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ajorEastAsia" w:cstheme="majorBidi"/>
          <w:b/>
          <w:bCs/>
          <w:color w:val="D7CAA1" w:themeColor="accent3"/>
          <w:sz w:val="32"/>
          <w:szCs w:val="32"/>
        </w:rPr>
        <w:id w:val="1879048947"/>
        <w:docPartObj>
          <w:docPartGallery w:val="Cover Pages"/>
          <w:docPartUnique/>
        </w:docPartObj>
      </w:sdtPr>
      <w:sdtEndPr>
        <w:rPr>
          <w:rFonts w:eastAsiaTheme="minorEastAsia" w:cstheme="minorBidi"/>
          <w:b w:val="0"/>
          <w:bCs w:val="0"/>
          <w:color w:val="auto"/>
          <w:sz w:val="22"/>
          <w:szCs w:val="22"/>
        </w:rPr>
      </w:sdtEndPr>
      <w:sdtContent>
        <w:p w14:paraId="2DB363F1" w14:textId="5200245D" w:rsidR="00B950FD" w:rsidRPr="007C2498" w:rsidRDefault="00C9151A" w:rsidP="00B950FD">
          <w:pPr>
            <w:pStyle w:val="NoSpacing"/>
            <w:rPr>
              <w:rFonts w:eastAsiaTheme="minorHAnsi"/>
            </w:rPr>
          </w:pPr>
          <w:r>
            <w:rPr>
              <w:noProof/>
              <w14:ligatures w14:val="standardContextual"/>
            </w:rPr>
            <w:drawing>
              <wp:anchor distT="0" distB="0" distL="114300" distR="114300" simplePos="0" relativeHeight="251658248" behindDoc="1" locked="0" layoutInCell="1" allowOverlap="1" wp14:anchorId="6A7FE809" wp14:editId="49539E2F">
                <wp:simplePos x="0" y="0"/>
                <wp:positionH relativeFrom="page">
                  <wp:align>right</wp:align>
                </wp:positionH>
                <wp:positionV relativeFrom="paragraph">
                  <wp:posOffset>-914400</wp:posOffset>
                </wp:positionV>
                <wp:extent cx="4229597" cy="4235116"/>
                <wp:effectExtent l="0" t="0" r="5080" b="0"/>
                <wp:wrapNone/>
                <wp:docPr id="1964089110" name="Picture 2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89110" name="Picture 28" descr="A black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229597" cy="4235116"/>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ajorEastAsia" w:cstheme="majorBidi"/>
              <w:b/>
              <w:bCs/>
              <w:color w:val="D7CAA1" w:themeColor="accent3"/>
              <w:sz w:val="32"/>
              <w:szCs w:val="32"/>
            </w:rPr>
            <w:id w:val="-884487392"/>
            <w:docPartObj>
              <w:docPartGallery w:val="Cover Pages"/>
              <w:docPartUnique/>
            </w:docPartObj>
          </w:sdtPr>
          <w:sdtEndPr>
            <w:rPr>
              <w:rFonts w:eastAsiaTheme="minorEastAsia" w:cstheme="minorBidi"/>
              <w:b w:val="0"/>
              <w:bCs w:val="0"/>
              <w:color w:val="auto"/>
              <w:sz w:val="4"/>
              <w:szCs w:val="4"/>
            </w:rPr>
          </w:sdtEndPr>
          <w:sdtContent>
            <w:p w14:paraId="560DCFAB" w14:textId="1F890C76" w:rsidR="00B950FD" w:rsidRPr="007C2498" w:rsidRDefault="00B950FD" w:rsidP="00B950FD">
              <w:pPr>
                <w:pStyle w:val="NoSpacing"/>
                <w:rPr>
                  <w:rFonts w:cstheme="minorHAnsi"/>
                </w:rPr>
              </w:pPr>
            </w:p>
            <w:p w14:paraId="6AE4B905" w14:textId="58904288" w:rsidR="00B950FD" w:rsidRPr="007C2498" w:rsidRDefault="00B950FD" w:rsidP="00B950FD">
              <w:pPr>
                <w:rPr>
                  <w:rFonts w:cstheme="minorHAnsi"/>
                  <w:b/>
                  <w:bCs/>
                </w:rPr>
              </w:pPr>
            </w:p>
            <w:p w14:paraId="639AF637" w14:textId="376943D6" w:rsidR="00B950FD" w:rsidRPr="007C2498" w:rsidRDefault="00B950FD" w:rsidP="00B950FD">
              <w:pPr>
                <w:rPr>
                  <w:rFonts w:cstheme="minorHAnsi"/>
                  <w:b/>
                  <w:bCs/>
                </w:rPr>
              </w:pPr>
            </w:p>
            <w:p w14:paraId="4AE4907E" w14:textId="6BE69EED" w:rsidR="00B950FD" w:rsidRPr="007C2498" w:rsidRDefault="00B950FD" w:rsidP="00B950FD">
              <w:pPr>
                <w:rPr>
                  <w:rFonts w:cstheme="minorHAnsi"/>
                  <w:b/>
                  <w:bCs/>
                </w:rPr>
              </w:pPr>
            </w:p>
            <w:p w14:paraId="3D881CEC" w14:textId="52D558ED" w:rsidR="00B950FD" w:rsidRPr="007C2498" w:rsidRDefault="00B950FD" w:rsidP="00B950FD">
              <w:pPr>
                <w:rPr>
                  <w:rFonts w:cstheme="minorHAnsi"/>
                  <w:b/>
                  <w:bCs/>
                </w:rPr>
              </w:pPr>
            </w:p>
            <w:p w14:paraId="29CA59D6" w14:textId="4577A2E4" w:rsidR="00B950FD" w:rsidRPr="007C2498" w:rsidRDefault="00B950FD" w:rsidP="00B950FD">
              <w:pPr>
                <w:rPr>
                  <w:rFonts w:cstheme="minorHAnsi"/>
                  <w:b/>
                  <w:bCs/>
                </w:rPr>
              </w:pPr>
            </w:p>
            <w:p w14:paraId="3B2B7C82" w14:textId="55C71514" w:rsidR="00B950FD" w:rsidRPr="007C2498" w:rsidRDefault="00B950FD" w:rsidP="00B950FD">
              <w:pPr>
                <w:rPr>
                  <w:rFonts w:cstheme="minorHAnsi"/>
                  <w:b/>
                  <w:bCs/>
                </w:rPr>
              </w:pPr>
            </w:p>
            <w:p w14:paraId="0E544B1D" w14:textId="7B3BE0E6" w:rsidR="00B950FD" w:rsidRPr="007C2498" w:rsidRDefault="00B950FD" w:rsidP="00B950FD">
              <w:pPr>
                <w:rPr>
                  <w:rFonts w:cstheme="minorHAnsi"/>
                  <w:b/>
                  <w:bCs/>
                </w:rPr>
              </w:pPr>
            </w:p>
            <w:p w14:paraId="6BD61E41" w14:textId="688F131D" w:rsidR="00B950FD" w:rsidRPr="007C2498" w:rsidRDefault="00B950FD" w:rsidP="00B950FD">
              <w:pPr>
                <w:rPr>
                  <w:rFonts w:cstheme="minorHAnsi"/>
                  <w:b/>
                  <w:bCs/>
                </w:rPr>
              </w:pPr>
            </w:p>
            <w:p w14:paraId="10539D86" w14:textId="2F9095CB" w:rsidR="00B950FD" w:rsidRPr="007C2498" w:rsidRDefault="00B950FD" w:rsidP="00B950FD">
              <w:pPr>
                <w:rPr>
                  <w:rFonts w:cstheme="minorHAnsi"/>
                  <w:b/>
                  <w:bCs/>
                </w:rPr>
              </w:pPr>
            </w:p>
            <w:p w14:paraId="72CEE588" w14:textId="6A3B667A" w:rsidR="00B950FD" w:rsidRPr="007C2498" w:rsidRDefault="00B950FD" w:rsidP="00B950FD">
              <w:pPr>
                <w:rPr>
                  <w:rFonts w:cstheme="minorHAnsi"/>
                  <w:b/>
                  <w:bCs/>
                </w:rPr>
              </w:pPr>
            </w:p>
            <w:p w14:paraId="06489A08" w14:textId="3B486465" w:rsidR="00B950FD" w:rsidRPr="007C2498" w:rsidRDefault="00B950FD" w:rsidP="00B950FD">
              <w:pPr>
                <w:rPr>
                  <w:rFonts w:cstheme="minorHAnsi"/>
                  <w:b/>
                  <w:bCs/>
                </w:rPr>
              </w:pPr>
            </w:p>
            <w:p w14:paraId="2A49CFB1" w14:textId="0D68F932" w:rsidR="00B950FD" w:rsidRPr="007C2498" w:rsidRDefault="00B950FD" w:rsidP="00B950FD">
              <w:pPr>
                <w:rPr>
                  <w:rFonts w:cstheme="minorHAnsi"/>
                  <w:b/>
                  <w:bCs/>
                </w:rPr>
              </w:pPr>
            </w:p>
            <w:p w14:paraId="6CB18846" w14:textId="0506E166" w:rsidR="00B950FD" w:rsidRPr="007C2498" w:rsidRDefault="00B950FD" w:rsidP="00B950FD">
              <w:pPr>
                <w:rPr>
                  <w:rFonts w:cstheme="minorHAnsi"/>
                  <w:b/>
                  <w:bCs/>
                </w:rPr>
              </w:pPr>
            </w:p>
            <w:p w14:paraId="71C5D080" w14:textId="4E76F3FE" w:rsidR="00B950FD" w:rsidRPr="007C2498" w:rsidRDefault="00B950FD" w:rsidP="00B950FD">
              <w:pPr>
                <w:rPr>
                  <w:rFonts w:cstheme="minorHAnsi"/>
                  <w:b/>
                  <w:bCs/>
                </w:rPr>
              </w:pPr>
            </w:p>
            <w:p w14:paraId="490EADD9" w14:textId="7F374F86" w:rsidR="00B950FD" w:rsidRPr="007C2498" w:rsidRDefault="00C9151A" w:rsidP="00B950FD">
              <w:pPr>
                <w:rPr>
                  <w:rFonts w:cstheme="minorHAnsi"/>
                  <w:b/>
                  <w:bCs/>
                </w:rPr>
                <w:sectPr w:rsidR="00B950FD" w:rsidRPr="007C2498" w:rsidSect="00B950FD">
                  <w:headerReference w:type="default" r:id="rId9"/>
                  <w:footerReference w:type="default" r:id="rId10"/>
                  <w:headerReference w:type="first" r:id="rId11"/>
                  <w:pgSz w:w="12240" w:h="15840"/>
                  <w:pgMar w:top="1440" w:right="1440" w:bottom="1440" w:left="1440" w:header="144" w:footer="720" w:gutter="0"/>
                  <w:cols w:space="720"/>
                  <w:docGrid w:linePitch="360"/>
                </w:sectPr>
              </w:pPr>
              <w:r>
                <w:rPr>
                  <w:noProof/>
                  <w14:ligatures w14:val="standardContextual"/>
                </w:rPr>
                <mc:AlternateContent>
                  <mc:Choice Requires="wpg">
                    <w:drawing>
                      <wp:anchor distT="0" distB="0" distL="114300" distR="114300" simplePos="0" relativeHeight="251658247" behindDoc="0" locked="0" layoutInCell="1" allowOverlap="1" wp14:anchorId="07F2CC02" wp14:editId="43B0AAF8">
                        <wp:simplePos x="0" y="0"/>
                        <wp:positionH relativeFrom="margin">
                          <wp:align>center</wp:align>
                        </wp:positionH>
                        <wp:positionV relativeFrom="paragraph">
                          <wp:posOffset>3292643</wp:posOffset>
                        </wp:positionV>
                        <wp:extent cx="1107668" cy="457200"/>
                        <wp:effectExtent l="0" t="0" r="0" b="0"/>
                        <wp:wrapNone/>
                        <wp:docPr id="1800424814" name="Group 29"/>
                        <wp:cNvGraphicFramePr/>
                        <a:graphic xmlns:a="http://schemas.openxmlformats.org/drawingml/2006/main">
                          <a:graphicData uri="http://schemas.microsoft.com/office/word/2010/wordprocessingGroup">
                            <wpg:wgp>
                              <wpg:cNvGrpSpPr/>
                              <wpg:grpSpPr>
                                <a:xfrm>
                                  <a:off x="0" y="0"/>
                                  <a:ext cx="1107668" cy="457200"/>
                                  <a:chOff x="0" y="0"/>
                                  <a:chExt cx="1107668" cy="457200"/>
                                </a:xfrm>
                              </wpg:grpSpPr>
                              <pic:pic xmlns:pic="http://schemas.openxmlformats.org/drawingml/2006/picture">
                                <pic:nvPicPr>
                                  <pic:cNvPr id="1585353953" name="Picture 3"/>
                                  <pic:cNvPicPr>
                                    <a:picLocks noChangeAspect="1"/>
                                  </pic:cNvPicPr>
                                </pic:nvPicPr>
                                <pic:blipFill>
                                  <a:blip r:embed="rId12">
                                    <a:extLst>
                                      <a:ext uri="{28A0092B-C50C-407E-A947-70E740481C1C}">
                                        <a14:useLocalDpi xmlns:a14="http://schemas.microsoft.com/office/drawing/2010/main" val="0"/>
                                      </a:ext>
                                    </a:extLst>
                                  </a:blip>
                                  <a:srcRect/>
                                  <a:stretch/>
                                </pic:blipFill>
                                <pic:spPr bwMode="auto">
                                  <a:xfrm>
                                    <a:off x="0" y="0"/>
                                    <a:ext cx="457200" cy="457200"/>
                                  </a:xfrm>
                                  <a:prstGeom prst="rect">
                                    <a:avLst/>
                                  </a:prstGeom>
                                  <a:noFill/>
                                </pic:spPr>
                              </pic:pic>
                              <pic:pic xmlns:pic="http://schemas.openxmlformats.org/drawingml/2006/picture">
                                <pic:nvPicPr>
                                  <pic:cNvPr id="147383420" name="Picture 27" descr="A black and white logo&#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95223" y="0"/>
                                    <a:ext cx="512445" cy="457200"/>
                                  </a:xfrm>
                                  <a:prstGeom prst="rect">
                                    <a:avLst/>
                                  </a:prstGeom>
                                </pic:spPr>
                              </pic:pic>
                            </wpg:wgp>
                          </a:graphicData>
                        </a:graphic>
                      </wp:anchor>
                    </w:drawing>
                  </mc:Choice>
                  <mc:Fallback xmlns:arto="http://schemas.microsoft.com/office/word/2006/arto">
                    <w:pict>
                      <v:group w14:anchorId="43006043" id="Group 29" o:spid="_x0000_s1026" style="position:absolute;margin-left:0;margin-top:259.25pt;width:87.2pt;height:36pt;z-index:251658247;mso-position-horizontal:center;mso-position-horizontal-relative:margin" coordsize="11076,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">
                          <v:imagedata r:id="rId17" o:title=""/>
                        </v:shape>
                        <v:shape id="Picture 27" o:spid="_x0000_s1028" type="#_x0000_t75" alt="A black and white logo&#10;&#10;AI-generated content may be incorrect." style="position:absolute;left:5952;width:51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">
                          <v:imagedata r:id="rId18" o:title="A black and white logo&#10;&#10;AI-generated content may be incorrect"/>
                        </v:shape>
                        <w10:wrap anchorx="margin"/>
                      </v:group>
                    </w:pict>
                  </mc:Fallback>
                </mc:AlternateContent>
              </w:r>
              <w:r w:rsidR="00506D07" w:rsidRPr="007C2498">
                <w:rPr>
                  <w:noProof/>
                </w:rPr>
                <mc:AlternateContent>
                  <mc:Choice Requires="wps">
                    <w:drawing>
                      <wp:anchor distT="0" distB="0" distL="114300" distR="114300" simplePos="0" relativeHeight="251658240" behindDoc="0" locked="0" layoutInCell="1" allowOverlap="1" wp14:anchorId="1D3521AC" wp14:editId="54C0DD89">
                        <wp:simplePos x="0" y="0"/>
                        <wp:positionH relativeFrom="margin">
                          <wp:align>center</wp:align>
                        </wp:positionH>
                        <wp:positionV relativeFrom="margin">
                          <wp:align>center</wp:align>
                        </wp:positionV>
                        <wp:extent cx="6400800" cy="1069340"/>
                        <wp:effectExtent l="0" t="0" r="0" b="3175"/>
                        <wp:wrapNone/>
                        <wp:docPr id="39" name="Text Box 39"/>
                        <wp:cNvGraphicFramePr/>
                        <a:graphic xmlns:a="http://schemas.openxmlformats.org/drawingml/2006/main">
                          <a:graphicData uri="http://schemas.microsoft.com/office/word/2010/wordprocessingShape">
                            <wps:wsp>
                              <wps:cNvSpPr txBox="1"/>
                              <wps:spPr>
                                <a:xfrm>
                                  <a:off x="0" y="0"/>
                                  <a:ext cx="640080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9844E" w14:textId="77777777" w:rsidR="00633FA0" w:rsidRPr="00C9151A" w:rsidRDefault="00B950FD"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National Environmental Policy Act (NEPA)</w:t>
                                    </w:r>
                                  </w:p>
                                  <w:p w14:paraId="06A6A0FB" w14:textId="219BB5E8" w:rsidR="00B950FD" w:rsidRPr="00C9151A" w:rsidRDefault="00ED5C95"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 xml:space="preserve">Tiered </w:t>
                                    </w:r>
                                    <w:r w:rsidR="00B950FD" w:rsidRPr="00C9151A">
                                      <w:rPr>
                                        <w:rFonts w:eastAsia="MS PGothic" w:cs="Arial"/>
                                        <w:b/>
                                        <w:bCs/>
                                        <w:color w:val="163353" w:themeColor="text1"/>
                                        <w:sz w:val="52"/>
                                        <w:szCs w:val="52"/>
                                      </w:rPr>
                                      <w:t xml:space="preserve">Environmental Assessment </w:t>
                                    </w:r>
                                    <w:r w:rsidR="00633FA0" w:rsidRPr="00C9151A">
                                      <w:rPr>
                                        <w:rFonts w:eastAsia="MS PGothic" w:cs="Arial"/>
                                        <w:b/>
                                        <w:bCs/>
                                        <w:color w:val="163353" w:themeColor="text1"/>
                                        <w:sz w:val="52"/>
                                        <w:szCs w:val="52"/>
                                      </w:rPr>
                                      <w:br/>
                                    </w:r>
                                    <w:r w:rsidR="00B950FD" w:rsidRPr="00C9151A">
                                      <w:rPr>
                                        <w:rFonts w:eastAsia="MS PGothic" w:cs="Arial"/>
                                        <w:b/>
                                        <w:bCs/>
                                        <w:color w:val="163353" w:themeColor="text1"/>
                                        <w:sz w:val="52"/>
                                        <w:szCs w:val="52"/>
                                      </w:rPr>
                                      <w:t>Guidance and Template</w:t>
                                    </w:r>
                                  </w:p>
                                  <w:p w14:paraId="417A7F92" w14:textId="397BBB63" w:rsidR="00B950FD" w:rsidRPr="00C9151A" w:rsidRDefault="009C6700" w:rsidP="00C9151A">
                                    <w:pPr>
                                      <w:spacing w:before="120"/>
                                      <w:jc w:val="center"/>
                                      <w:rPr>
                                        <w:color w:val="163353" w:themeColor="text1"/>
                                        <w:sz w:val="32"/>
                                        <w:szCs w:val="32"/>
                                      </w:rPr>
                                    </w:pPr>
                                    <w:r w:rsidRPr="00C9151A">
                                      <w:rPr>
                                        <w:color w:val="163353" w:themeColor="text1"/>
                                        <w:sz w:val="32"/>
                                        <w:szCs w:val="32"/>
                                      </w:rPr>
                                      <w:t>April</w:t>
                                    </w:r>
                                    <w:r w:rsidR="00830B6F" w:rsidRPr="00C9151A">
                                      <w:rPr>
                                        <w:color w:val="163353" w:themeColor="text1"/>
                                        <w:sz w:val="32"/>
                                        <w:szCs w:val="32"/>
                                      </w:rPr>
                                      <w:t xml:space="preserve"> </w:t>
                                    </w:r>
                                    <w:r w:rsidR="00B950FD" w:rsidRPr="00C9151A">
                                      <w:rPr>
                                        <w:color w:val="163353" w:themeColor="text1"/>
                                        <w:sz w:val="32"/>
                                        <w:szCs w:val="32"/>
                                      </w:rPr>
                                      <w:t>202</w:t>
                                    </w:r>
                                    <w:r w:rsidR="0054034F" w:rsidRPr="00C9151A">
                                      <w:rPr>
                                        <w:color w:val="163353" w:themeColor="text1"/>
                                        <w:sz w:val="32"/>
                                        <w:szCs w:val="3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D3521AC" id="_x0000_t202" coordsize="21600,21600" o:spt="202" path="m,l,21600r21600,l21600,xe">
                        <v:stroke joinstyle="miter"/>
                        <v:path gradientshapeok="t" o:connecttype="rect"/>
                      </v:shapetype>
                      <v:shape id="Text Box 39" o:spid="_x0000_s1026" type="#_x0000_t202" style="position:absolute;left:0;text-align:left;margin-left:0;margin-top:0;width:7in;height:84.2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" filled="f" stroked="f" strokeweight=".5pt">
                        <v:textbox style="mso-fit-shape-to-text:t" inset="0,0,0,0">
                          <w:txbxContent>
                            <w:p w14:paraId="4819844E" w14:textId="77777777" w:rsidR="00633FA0" w:rsidRPr="00C9151A" w:rsidRDefault="00B950FD"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National Environmental Policy Act (NEPA)</w:t>
                              </w:r>
                            </w:p>
                            <w:p w14:paraId="06A6A0FB" w14:textId="219BB5E8" w:rsidR="00B950FD" w:rsidRPr="00C9151A" w:rsidRDefault="00ED5C95" w:rsidP="00C9151A">
                              <w:pPr>
                                <w:spacing w:before="120"/>
                                <w:jc w:val="center"/>
                                <w:rPr>
                                  <w:rFonts w:eastAsia="MS PGothic" w:cs="Arial"/>
                                  <w:b/>
                                  <w:bCs/>
                                  <w:color w:val="163353" w:themeColor="text1"/>
                                  <w:sz w:val="52"/>
                                  <w:szCs w:val="52"/>
                                </w:rPr>
                              </w:pPr>
                              <w:r w:rsidRPr="00C9151A">
                                <w:rPr>
                                  <w:rFonts w:eastAsia="MS PGothic" w:cs="Arial"/>
                                  <w:b/>
                                  <w:bCs/>
                                  <w:color w:val="163353" w:themeColor="text1"/>
                                  <w:sz w:val="52"/>
                                  <w:szCs w:val="52"/>
                                </w:rPr>
                                <w:t xml:space="preserve">Tiered </w:t>
                              </w:r>
                              <w:r w:rsidR="00B950FD" w:rsidRPr="00C9151A">
                                <w:rPr>
                                  <w:rFonts w:eastAsia="MS PGothic" w:cs="Arial"/>
                                  <w:b/>
                                  <w:bCs/>
                                  <w:color w:val="163353" w:themeColor="text1"/>
                                  <w:sz w:val="52"/>
                                  <w:szCs w:val="52"/>
                                </w:rPr>
                                <w:t xml:space="preserve">Environmental Assessment </w:t>
                              </w:r>
                              <w:r w:rsidR="00633FA0" w:rsidRPr="00C9151A">
                                <w:rPr>
                                  <w:rFonts w:eastAsia="MS PGothic" w:cs="Arial"/>
                                  <w:b/>
                                  <w:bCs/>
                                  <w:color w:val="163353" w:themeColor="text1"/>
                                  <w:sz w:val="52"/>
                                  <w:szCs w:val="52"/>
                                </w:rPr>
                                <w:br/>
                              </w:r>
                              <w:r w:rsidR="00B950FD" w:rsidRPr="00C9151A">
                                <w:rPr>
                                  <w:rFonts w:eastAsia="MS PGothic" w:cs="Arial"/>
                                  <w:b/>
                                  <w:bCs/>
                                  <w:color w:val="163353" w:themeColor="text1"/>
                                  <w:sz w:val="52"/>
                                  <w:szCs w:val="52"/>
                                </w:rPr>
                                <w:t>Guidance and Template</w:t>
                              </w:r>
                            </w:p>
                            <w:p w14:paraId="417A7F92" w14:textId="397BBB63" w:rsidR="00B950FD" w:rsidRPr="00C9151A" w:rsidRDefault="009C6700" w:rsidP="00C9151A">
                              <w:pPr>
                                <w:spacing w:before="120"/>
                                <w:jc w:val="center"/>
                                <w:rPr>
                                  <w:color w:val="163353" w:themeColor="text1"/>
                                  <w:sz w:val="32"/>
                                  <w:szCs w:val="32"/>
                                </w:rPr>
                              </w:pPr>
                              <w:r w:rsidRPr="00C9151A">
                                <w:rPr>
                                  <w:color w:val="163353" w:themeColor="text1"/>
                                  <w:sz w:val="32"/>
                                  <w:szCs w:val="32"/>
                                </w:rPr>
                                <w:t>April</w:t>
                              </w:r>
                              <w:r w:rsidR="00830B6F" w:rsidRPr="00C9151A">
                                <w:rPr>
                                  <w:color w:val="163353" w:themeColor="text1"/>
                                  <w:sz w:val="32"/>
                                  <w:szCs w:val="32"/>
                                </w:rPr>
                                <w:t xml:space="preserve"> </w:t>
                              </w:r>
                              <w:r w:rsidR="00B950FD" w:rsidRPr="00C9151A">
                                <w:rPr>
                                  <w:color w:val="163353" w:themeColor="text1"/>
                                  <w:sz w:val="32"/>
                                  <w:szCs w:val="32"/>
                                </w:rPr>
                                <w:t>202</w:t>
                              </w:r>
                              <w:r w:rsidR="0054034F" w:rsidRPr="00C9151A">
                                <w:rPr>
                                  <w:color w:val="163353" w:themeColor="text1"/>
                                  <w:sz w:val="32"/>
                                  <w:szCs w:val="32"/>
                                </w:rPr>
                                <w:t>5</w:t>
                              </w:r>
                            </w:p>
                          </w:txbxContent>
                        </v:textbox>
                        <w10:wrap anchorx="margin" anchory="margin"/>
                      </v:shape>
                    </w:pict>
                  </mc:Fallback>
                </mc:AlternateContent>
              </w:r>
              <w:r w:rsidR="00494600" w:rsidRPr="007C2498">
                <w:rPr>
                  <w:rFonts w:cstheme="minorHAnsi"/>
                  <w:b/>
                  <w:bCs/>
                  <w:noProof/>
                </w:rPr>
                <mc:AlternateContent>
                  <mc:Choice Requires="wps">
                    <w:drawing>
                      <wp:anchor distT="45720" distB="45720" distL="114300" distR="114300" simplePos="0" relativeHeight="251658241" behindDoc="0" locked="0" layoutInCell="1" allowOverlap="1" wp14:anchorId="439FF6BB" wp14:editId="05FFA884">
                        <wp:simplePos x="0" y="0"/>
                        <wp:positionH relativeFrom="margin">
                          <wp:align>center</wp:align>
                        </wp:positionH>
                        <wp:positionV relativeFrom="paragraph">
                          <wp:posOffset>3952507</wp:posOffset>
                        </wp:positionV>
                        <wp:extent cx="5029200" cy="140462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noFill/>
                                <a:ln w="9525">
                                  <a:noFill/>
                                  <a:miter lim="800000"/>
                                  <a:headEnd/>
                                  <a:tailEnd/>
                                </a:ln>
                              </wps:spPr>
                              <wps:txbx>
                                <w:txbxContent>
                                  <w:p w14:paraId="0E24446D"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U.S. Department of Commerce</w:t>
                                    </w:r>
                                  </w:p>
                                  <w:p w14:paraId="2061B37C"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National Telecommunications and Information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FF6BB" id="Text Box 44" o:spid="_x0000_s1027" type="#_x0000_t202" style="position:absolute;left:0;text-align:left;margin-left:0;margin-top:311.2pt;width:396pt;height:110.6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" filled="f" stroked="f">
                        <v:textbox style="mso-fit-shape-to-text:t">
                          <w:txbxContent>
                            <w:p w14:paraId="0E24446D"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U.S. Department of Commerce</w:t>
                              </w:r>
                            </w:p>
                            <w:p w14:paraId="2061B37C" w14:textId="77777777" w:rsidR="00B950FD" w:rsidRPr="00C9151A" w:rsidRDefault="00B950FD" w:rsidP="00B950FD">
                              <w:pPr>
                                <w:spacing w:after="120"/>
                                <w:jc w:val="center"/>
                                <w:rPr>
                                  <w:color w:val="163353" w:themeColor="text1"/>
                                  <w:sz w:val="28"/>
                                  <w:szCs w:val="28"/>
                                </w:rPr>
                              </w:pPr>
                              <w:r w:rsidRPr="00C9151A">
                                <w:rPr>
                                  <w:color w:val="163353" w:themeColor="text1"/>
                                  <w:sz w:val="28"/>
                                  <w:szCs w:val="28"/>
                                </w:rPr>
                                <w:t>National Telecommunications and Information Administration</w:t>
                              </w:r>
                            </w:p>
                          </w:txbxContent>
                        </v:textbox>
                        <w10:wrap type="square" anchorx="margin"/>
                      </v:shape>
                    </w:pict>
                  </mc:Fallback>
                </mc:AlternateContent>
              </w:r>
            </w:p>
            <w:p w14:paraId="14A40CD9" w14:textId="6EFE8FDF" w:rsidR="00A04ECC" w:rsidRPr="007C2498" w:rsidRDefault="00A27A7F" w:rsidP="00A27A7F">
              <w:pPr>
                <w:widowControl w:val="0"/>
                <w:spacing w:after="240"/>
              </w:pPr>
              <w:r w:rsidRPr="007C2498">
                <w:rPr>
                  <w:rFonts w:cs="Arial"/>
                  <w:b/>
                  <w:bCs/>
                  <w:u w:val="single"/>
                </w:rPr>
                <w:lastRenderedPageBreak/>
                <w:t>Instructions for Use of this Guidance and Template</w:t>
              </w:r>
            </w:p>
          </w:sdtContent>
        </w:sdt>
      </w:sdtContent>
    </w:sdt>
    <w:p w14:paraId="30A6F6CE" w14:textId="1789F692" w:rsidR="00F27FC6" w:rsidRPr="007C2498" w:rsidRDefault="00F27FC6" w:rsidP="00F27FC6">
      <w:pPr>
        <w:pStyle w:val="BodyText"/>
        <w:rPr>
          <w:rFonts w:asciiTheme="minorHAnsi" w:hAnsiTheme="minorHAnsi"/>
        </w:rPr>
      </w:pPr>
      <w:r w:rsidRPr="007C2498">
        <w:rPr>
          <w:rFonts w:asciiTheme="minorHAnsi" w:hAnsiTheme="minorHAnsi"/>
        </w:rPr>
        <w:t>The National Telecommunications and Information Administration (NTIA</w:t>
      </w:r>
      <w:r w:rsidR="00FD74B1" w:rsidRPr="007C2498">
        <w:rPr>
          <w:rFonts w:asciiTheme="minorHAnsi" w:hAnsiTheme="minorHAnsi"/>
        </w:rPr>
        <w:t>)</w:t>
      </w:r>
      <w:r w:rsidRPr="007C2498">
        <w:rPr>
          <w:rFonts w:asciiTheme="minorHAnsi" w:hAnsiTheme="minorHAnsi"/>
        </w:rPr>
        <w:t xml:space="preserve"> issuing this guidance and tiered environmental assessment (EA) template to promote consistency and efficiency across NTIA broadband grant program National Environmental Policy Act (NEPA) reviews.</w:t>
      </w:r>
    </w:p>
    <w:p w14:paraId="1056F7CF" w14:textId="1158A5BC" w:rsidR="00F27FC6" w:rsidRPr="007C2498" w:rsidRDefault="00F27FC6" w:rsidP="00F27FC6">
      <w:pPr>
        <w:pStyle w:val="BodyText"/>
        <w:rPr>
          <w:rFonts w:asciiTheme="minorHAnsi" w:hAnsiTheme="minorHAnsi"/>
        </w:rPr>
      </w:pPr>
      <w:r w:rsidRPr="007C2498">
        <w:rPr>
          <w:rFonts w:asciiTheme="minorHAnsi" w:hAnsiTheme="minorHAnsi"/>
        </w:rPr>
        <w:t>The purpose of this document is to enable Grantees and their NEPA professionals responsible for preparing draft NEPA documents (referred to together in this document as Grantees) to prepare project-specific tiered draft EAs that rely on the First Responder Network Authority (FirstNet</w:t>
      </w:r>
      <w:r w:rsidR="005127CC" w:rsidRPr="007C2498">
        <w:rPr>
          <w:rFonts w:asciiTheme="minorHAnsi" w:hAnsiTheme="minorHAnsi"/>
        </w:rPr>
        <w:t xml:space="preserve"> Authority</w:t>
      </w:r>
      <w:r w:rsidRPr="007C2498">
        <w:rPr>
          <w:rFonts w:asciiTheme="minorHAnsi" w:hAnsiTheme="minorHAnsi"/>
        </w:rPr>
        <w:t xml:space="preserve">) 2017 </w:t>
      </w:r>
      <w:hyperlink r:id="rId19" w:history="1">
        <w:r w:rsidRPr="007C2498">
          <w:rPr>
            <w:rStyle w:val="Hyperlink"/>
            <w:rFonts w:asciiTheme="minorHAnsi" w:hAnsiTheme="minorHAnsi"/>
            <w:i/>
            <w:iCs/>
          </w:rPr>
          <w:t>Regional Programmatic Environmental Impact Statements</w:t>
        </w:r>
      </w:hyperlink>
      <w:r w:rsidRPr="007C2498">
        <w:rPr>
          <w:rFonts w:asciiTheme="minorHAnsi" w:hAnsiTheme="minorHAnsi"/>
        </w:rPr>
        <w:t xml:space="preserve"> (PEISs) for broadband deployment projects, which NTIA adopted in 2024.</w:t>
      </w:r>
    </w:p>
    <w:p w14:paraId="736D71CD" w14:textId="77777777" w:rsidR="00F27FC6" w:rsidRPr="007C2498" w:rsidRDefault="00F27FC6" w:rsidP="00F27FC6">
      <w:pPr>
        <w:pStyle w:val="BodyText"/>
        <w:rPr>
          <w:rFonts w:asciiTheme="minorHAnsi" w:hAnsiTheme="minorHAnsi"/>
        </w:rPr>
      </w:pPr>
      <w:r w:rsidRPr="007C2498">
        <w:rPr>
          <w:rFonts w:asciiTheme="minorHAnsi" w:hAnsiTheme="minorHAnsi"/>
        </w:rPr>
        <w:t>Each Grantee should take the following four steps:</w:t>
      </w:r>
    </w:p>
    <w:p w14:paraId="48B3A8C1" w14:textId="77777777"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Before beginning the tiered EA drafting process, review and familiarize yourself with the regional PEIS for your state or territory and its environmental analyses.</w:t>
      </w:r>
    </w:p>
    <w:p w14:paraId="2F5DC184" w14:textId="6A66BA6F"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 xml:space="preserve">Before drafting, review and familiarize yourself with NTIA’s </w:t>
      </w:r>
      <w:hyperlink r:id="rId20">
        <w:r w:rsidRPr="16AE84FF">
          <w:rPr>
            <w:rStyle w:val="Hyperlink"/>
            <w:rFonts w:asciiTheme="minorHAnsi" w:hAnsiTheme="minorHAnsi"/>
          </w:rPr>
          <w:t>NEPA compliance guidance</w:t>
        </w:r>
      </w:hyperlink>
      <w:r w:rsidRPr="007C2498">
        <w:rPr>
          <w:rFonts w:asciiTheme="minorHAnsi" w:hAnsiTheme="minorHAnsi"/>
        </w:rPr>
        <w:t>, which includes general procedures for NTIA EAs.</w:t>
      </w:r>
    </w:p>
    <w:p w14:paraId="3AD5B0C8" w14:textId="77777777"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Before drafting, consult with your NTIA Environmental Program Officer to discuss any initial issues, including template version control and whether you will need to use or develop any state-specific supplemental PEIS information for your tiered EA.</w:t>
      </w:r>
    </w:p>
    <w:p w14:paraId="7A612A2B" w14:textId="77777777" w:rsidR="00967804" w:rsidRDefault="00F27FC6" w:rsidP="00616987">
      <w:pPr>
        <w:pStyle w:val="BodyText"/>
        <w:numPr>
          <w:ilvl w:val="0"/>
          <w:numId w:val="14"/>
        </w:numPr>
        <w:rPr>
          <w:rFonts w:asciiTheme="minorHAnsi" w:hAnsiTheme="minorHAnsi"/>
        </w:rPr>
      </w:pPr>
      <w:r w:rsidRPr="007C2498">
        <w:rPr>
          <w:rFonts w:asciiTheme="minorHAnsi" w:hAnsiTheme="minorHAnsi"/>
        </w:rPr>
        <w:t xml:space="preserve">When drafting, modify and tailor the tiered EA template as appropriate to meet your specific </w:t>
      </w:r>
    </w:p>
    <w:p w14:paraId="32EBBB9A" w14:textId="1F32C94C" w:rsidR="00F27FC6" w:rsidRPr="007C2498" w:rsidRDefault="00F27FC6" w:rsidP="00616987">
      <w:pPr>
        <w:pStyle w:val="BodyText"/>
        <w:numPr>
          <w:ilvl w:val="0"/>
          <w:numId w:val="14"/>
        </w:numPr>
        <w:rPr>
          <w:rFonts w:asciiTheme="minorHAnsi" w:hAnsiTheme="minorHAnsi"/>
        </w:rPr>
      </w:pPr>
      <w:r w:rsidRPr="007C2498">
        <w:rPr>
          <w:rFonts w:asciiTheme="minorHAnsi" w:hAnsiTheme="minorHAnsi"/>
        </w:rPr>
        <w:t>project needs and legal requirements.</w:t>
      </w:r>
    </w:p>
    <w:p w14:paraId="631C2051" w14:textId="35499F4D" w:rsidR="004B4134" w:rsidRPr="007C2498" w:rsidRDefault="00F27FC6" w:rsidP="00DF58C4">
      <w:pPr>
        <w:pStyle w:val="BodyText"/>
        <w:rPr>
          <w:rFonts w:asciiTheme="minorHAnsi" w:hAnsiTheme="minorHAnsi"/>
        </w:rPr>
      </w:pPr>
      <w:r w:rsidRPr="007C2498">
        <w:rPr>
          <w:rFonts w:asciiTheme="minorHAnsi" w:hAnsiTheme="minorHAnsi"/>
        </w:rPr>
        <w:t xml:space="preserve">Nothing in this guidance and template should be interpreted to override the requirements of NEPA, 42 U.S.C. § 4321 </w:t>
      </w:r>
      <w:r w:rsidRPr="007C2498">
        <w:rPr>
          <w:rFonts w:asciiTheme="minorHAnsi" w:hAnsiTheme="minorHAnsi"/>
          <w:i/>
          <w:iCs/>
        </w:rPr>
        <w:t>et seq.</w:t>
      </w:r>
      <w:r w:rsidRPr="007C2498">
        <w:rPr>
          <w:rFonts w:asciiTheme="minorHAnsi" w:hAnsiTheme="minorHAnsi"/>
        </w:rPr>
        <w:t xml:space="preserve"> Grantees should adhere to the text of NEPA in the event of any real or perceived conflict between the template and the statute. N</w:t>
      </w:r>
      <w:r w:rsidR="0066719A" w:rsidRPr="007C2498">
        <w:rPr>
          <w:rFonts w:asciiTheme="minorHAnsi" w:hAnsiTheme="minorHAnsi"/>
        </w:rPr>
        <w:t>TIA</w:t>
      </w:r>
      <w:r w:rsidRPr="007C2498">
        <w:rPr>
          <w:rFonts w:asciiTheme="minorHAnsi" w:hAnsiTheme="minorHAnsi"/>
        </w:rPr>
        <w:t xml:space="preserve"> will periodically review and update this guidance and template to ensure it meets current NEPA requirements.</w:t>
      </w:r>
    </w:p>
    <w:p w14:paraId="24810D7F" w14:textId="45B65F3D" w:rsidR="00405D41" w:rsidRPr="007C2498" w:rsidRDefault="00D70F8F" w:rsidP="00DF58C4">
      <w:pPr>
        <w:pStyle w:val="BodyText"/>
        <w:rPr>
          <w:rFonts w:asciiTheme="minorHAnsi" w:hAnsiTheme="minorHAnsi"/>
          <w:b/>
          <w:bCs/>
          <w:color w:val="808080" w:themeColor="background1" w:themeShade="80"/>
        </w:rPr>
      </w:pPr>
      <w:r w:rsidRPr="007C2498">
        <w:rPr>
          <w:rFonts w:asciiTheme="minorHAnsi" w:hAnsiTheme="minorHAnsi"/>
          <w:b/>
          <w:bCs/>
        </w:rPr>
        <w:t>Template Font Key</w:t>
      </w:r>
    </w:p>
    <w:p w14:paraId="5A214211" w14:textId="01737616" w:rsidR="00DF58C4" w:rsidRPr="007C2498" w:rsidRDefault="008B477B" w:rsidP="00DF58C4">
      <w:pPr>
        <w:pStyle w:val="BodyText"/>
        <w:rPr>
          <w:rFonts w:asciiTheme="minorHAnsi" w:hAnsiTheme="minorHAnsi"/>
        </w:rPr>
      </w:pPr>
      <w:r w:rsidRPr="007C2498">
        <w:rPr>
          <w:rFonts w:asciiTheme="minorHAnsi" w:hAnsiTheme="minorHAnsi"/>
        </w:rPr>
        <w:t xml:space="preserve">Grantees should </w:t>
      </w:r>
      <w:r w:rsidR="008477DA" w:rsidRPr="007C2498">
        <w:rPr>
          <w:rFonts w:asciiTheme="minorHAnsi" w:hAnsiTheme="minorHAnsi"/>
        </w:rPr>
        <w:t>tailor draft EAs to specific project needs and legal requirements</w:t>
      </w:r>
      <w:r w:rsidR="00CA541C" w:rsidRPr="007C2498">
        <w:rPr>
          <w:rFonts w:asciiTheme="minorHAnsi" w:hAnsiTheme="minorHAnsi"/>
        </w:rPr>
        <w:t>, as appropriate</w:t>
      </w:r>
      <w:r w:rsidR="00BB5322" w:rsidRPr="007C2498">
        <w:rPr>
          <w:rFonts w:asciiTheme="minorHAnsi" w:hAnsiTheme="minorHAnsi"/>
        </w:rPr>
        <w:t>, based on the following</w:t>
      </w:r>
      <w:r w:rsidR="00DF58C4" w:rsidRPr="007C2498">
        <w:rPr>
          <w:rFonts w:asciiTheme="minorHAnsi" w:hAnsiTheme="minorHAnsi"/>
        </w:rPr>
        <w:t>:</w:t>
      </w:r>
    </w:p>
    <w:p w14:paraId="7303E9A7" w14:textId="5B59E9BC" w:rsidR="00B769CA" w:rsidRPr="007C2498" w:rsidRDefault="00B769CA" w:rsidP="005862DE">
      <w:pPr>
        <w:pStyle w:val="BulletList1"/>
        <w:jc w:val="both"/>
        <w:rPr>
          <w:rFonts w:asciiTheme="minorHAnsi" w:hAnsiTheme="minorHAnsi"/>
        </w:rPr>
      </w:pPr>
      <w:r w:rsidRPr="007C2498">
        <w:rPr>
          <w:rFonts w:asciiTheme="minorHAnsi" w:hAnsiTheme="minorHAnsi"/>
          <w:i/>
          <w:iCs/>
          <w:color w:val="7030A0"/>
        </w:rPr>
        <w:t xml:space="preserve">Italicized </w:t>
      </w:r>
      <w:r w:rsidR="00924288" w:rsidRPr="007C2498">
        <w:rPr>
          <w:rFonts w:asciiTheme="minorHAnsi" w:hAnsiTheme="minorHAnsi"/>
          <w:i/>
          <w:iCs/>
          <w:color w:val="7030A0"/>
        </w:rPr>
        <w:t>purple</w:t>
      </w:r>
      <w:r w:rsidR="002B73F1" w:rsidRPr="007C2498">
        <w:rPr>
          <w:rFonts w:asciiTheme="minorHAnsi" w:hAnsiTheme="minorHAnsi"/>
          <w:i/>
          <w:iCs/>
          <w:color w:val="7030A0"/>
        </w:rPr>
        <w:t xml:space="preserve"> </w:t>
      </w:r>
      <w:r w:rsidRPr="007C2498">
        <w:rPr>
          <w:rFonts w:asciiTheme="minorHAnsi" w:hAnsiTheme="minorHAnsi"/>
          <w:i/>
          <w:iCs/>
          <w:color w:val="7030A0"/>
        </w:rPr>
        <w:t>font</w:t>
      </w:r>
      <w:r w:rsidR="3461DF34" w:rsidRPr="007C2498">
        <w:rPr>
          <w:rFonts w:asciiTheme="minorHAnsi" w:hAnsiTheme="minorHAnsi"/>
          <w:i/>
          <w:iCs/>
          <w:color w:val="7030A0"/>
        </w:rPr>
        <w:t xml:space="preserve"> </w:t>
      </w:r>
      <w:r w:rsidR="3461DF34" w:rsidRPr="007C2498">
        <w:rPr>
          <w:rFonts w:asciiTheme="minorHAnsi" w:hAnsiTheme="minorHAnsi"/>
          <w:i/>
          <w:iCs/>
        </w:rPr>
        <w:t>=</w:t>
      </w:r>
      <w:r w:rsidRPr="007C2498">
        <w:rPr>
          <w:rFonts w:asciiTheme="minorHAnsi" w:hAnsiTheme="minorHAnsi"/>
        </w:rPr>
        <w:t xml:space="preserve"> </w:t>
      </w:r>
      <w:r w:rsidR="006E50DB" w:rsidRPr="007C2498">
        <w:rPr>
          <w:rFonts w:asciiTheme="minorHAnsi" w:hAnsiTheme="minorHAnsi"/>
        </w:rPr>
        <w:t>g</w:t>
      </w:r>
      <w:r w:rsidRPr="007C2498">
        <w:rPr>
          <w:rFonts w:asciiTheme="minorHAnsi" w:hAnsiTheme="minorHAnsi"/>
        </w:rPr>
        <w:t xml:space="preserve">uidance language that </w:t>
      </w:r>
      <w:r w:rsidR="005C517D" w:rsidRPr="007C2498">
        <w:rPr>
          <w:rFonts w:asciiTheme="minorHAnsi" w:hAnsiTheme="minorHAnsi"/>
        </w:rPr>
        <w:t xml:space="preserve">Grantees should review and follow as appropriate but </w:t>
      </w:r>
      <w:r w:rsidR="0061774A" w:rsidRPr="007C2498">
        <w:rPr>
          <w:rFonts w:asciiTheme="minorHAnsi" w:hAnsiTheme="minorHAnsi"/>
        </w:rPr>
        <w:t xml:space="preserve">delete </w:t>
      </w:r>
      <w:r w:rsidR="007202E9" w:rsidRPr="007C2498">
        <w:rPr>
          <w:rFonts w:asciiTheme="minorHAnsi" w:hAnsiTheme="minorHAnsi"/>
        </w:rPr>
        <w:t xml:space="preserve">from the document </w:t>
      </w:r>
      <w:r w:rsidR="0061774A" w:rsidRPr="007C2498">
        <w:rPr>
          <w:rFonts w:asciiTheme="minorHAnsi" w:hAnsiTheme="minorHAnsi"/>
        </w:rPr>
        <w:t>before submitting draft EAs to NTIA</w:t>
      </w:r>
      <w:r w:rsidRPr="007C2498">
        <w:rPr>
          <w:rFonts w:asciiTheme="minorHAnsi" w:hAnsiTheme="minorHAnsi"/>
        </w:rPr>
        <w:t>.</w:t>
      </w:r>
    </w:p>
    <w:p w14:paraId="7F79327A" w14:textId="537E912B" w:rsidR="006D1870" w:rsidRPr="007C2498" w:rsidRDefault="006D1870" w:rsidP="005862DE">
      <w:pPr>
        <w:pStyle w:val="BulletList1"/>
        <w:jc w:val="both"/>
        <w:rPr>
          <w:rFonts w:asciiTheme="minorHAnsi" w:hAnsiTheme="minorHAnsi"/>
        </w:rPr>
      </w:pPr>
      <w:r w:rsidRPr="007C2498">
        <w:rPr>
          <w:rFonts w:asciiTheme="minorHAnsi" w:hAnsiTheme="minorHAnsi"/>
          <w:color w:val="00B050"/>
        </w:rPr>
        <w:t>Green font</w:t>
      </w:r>
      <w:r w:rsidRPr="007C2498">
        <w:rPr>
          <w:rFonts w:asciiTheme="minorHAnsi" w:hAnsiTheme="minorHAnsi"/>
          <w:i/>
          <w:iCs/>
          <w:color w:val="00B050"/>
        </w:rPr>
        <w:t xml:space="preserve"> </w:t>
      </w:r>
      <w:r w:rsidRPr="007C2498">
        <w:rPr>
          <w:rFonts w:asciiTheme="minorHAnsi" w:hAnsiTheme="minorHAnsi"/>
          <w:i/>
          <w:iCs/>
        </w:rPr>
        <w:t>=</w:t>
      </w:r>
      <w:r w:rsidRPr="007C2498">
        <w:rPr>
          <w:rFonts w:asciiTheme="minorHAnsi" w:hAnsiTheme="minorHAnsi"/>
        </w:rPr>
        <w:t xml:space="preserve"> </w:t>
      </w:r>
      <w:r w:rsidR="00396D34" w:rsidRPr="007C2498">
        <w:rPr>
          <w:rFonts w:asciiTheme="minorHAnsi" w:hAnsiTheme="minorHAnsi"/>
        </w:rPr>
        <w:t>l</w:t>
      </w:r>
      <w:r w:rsidR="002351B8" w:rsidRPr="007C2498">
        <w:rPr>
          <w:rFonts w:asciiTheme="minorHAnsi" w:hAnsiTheme="minorHAnsi"/>
        </w:rPr>
        <w:t xml:space="preserve">anguage </w:t>
      </w:r>
      <w:r w:rsidR="00294B58" w:rsidRPr="007C2498">
        <w:rPr>
          <w:rFonts w:asciiTheme="minorHAnsi" w:hAnsiTheme="minorHAnsi"/>
        </w:rPr>
        <w:t>relating to</w:t>
      </w:r>
      <w:r w:rsidR="00F909A4" w:rsidRPr="007C2498">
        <w:rPr>
          <w:rFonts w:asciiTheme="minorHAnsi" w:hAnsiTheme="minorHAnsi"/>
        </w:rPr>
        <w:t xml:space="preserve"> </w:t>
      </w:r>
      <w:r w:rsidR="005F28D6" w:rsidRPr="007C2498">
        <w:rPr>
          <w:rFonts w:asciiTheme="minorHAnsi" w:hAnsiTheme="minorHAnsi"/>
        </w:rPr>
        <w:t xml:space="preserve">identifying </w:t>
      </w:r>
      <w:r w:rsidR="00F909A4" w:rsidRPr="007C2498">
        <w:rPr>
          <w:rFonts w:asciiTheme="minorHAnsi" w:hAnsiTheme="minorHAnsi"/>
        </w:rPr>
        <w:t xml:space="preserve">effects on </w:t>
      </w:r>
      <w:r w:rsidR="00A31A94" w:rsidRPr="007C2498">
        <w:rPr>
          <w:rFonts w:asciiTheme="minorHAnsi" w:hAnsiTheme="minorHAnsi"/>
        </w:rPr>
        <w:t>state-designated resources</w:t>
      </w:r>
      <w:r w:rsidR="00F909A4" w:rsidRPr="007C2498">
        <w:rPr>
          <w:rFonts w:asciiTheme="minorHAnsi" w:hAnsiTheme="minorHAnsi"/>
        </w:rPr>
        <w:t xml:space="preserve"> that Grantees may include to meet federal and state </w:t>
      </w:r>
      <w:r w:rsidR="00294B58" w:rsidRPr="007C2498">
        <w:rPr>
          <w:rFonts w:asciiTheme="minorHAnsi" w:hAnsiTheme="minorHAnsi"/>
        </w:rPr>
        <w:t xml:space="preserve">requirements </w:t>
      </w:r>
      <w:r w:rsidR="005F28D6" w:rsidRPr="007C2498">
        <w:rPr>
          <w:rFonts w:asciiTheme="minorHAnsi" w:hAnsiTheme="minorHAnsi"/>
        </w:rPr>
        <w:t>in a single EA</w:t>
      </w:r>
      <w:r w:rsidR="00DC36DA" w:rsidRPr="007C2498">
        <w:rPr>
          <w:rFonts w:asciiTheme="minorHAnsi" w:hAnsiTheme="minorHAnsi"/>
        </w:rPr>
        <w:t>.</w:t>
      </w:r>
    </w:p>
    <w:p w14:paraId="7E5126FE" w14:textId="4F93EAB6" w:rsidR="00930B47" w:rsidRPr="007C2498" w:rsidRDefault="00B769CA" w:rsidP="005862DE">
      <w:pPr>
        <w:pStyle w:val="BulletList1"/>
        <w:jc w:val="both"/>
        <w:rPr>
          <w:rFonts w:asciiTheme="minorHAnsi" w:hAnsiTheme="minorHAnsi"/>
        </w:rPr>
        <w:sectPr w:rsidR="00930B47" w:rsidRPr="007C2498" w:rsidSect="00CC72BB">
          <w:headerReference w:type="default" r:id="rId21"/>
          <w:footerReference w:type="default" r:id="rId22"/>
          <w:footerReference w:type="first" r:id="rId23"/>
          <w:endnotePr>
            <w:numFmt w:val="decimal"/>
          </w:endnotePr>
          <w:pgSz w:w="12240" w:h="15840" w:code="1"/>
          <w:pgMar w:top="1440" w:right="1440" w:bottom="1440" w:left="1440" w:header="720" w:footer="720" w:gutter="0"/>
          <w:pgNumType w:fmt="lowerRoman" w:start="1"/>
          <w:cols w:space="720"/>
          <w:docGrid w:linePitch="360"/>
        </w:sectPr>
      </w:pPr>
      <w:r w:rsidRPr="007C2498">
        <w:rPr>
          <w:rFonts w:asciiTheme="minorHAnsi" w:hAnsiTheme="minorHAnsi"/>
        </w:rPr>
        <w:t xml:space="preserve">Normal font = </w:t>
      </w:r>
      <w:r w:rsidR="005F28D6" w:rsidRPr="007C2498">
        <w:rPr>
          <w:rFonts w:asciiTheme="minorHAnsi" w:hAnsiTheme="minorHAnsi"/>
        </w:rPr>
        <w:t>t</w:t>
      </w:r>
      <w:r w:rsidRPr="007C2498">
        <w:rPr>
          <w:rFonts w:asciiTheme="minorHAnsi" w:hAnsiTheme="minorHAnsi"/>
        </w:rPr>
        <w:t xml:space="preserve">emplate text that </w:t>
      </w:r>
      <w:r w:rsidR="00CC23D7" w:rsidRPr="007C2498">
        <w:rPr>
          <w:rFonts w:asciiTheme="minorHAnsi" w:hAnsiTheme="minorHAnsi"/>
        </w:rPr>
        <w:t xml:space="preserve">may be used as-is but that Grantees should modify </w:t>
      </w:r>
      <w:r w:rsidR="00C21FD6" w:rsidRPr="007C2498">
        <w:rPr>
          <w:rFonts w:asciiTheme="minorHAnsi" w:hAnsiTheme="minorHAnsi"/>
        </w:rPr>
        <w:t>as appropriate for specific project requirements</w:t>
      </w:r>
      <w:r w:rsidRPr="007C2498">
        <w:rPr>
          <w:rFonts w:asciiTheme="minorHAnsi" w:hAnsiTheme="minorHAnsi"/>
        </w:rPr>
        <w:t>.</w:t>
      </w:r>
    </w:p>
    <w:p w14:paraId="21B4E152" w14:textId="4A8B92A6" w:rsidR="00B769CA" w:rsidRPr="007C2498" w:rsidRDefault="00B769CA" w:rsidP="005862DE">
      <w:pPr>
        <w:pStyle w:val="BulletList1"/>
        <w:jc w:val="both"/>
        <w:rPr>
          <w:rFonts w:asciiTheme="minorHAnsi" w:hAnsiTheme="minorHAnsi"/>
        </w:rPr>
      </w:pPr>
      <w:r w:rsidRPr="007C2498">
        <w:rPr>
          <w:rFonts w:asciiTheme="minorHAnsi" w:hAnsiTheme="minorHAnsi"/>
        </w:rPr>
        <w:lastRenderedPageBreak/>
        <w:t xml:space="preserve">[Bracketed text] = </w:t>
      </w:r>
      <w:r w:rsidR="00132288" w:rsidRPr="007C2498">
        <w:rPr>
          <w:rFonts w:asciiTheme="minorHAnsi" w:hAnsiTheme="minorHAnsi"/>
        </w:rPr>
        <w:t>placeholders</w:t>
      </w:r>
      <w:r w:rsidRPr="007C2498">
        <w:rPr>
          <w:rFonts w:asciiTheme="minorHAnsi" w:hAnsiTheme="minorHAnsi"/>
        </w:rPr>
        <w:t xml:space="preserve"> where Grantee</w:t>
      </w:r>
      <w:r w:rsidR="00E30DFF" w:rsidRPr="007C2498">
        <w:rPr>
          <w:rFonts w:asciiTheme="minorHAnsi" w:hAnsiTheme="minorHAnsi"/>
        </w:rPr>
        <w:t>s</w:t>
      </w:r>
      <w:r w:rsidRPr="007C2498">
        <w:rPr>
          <w:rFonts w:asciiTheme="minorHAnsi" w:hAnsiTheme="minorHAnsi"/>
        </w:rPr>
        <w:t xml:space="preserve"> should include </w:t>
      </w:r>
      <w:r w:rsidR="00132288" w:rsidRPr="007C2498">
        <w:rPr>
          <w:rFonts w:asciiTheme="minorHAnsi" w:hAnsiTheme="minorHAnsi"/>
        </w:rPr>
        <w:t>p</w:t>
      </w:r>
      <w:r w:rsidR="00EB023F" w:rsidRPr="007C2498">
        <w:rPr>
          <w:rFonts w:asciiTheme="minorHAnsi" w:hAnsiTheme="minorHAnsi"/>
        </w:rPr>
        <w:t>roject</w:t>
      </w:r>
      <w:r w:rsidRPr="007C2498">
        <w:rPr>
          <w:rFonts w:asciiTheme="minorHAnsi" w:hAnsiTheme="minorHAnsi"/>
        </w:rPr>
        <w:t xml:space="preserve">-specific language. </w:t>
      </w:r>
      <w:r w:rsidR="00E30DFF" w:rsidRPr="007C2498">
        <w:rPr>
          <w:rFonts w:asciiTheme="minorHAnsi" w:hAnsiTheme="minorHAnsi"/>
        </w:rPr>
        <w:t xml:space="preserve">Grantees should </w:t>
      </w:r>
      <w:r w:rsidR="002A3508" w:rsidRPr="007C2498">
        <w:rPr>
          <w:rFonts w:asciiTheme="minorHAnsi" w:hAnsiTheme="minorHAnsi"/>
        </w:rPr>
        <w:t xml:space="preserve">address all placeholders before submitting </w:t>
      </w:r>
      <w:r w:rsidR="008477DA" w:rsidRPr="007C2498">
        <w:rPr>
          <w:rFonts w:asciiTheme="minorHAnsi" w:hAnsiTheme="minorHAnsi"/>
        </w:rPr>
        <w:t xml:space="preserve">draft </w:t>
      </w:r>
      <w:r w:rsidR="002A3508" w:rsidRPr="007C2498">
        <w:rPr>
          <w:rFonts w:asciiTheme="minorHAnsi" w:hAnsiTheme="minorHAnsi"/>
        </w:rPr>
        <w:t>EAs to NTIA for review</w:t>
      </w:r>
      <w:r w:rsidRPr="007C2498">
        <w:rPr>
          <w:rFonts w:asciiTheme="minorHAnsi" w:hAnsiTheme="minorHAnsi"/>
        </w:rPr>
        <w:t>.</w:t>
      </w:r>
    </w:p>
    <w:p w14:paraId="198B7619" w14:textId="77777777" w:rsidR="00A27A7F" w:rsidRPr="007C2498" w:rsidRDefault="00A27A7F" w:rsidP="00DF58C4">
      <w:pPr>
        <w:pStyle w:val="BodyText"/>
        <w:rPr>
          <w:rFonts w:asciiTheme="minorHAnsi" w:hAnsiTheme="minorHAnsi"/>
          <w:b/>
          <w:bCs/>
        </w:rPr>
      </w:pPr>
    </w:p>
    <w:p w14:paraId="1C50092A" w14:textId="54D20EB7" w:rsidR="00DF58C4" w:rsidRPr="007C2498" w:rsidRDefault="003A58B5" w:rsidP="00DF58C4">
      <w:pPr>
        <w:pStyle w:val="BodyText"/>
        <w:rPr>
          <w:rFonts w:asciiTheme="minorHAnsi" w:hAnsiTheme="minorHAnsi"/>
        </w:rPr>
      </w:pPr>
      <w:r w:rsidRPr="007C2498">
        <w:rPr>
          <w:rFonts w:asciiTheme="minorHAnsi" w:hAnsiTheme="minorHAnsi"/>
          <w:b/>
          <w:bCs/>
        </w:rPr>
        <w:t>Page Limit</w:t>
      </w:r>
    </w:p>
    <w:p w14:paraId="457C5711" w14:textId="6D4D6652" w:rsidR="00DF58C4" w:rsidRPr="007C2498" w:rsidRDefault="00336871" w:rsidP="009479D3">
      <w:pPr>
        <w:pStyle w:val="BodyText"/>
        <w:rPr>
          <w:rFonts w:asciiTheme="minorHAnsi" w:hAnsiTheme="minorHAnsi"/>
        </w:rPr>
      </w:pPr>
      <w:r w:rsidRPr="007C2498">
        <w:rPr>
          <w:rFonts w:asciiTheme="minorHAnsi" w:hAnsiTheme="minorHAnsi"/>
        </w:rPr>
        <w:t>NEPA limits EAs to 75 pages. Therefore, Grantees should focus on conciseness when drafting. In addition, NTIA will not count the following items against the 75-page limit</w:t>
      </w:r>
      <w:r w:rsidR="00DF58C4" w:rsidRPr="007C2498">
        <w:rPr>
          <w:rFonts w:asciiTheme="minorHAnsi" w:hAnsiTheme="minorHAnsi"/>
        </w:rPr>
        <w:t>:</w:t>
      </w:r>
    </w:p>
    <w:p w14:paraId="4E24F39A" w14:textId="42D5CDD5" w:rsidR="00DF58C4"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C</w:t>
      </w:r>
      <w:r w:rsidR="00DF58C4" w:rsidRPr="007C2498">
        <w:rPr>
          <w:rFonts w:asciiTheme="minorHAnsi" w:hAnsiTheme="minorHAnsi"/>
        </w:rPr>
        <w:t>over page</w:t>
      </w:r>
    </w:p>
    <w:p w14:paraId="7AA23F45" w14:textId="1F464364" w:rsidR="00DF58C4"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T</w:t>
      </w:r>
      <w:r w:rsidR="00DF58C4" w:rsidRPr="007C2498">
        <w:rPr>
          <w:rFonts w:asciiTheme="minorHAnsi" w:hAnsiTheme="minorHAnsi"/>
        </w:rPr>
        <w:t>able of contents</w:t>
      </w:r>
    </w:p>
    <w:p w14:paraId="5E6AE990" w14:textId="3489F3C1" w:rsidR="00CC0025"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List of acronyms</w:t>
      </w:r>
    </w:p>
    <w:p w14:paraId="42E68E7B" w14:textId="1F66ED36" w:rsidR="00CC0025" w:rsidRPr="007C2498" w:rsidRDefault="00CC0025" w:rsidP="007A52A9">
      <w:pPr>
        <w:pStyle w:val="BulletList1"/>
        <w:spacing w:after="120"/>
        <w:ind w:left="1022"/>
        <w:jc w:val="both"/>
        <w:rPr>
          <w:rFonts w:asciiTheme="minorHAnsi" w:hAnsiTheme="minorHAnsi"/>
        </w:rPr>
      </w:pPr>
      <w:r w:rsidRPr="007C2498">
        <w:rPr>
          <w:rFonts w:asciiTheme="minorHAnsi" w:hAnsiTheme="minorHAnsi"/>
        </w:rPr>
        <w:t>Citations</w:t>
      </w:r>
    </w:p>
    <w:p w14:paraId="3D624296" w14:textId="1EE1D0B0" w:rsidR="00DF58C4" w:rsidRPr="007C2498" w:rsidRDefault="001A49D5" w:rsidP="007A52A9">
      <w:pPr>
        <w:pStyle w:val="BulletList1"/>
        <w:spacing w:after="120"/>
        <w:ind w:left="1022"/>
        <w:jc w:val="both"/>
        <w:rPr>
          <w:rFonts w:asciiTheme="minorHAnsi" w:hAnsiTheme="minorHAnsi"/>
        </w:rPr>
      </w:pPr>
      <w:r w:rsidRPr="007C2498">
        <w:rPr>
          <w:rFonts w:asciiTheme="minorHAnsi" w:hAnsiTheme="minorHAnsi"/>
        </w:rPr>
        <w:t>Explanatory maps, diagrams, graphs, tables, figures, or other means of graphically displaying quantitative or geospatial information</w:t>
      </w:r>
    </w:p>
    <w:p w14:paraId="7DA14C88" w14:textId="77777777" w:rsidR="00DF58C4" w:rsidRPr="007C2498" w:rsidRDefault="00DF58C4" w:rsidP="007A52A9">
      <w:pPr>
        <w:pStyle w:val="BulletList1"/>
        <w:spacing w:after="120"/>
        <w:ind w:left="1022"/>
        <w:jc w:val="both"/>
        <w:rPr>
          <w:rFonts w:asciiTheme="minorHAnsi" w:hAnsiTheme="minorHAnsi"/>
        </w:rPr>
      </w:pPr>
      <w:r w:rsidRPr="007C2498">
        <w:rPr>
          <w:rFonts w:asciiTheme="minorHAnsi" w:hAnsiTheme="minorHAnsi"/>
        </w:rPr>
        <w:t>List of references</w:t>
      </w:r>
    </w:p>
    <w:p w14:paraId="3001E7A8" w14:textId="77777777" w:rsidR="00DF58C4" w:rsidRPr="007C2498" w:rsidRDefault="00DF58C4" w:rsidP="007A52A9">
      <w:pPr>
        <w:pStyle w:val="BulletList1"/>
        <w:spacing w:after="120"/>
        <w:ind w:left="1022"/>
        <w:jc w:val="both"/>
        <w:rPr>
          <w:rFonts w:asciiTheme="minorHAnsi" w:hAnsiTheme="minorHAnsi"/>
        </w:rPr>
      </w:pPr>
      <w:r w:rsidRPr="007C2498">
        <w:rPr>
          <w:rFonts w:asciiTheme="minorHAnsi" w:hAnsiTheme="minorHAnsi"/>
        </w:rPr>
        <w:t>List of preparers</w:t>
      </w:r>
    </w:p>
    <w:p w14:paraId="0C736624" w14:textId="77777777" w:rsidR="00DF58C4" w:rsidRPr="007C2498" w:rsidRDefault="00DF58C4" w:rsidP="007A52A9">
      <w:pPr>
        <w:pStyle w:val="BulletList1"/>
        <w:spacing w:after="120"/>
        <w:ind w:left="1022"/>
        <w:jc w:val="both"/>
        <w:rPr>
          <w:rFonts w:asciiTheme="minorHAnsi" w:hAnsiTheme="minorHAnsi"/>
        </w:rPr>
      </w:pPr>
      <w:r w:rsidRPr="007C2498">
        <w:rPr>
          <w:rFonts w:asciiTheme="minorHAnsi" w:hAnsiTheme="minorHAnsi"/>
        </w:rPr>
        <w:t>Appendices</w:t>
      </w:r>
    </w:p>
    <w:p w14:paraId="2FFEFF27" w14:textId="6603755A" w:rsidR="00994611" w:rsidRPr="007C2498" w:rsidRDefault="00994611" w:rsidP="00994611">
      <w:pPr>
        <w:pStyle w:val="BodyText"/>
        <w:spacing w:before="360"/>
        <w:rPr>
          <w:rFonts w:asciiTheme="minorHAnsi" w:hAnsiTheme="minorHAnsi"/>
          <w:b/>
          <w:bCs/>
        </w:rPr>
      </w:pPr>
      <w:r w:rsidRPr="007C2498">
        <w:rPr>
          <w:rFonts w:asciiTheme="minorHAnsi" w:hAnsiTheme="minorHAnsi"/>
          <w:b/>
          <w:bCs/>
        </w:rPr>
        <w:t>Resource Areas</w:t>
      </w:r>
    </w:p>
    <w:p w14:paraId="465F7AE3" w14:textId="42E70DBC" w:rsidR="00497A2D" w:rsidRPr="007C2498" w:rsidRDefault="0001172D" w:rsidP="00DF58C4">
      <w:pPr>
        <w:pStyle w:val="BodyText"/>
        <w:rPr>
          <w:rFonts w:asciiTheme="minorHAnsi" w:hAnsiTheme="minorHAnsi"/>
        </w:rPr>
      </w:pPr>
      <w:r w:rsidRPr="007C2498">
        <w:rPr>
          <w:rFonts w:asciiTheme="minorHAnsi" w:hAnsiTheme="minorHAnsi"/>
          <w:bCs/>
        </w:rPr>
        <w:t>S</w:t>
      </w:r>
      <w:r w:rsidR="003E4237" w:rsidRPr="007C2498">
        <w:rPr>
          <w:rFonts w:asciiTheme="minorHAnsi" w:hAnsiTheme="minorHAnsi"/>
          <w:bCs/>
        </w:rPr>
        <w:t xml:space="preserve">ection </w:t>
      </w:r>
      <w:r w:rsidR="007B250D" w:rsidRPr="007C2498">
        <w:rPr>
          <w:rFonts w:asciiTheme="minorHAnsi" w:hAnsiTheme="minorHAnsi"/>
          <w:bCs/>
        </w:rPr>
        <w:t>3</w:t>
      </w:r>
      <w:r w:rsidR="003E4237" w:rsidRPr="007C2498">
        <w:rPr>
          <w:rFonts w:asciiTheme="minorHAnsi" w:hAnsiTheme="minorHAnsi"/>
          <w:bCs/>
        </w:rPr>
        <w:t xml:space="preserve"> of the tiered EA template allows Grantees to describe the affected environment and the environmental consequences for each resource area in table format. </w:t>
      </w:r>
      <w:r w:rsidR="00817779" w:rsidRPr="007C2498">
        <w:rPr>
          <w:rFonts w:asciiTheme="minorHAnsi" w:hAnsiTheme="minorHAnsi"/>
        </w:rPr>
        <w:t xml:space="preserve">The order of the resource areas in the table corresponds to the </w:t>
      </w:r>
      <w:r w:rsidR="004244F7" w:rsidRPr="007C2498">
        <w:rPr>
          <w:rFonts w:asciiTheme="minorHAnsi" w:hAnsiTheme="minorHAnsi"/>
        </w:rPr>
        <w:t>regional PEISs</w:t>
      </w:r>
      <w:r w:rsidR="00497A2D" w:rsidRPr="007C2498">
        <w:rPr>
          <w:rFonts w:asciiTheme="minorHAnsi" w:hAnsiTheme="minorHAnsi"/>
        </w:rPr>
        <w:t>.</w:t>
      </w:r>
    </w:p>
    <w:p w14:paraId="1D8B0082" w14:textId="0FB8E287" w:rsidR="00C87F80" w:rsidRPr="007C2498" w:rsidRDefault="00E839AC" w:rsidP="009479D3">
      <w:pPr>
        <w:pStyle w:val="BodyText"/>
        <w:rPr>
          <w:rFonts w:asciiTheme="minorHAnsi" w:hAnsiTheme="minorHAnsi"/>
        </w:rPr>
      </w:pPr>
      <w:r w:rsidRPr="007C2498">
        <w:rPr>
          <w:rFonts w:asciiTheme="minorHAnsi" w:hAnsiTheme="minorHAnsi"/>
        </w:rPr>
        <w:t xml:space="preserve">Using this format, Grantees should complete Section </w:t>
      </w:r>
      <w:r w:rsidR="00804D18" w:rsidRPr="007C2498">
        <w:rPr>
          <w:rFonts w:asciiTheme="minorHAnsi" w:hAnsiTheme="minorHAnsi"/>
        </w:rPr>
        <w:t>3</w:t>
      </w:r>
      <w:r w:rsidRPr="007C2498">
        <w:rPr>
          <w:rFonts w:asciiTheme="minorHAnsi" w:hAnsiTheme="minorHAnsi"/>
        </w:rPr>
        <w:t xml:space="preserve"> </w:t>
      </w:r>
      <w:r w:rsidR="00097E1F" w:rsidRPr="007C2498">
        <w:rPr>
          <w:rFonts w:asciiTheme="minorHAnsi" w:hAnsiTheme="minorHAnsi"/>
        </w:rPr>
        <w:t xml:space="preserve">of tiered EAs </w:t>
      </w:r>
      <w:r w:rsidR="000053FD" w:rsidRPr="007C2498">
        <w:rPr>
          <w:rFonts w:asciiTheme="minorHAnsi" w:hAnsiTheme="minorHAnsi"/>
        </w:rPr>
        <w:t>with t</w:t>
      </w:r>
      <w:r w:rsidR="00DF58C4" w:rsidRPr="007C2498">
        <w:rPr>
          <w:rFonts w:asciiTheme="minorHAnsi" w:hAnsiTheme="minorHAnsi"/>
        </w:rPr>
        <w:t xml:space="preserve">he </w:t>
      </w:r>
      <w:r w:rsidR="000053FD" w:rsidRPr="007C2498">
        <w:rPr>
          <w:rFonts w:asciiTheme="minorHAnsi" w:hAnsiTheme="minorHAnsi"/>
        </w:rPr>
        <w:t xml:space="preserve">appropriate </w:t>
      </w:r>
      <w:r w:rsidR="00DF58C4" w:rsidRPr="007C2498">
        <w:rPr>
          <w:rFonts w:asciiTheme="minorHAnsi" w:hAnsiTheme="minorHAnsi"/>
        </w:rPr>
        <w:t xml:space="preserve">level of detail </w:t>
      </w:r>
      <w:r w:rsidR="00115449" w:rsidRPr="007C2498">
        <w:rPr>
          <w:rFonts w:asciiTheme="minorHAnsi" w:hAnsiTheme="minorHAnsi"/>
        </w:rPr>
        <w:t xml:space="preserve">to </w:t>
      </w:r>
      <w:r w:rsidR="007134FE" w:rsidRPr="007C2498">
        <w:rPr>
          <w:rFonts w:asciiTheme="minorHAnsi" w:hAnsiTheme="minorHAnsi"/>
        </w:rPr>
        <w:t xml:space="preserve">fully </w:t>
      </w:r>
      <w:r w:rsidR="00115449" w:rsidRPr="007C2498">
        <w:rPr>
          <w:rFonts w:asciiTheme="minorHAnsi" w:hAnsiTheme="minorHAnsi"/>
        </w:rPr>
        <w:t>address</w:t>
      </w:r>
      <w:r w:rsidR="00D92534" w:rsidRPr="007C2498">
        <w:rPr>
          <w:rFonts w:asciiTheme="minorHAnsi" w:hAnsiTheme="minorHAnsi"/>
        </w:rPr>
        <w:t xml:space="preserve"> </w:t>
      </w:r>
      <w:r w:rsidR="007134FE" w:rsidRPr="007C2498">
        <w:rPr>
          <w:rFonts w:asciiTheme="minorHAnsi" w:hAnsiTheme="minorHAnsi"/>
        </w:rPr>
        <w:t xml:space="preserve">the </w:t>
      </w:r>
      <w:r w:rsidR="00D92534" w:rsidRPr="007C2498">
        <w:rPr>
          <w:rFonts w:asciiTheme="minorHAnsi" w:hAnsiTheme="minorHAnsi"/>
        </w:rPr>
        <w:t xml:space="preserve">potential </w:t>
      </w:r>
      <w:r w:rsidR="007134FE" w:rsidRPr="007C2498">
        <w:rPr>
          <w:rFonts w:asciiTheme="minorHAnsi" w:hAnsiTheme="minorHAnsi"/>
        </w:rPr>
        <w:t xml:space="preserve">environmental </w:t>
      </w:r>
      <w:r w:rsidR="00D92534" w:rsidRPr="007C2498">
        <w:rPr>
          <w:rFonts w:asciiTheme="minorHAnsi" w:hAnsiTheme="minorHAnsi"/>
        </w:rPr>
        <w:t>effects of proposed projects on</w:t>
      </w:r>
      <w:r w:rsidR="00DF58C4" w:rsidRPr="007C2498">
        <w:rPr>
          <w:rFonts w:asciiTheme="minorHAnsi" w:hAnsiTheme="minorHAnsi"/>
        </w:rPr>
        <w:t xml:space="preserve"> each resource </w:t>
      </w:r>
      <w:r w:rsidR="000053FD" w:rsidRPr="007C2498">
        <w:rPr>
          <w:rFonts w:asciiTheme="minorHAnsi" w:hAnsiTheme="minorHAnsi"/>
        </w:rPr>
        <w:t>area</w:t>
      </w:r>
      <w:r w:rsidR="00DF58C4" w:rsidRPr="007C2498">
        <w:rPr>
          <w:rFonts w:asciiTheme="minorHAnsi" w:hAnsiTheme="minorHAnsi"/>
        </w:rPr>
        <w:t xml:space="preserve">. In general, </w:t>
      </w:r>
      <w:r w:rsidR="007134FE" w:rsidRPr="007C2498">
        <w:rPr>
          <w:rFonts w:asciiTheme="minorHAnsi" w:hAnsiTheme="minorHAnsi"/>
        </w:rPr>
        <w:t xml:space="preserve">Grantees should include </w:t>
      </w:r>
      <w:r w:rsidR="00D704A5" w:rsidRPr="007C2498">
        <w:rPr>
          <w:rFonts w:asciiTheme="minorHAnsi" w:hAnsiTheme="minorHAnsi"/>
        </w:rPr>
        <w:t>additional</w:t>
      </w:r>
      <w:r w:rsidR="00DF58C4" w:rsidRPr="007C2498">
        <w:rPr>
          <w:rFonts w:asciiTheme="minorHAnsi" w:hAnsiTheme="minorHAnsi"/>
        </w:rPr>
        <w:t xml:space="preserve"> analysis </w:t>
      </w:r>
      <w:r w:rsidR="00027271" w:rsidRPr="007C2498">
        <w:rPr>
          <w:rFonts w:asciiTheme="minorHAnsi" w:hAnsiTheme="minorHAnsi"/>
        </w:rPr>
        <w:t xml:space="preserve">where effects on a resource area </w:t>
      </w:r>
      <w:r w:rsidR="00320923" w:rsidRPr="007C2498">
        <w:rPr>
          <w:rFonts w:asciiTheme="minorHAnsi" w:hAnsiTheme="minorHAnsi"/>
        </w:rPr>
        <w:t xml:space="preserve">may be more </w:t>
      </w:r>
      <w:r w:rsidR="00DC4A16" w:rsidRPr="007C2498">
        <w:rPr>
          <w:rFonts w:asciiTheme="minorHAnsi" w:hAnsiTheme="minorHAnsi"/>
        </w:rPr>
        <w:t xml:space="preserve">significant, </w:t>
      </w:r>
      <w:r w:rsidR="00320923" w:rsidRPr="007C2498">
        <w:rPr>
          <w:rFonts w:asciiTheme="minorHAnsi" w:hAnsiTheme="minorHAnsi"/>
        </w:rPr>
        <w:t>sensitive or controversial</w:t>
      </w:r>
      <w:r w:rsidR="00DF58C4" w:rsidRPr="007C2498">
        <w:rPr>
          <w:rFonts w:asciiTheme="minorHAnsi" w:hAnsiTheme="minorHAnsi"/>
        </w:rPr>
        <w:t>.</w:t>
      </w:r>
    </w:p>
    <w:p w14:paraId="29851F39" w14:textId="6CD62EF8" w:rsidR="00302FCC" w:rsidRPr="007C2498" w:rsidRDefault="00302FCC" w:rsidP="009479D3">
      <w:pPr>
        <w:pStyle w:val="BodyText"/>
        <w:rPr>
          <w:rFonts w:asciiTheme="minorHAnsi" w:hAnsiTheme="minorHAnsi"/>
          <w:b/>
          <w:bCs/>
        </w:rPr>
      </w:pPr>
      <w:r w:rsidRPr="007C2498">
        <w:rPr>
          <w:rFonts w:asciiTheme="minorHAnsi" w:hAnsiTheme="minorHAnsi"/>
          <w:b/>
          <w:bCs/>
        </w:rPr>
        <w:t>Style and Format</w:t>
      </w:r>
    </w:p>
    <w:p w14:paraId="0ED0D212" w14:textId="095D5A94" w:rsidR="00DF58C4" w:rsidRPr="007C2498" w:rsidRDefault="00302FCC" w:rsidP="009479D3">
      <w:pPr>
        <w:pStyle w:val="BodyText"/>
        <w:rPr>
          <w:rFonts w:asciiTheme="minorHAnsi" w:hAnsiTheme="minorHAnsi"/>
        </w:rPr>
      </w:pPr>
      <w:r w:rsidRPr="007C2498">
        <w:rPr>
          <w:rFonts w:asciiTheme="minorHAnsi" w:hAnsiTheme="minorHAnsi"/>
        </w:rPr>
        <w:t>NTIA encourages Grantees</w:t>
      </w:r>
      <w:r w:rsidR="00DF58C4" w:rsidRPr="007C2498">
        <w:rPr>
          <w:rFonts w:asciiTheme="minorHAnsi" w:hAnsiTheme="minorHAnsi"/>
        </w:rPr>
        <w:t xml:space="preserve"> to consult the </w:t>
      </w:r>
      <w:r w:rsidR="00DF58C4" w:rsidRPr="007C2498">
        <w:rPr>
          <w:rFonts w:asciiTheme="minorHAnsi" w:hAnsiTheme="minorHAnsi"/>
          <w:i/>
          <w:iCs/>
        </w:rPr>
        <w:t>Chicago Manual of Style</w:t>
      </w:r>
      <w:r w:rsidR="00DF58C4" w:rsidRPr="007C2498">
        <w:rPr>
          <w:rFonts w:asciiTheme="minorHAnsi" w:hAnsiTheme="minorHAnsi"/>
        </w:rPr>
        <w:t xml:space="preserve"> for guidance on style, grammar, capitalization, language, and formatting </w:t>
      </w:r>
      <w:r w:rsidR="00F46BF4" w:rsidRPr="007C2498">
        <w:rPr>
          <w:rFonts w:asciiTheme="minorHAnsi" w:hAnsiTheme="minorHAnsi"/>
        </w:rPr>
        <w:t>and</w:t>
      </w:r>
      <w:r w:rsidR="00DF58C4" w:rsidRPr="007C2498">
        <w:rPr>
          <w:rFonts w:asciiTheme="minorHAnsi" w:hAnsiTheme="minorHAnsi"/>
        </w:rPr>
        <w:t xml:space="preserve"> to use the embedded </w:t>
      </w:r>
      <w:r w:rsidR="00F46BF4" w:rsidRPr="007C2498">
        <w:rPr>
          <w:rFonts w:asciiTheme="minorHAnsi" w:hAnsiTheme="minorHAnsi"/>
        </w:rPr>
        <w:t>S</w:t>
      </w:r>
      <w:r w:rsidR="00DF58C4" w:rsidRPr="007C2498">
        <w:rPr>
          <w:rFonts w:asciiTheme="minorHAnsi" w:hAnsiTheme="minorHAnsi"/>
        </w:rPr>
        <w:t xml:space="preserve">tyles within this </w:t>
      </w:r>
      <w:r w:rsidR="00F46BF4" w:rsidRPr="007C2498">
        <w:rPr>
          <w:rFonts w:asciiTheme="minorHAnsi" w:hAnsiTheme="minorHAnsi"/>
        </w:rPr>
        <w:t>W</w:t>
      </w:r>
      <w:r w:rsidR="00DF58C4" w:rsidRPr="007C2498">
        <w:rPr>
          <w:rFonts w:asciiTheme="minorHAnsi" w:hAnsiTheme="minorHAnsi"/>
        </w:rPr>
        <w:t xml:space="preserve">ord document. </w:t>
      </w:r>
      <w:r w:rsidR="00F46BF4" w:rsidRPr="007C2498">
        <w:rPr>
          <w:rFonts w:asciiTheme="minorHAnsi" w:hAnsiTheme="minorHAnsi"/>
        </w:rPr>
        <w:t>Grantees also</w:t>
      </w:r>
      <w:r w:rsidR="00DF58C4" w:rsidRPr="007C2498">
        <w:rPr>
          <w:rFonts w:asciiTheme="minorHAnsi" w:hAnsiTheme="minorHAnsi"/>
        </w:rPr>
        <w:t xml:space="preserve"> should plan for </w:t>
      </w:r>
      <w:r w:rsidR="00F46BF4" w:rsidRPr="007C2498">
        <w:rPr>
          <w:rFonts w:asciiTheme="minorHAnsi" w:hAnsiTheme="minorHAnsi"/>
        </w:rPr>
        <w:t xml:space="preserve">compliance with </w:t>
      </w:r>
      <w:r w:rsidR="00DF58C4" w:rsidRPr="007C2498">
        <w:rPr>
          <w:rFonts w:asciiTheme="minorHAnsi" w:hAnsiTheme="minorHAnsi"/>
        </w:rPr>
        <w:t>Section 508 of the Rehabilitation Act (</w:t>
      </w:r>
      <w:r w:rsidR="00DF58C4" w:rsidRPr="007C2498">
        <w:rPr>
          <w:rFonts w:asciiTheme="minorHAnsi" w:hAnsiTheme="minorHAnsi"/>
          <w:i/>
          <w:iCs/>
        </w:rPr>
        <w:t>see</w:t>
      </w:r>
      <w:r w:rsidR="00DF58C4" w:rsidRPr="007C2498">
        <w:rPr>
          <w:rFonts w:asciiTheme="minorHAnsi" w:hAnsiTheme="minorHAnsi"/>
        </w:rPr>
        <w:t xml:space="preserve"> </w:t>
      </w:r>
      <w:hyperlink r:id="rId24" w:history="1">
        <w:r w:rsidR="001E208A" w:rsidRPr="007C2498">
          <w:rPr>
            <w:rStyle w:val="Hyperlink"/>
            <w:rFonts w:asciiTheme="minorHAnsi" w:hAnsiTheme="minorHAnsi"/>
          </w:rPr>
          <w:t>https://www.section508.gov</w:t>
        </w:r>
      </w:hyperlink>
      <w:r w:rsidR="00DF58C4" w:rsidRPr="007C2498">
        <w:rPr>
          <w:rFonts w:asciiTheme="minorHAnsi" w:hAnsiTheme="minorHAnsi"/>
        </w:rPr>
        <w:t xml:space="preserve">) early in the drafting </w:t>
      </w:r>
      <w:r w:rsidR="001E208A" w:rsidRPr="007C2498">
        <w:rPr>
          <w:rFonts w:asciiTheme="minorHAnsi" w:hAnsiTheme="minorHAnsi"/>
        </w:rPr>
        <w:t>process</w:t>
      </w:r>
      <w:r w:rsidR="00DF58C4" w:rsidRPr="007C2498">
        <w:rPr>
          <w:rFonts w:asciiTheme="minorHAnsi" w:hAnsiTheme="minorHAnsi"/>
        </w:rPr>
        <w:t>.</w:t>
      </w:r>
      <w:r w:rsidR="00C07690" w:rsidRPr="007C2498">
        <w:rPr>
          <w:rFonts w:asciiTheme="minorHAnsi" w:hAnsiTheme="minorHAnsi"/>
        </w:rPr>
        <w:t xml:space="preserve"> </w:t>
      </w:r>
      <w:r w:rsidR="007922F1" w:rsidRPr="007C2498">
        <w:rPr>
          <w:rFonts w:asciiTheme="minorHAnsi" w:hAnsiTheme="minorHAnsi"/>
        </w:rPr>
        <w:t xml:space="preserve">Grantees should tailor the template’s List of Acronyms to their projects and ensure they define </w:t>
      </w:r>
      <w:r w:rsidR="008E0D3C" w:rsidRPr="007C2498">
        <w:rPr>
          <w:rFonts w:asciiTheme="minorHAnsi" w:hAnsiTheme="minorHAnsi"/>
        </w:rPr>
        <w:t>acronyms at first use and throughout EAs as appropriate</w:t>
      </w:r>
      <w:r w:rsidR="000920EA" w:rsidRPr="007C2498">
        <w:rPr>
          <w:rFonts w:asciiTheme="minorHAnsi" w:hAnsiTheme="minorHAnsi"/>
        </w:rPr>
        <w:t>.</w:t>
      </w:r>
    </w:p>
    <w:p w14:paraId="049E5A30" w14:textId="6A703568" w:rsidR="005032D7" w:rsidRPr="007C2498" w:rsidRDefault="005032D7" w:rsidP="009479D3">
      <w:pPr>
        <w:pStyle w:val="BodyText"/>
        <w:rPr>
          <w:rFonts w:asciiTheme="minorHAnsi" w:hAnsiTheme="minorHAnsi"/>
          <w:b/>
          <w:bCs/>
        </w:rPr>
      </w:pPr>
      <w:r w:rsidRPr="007C2498">
        <w:rPr>
          <w:rFonts w:asciiTheme="minorHAnsi" w:hAnsiTheme="minorHAnsi"/>
          <w:b/>
          <w:bCs/>
        </w:rPr>
        <w:t>Measurements and Figures</w:t>
      </w:r>
    </w:p>
    <w:p w14:paraId="337BA08E" w14:textId="00D35F78" w:rsidR="009D02BC" w:rsidRPr="007C2498" w:rsidRDefault="00DF58C4" w:rsidP="009479D3">
      <w:pPr>
        <w:pStyle w:val="BodyText"/>
        <w:rPr>
          <w:rFonts w:asciiTheme="minorHAnsi" w:hAnsiTheme="minorHAnsi"/>
        </w:rPr>
        <w:sectPr w:rsidR="009D02BC" w:rsidRPr="007C2498" w:rsidSect="00CC72BB">
          <w:type w:val="continuous"/>
          <w:pgSz w:w="12240" w:h="15840" w:code="1"/>
          <w:pgMar w:top="1440" w:right="1440" w:bottom="1440" w:left="1440" w:header="720" w:footer="720" w:gutter="0"/>
          <w:pgNumType w:fmt="lowerRoman" w:start="1"/>
          <w:cols w:space="720"/>
          <w:docGrid w:linePitch="360"/>
        </w:sectPr>
      </w:pPr>
      <w:r w:rsidRPr="007C2498">
        <w:rPr>
          <w:rFonts w:asciiTheme="minorHAnsi" w:hAnsiTheme="minorHAnsi"/>
        </w:rPr>
        <w:t>Metric conversions of English units are not required</w:t>
      </w:r>
      <w:r w:rsidR="000B097D" w:rsidRPr="007C2498">
        <w:rPr>
          <w:rFonts w:asciiTheme="minorHAnsi" w:hAnsiTheme="minorHAnsi"/>
        </w:rPr>
        <w:t>,</w:t>
      </w:r>
      <w:r w:rsidRPr="007C2498">
        <w:rPr>
          <w:rFonts w:asciiTheme="minorHAnsi" w:hAnsiTheme="minorHAnsi"/>
        </w:rPr>
        <w:t xml:space="preserve"> </w:t>
      </w:r>
      <w:r w:rsidR="000B097D" w:rsidRPr="007C2498">
        <w:rPr>
          <w:rFonts w:asciiTheme="minorHAnsi" w:hAnsiTheme="minorHAnsi"/>
        </w:rPr>
        <w:t>but Grantees should</w:t>
      </w:r>
      <w:r w:rsidRPr="007C2498">
        <w:rPr>
          <w:rFonts w:asciiTheme="minorHAnsi" w:hAnsiTheme="minorHAnsi"/>
        </w:rPr>
        <w:t xml:space="preserve"> ensure consistent use of commonly accepted units for </w:t>
      </w:r>
      <w:r w:rsidR="0047382B" w:rsidRPr="007C2498">
        <w:rPr>
          <w:rFonts w:asciiTheme="minorHAnsi" w:hAnsiTheme="minorHAnsi"/>
        </w:rPr>
        <w:t>given</w:t>
      </w:r>
      <w:r w:rsidRPr="007C2498">
        <w:rPr>
          <w:rFonts w:asciiTheme="minorHAnsi" w:hAnsiTheme="minorHAnsi"/>
        </w:rPr>
        <w:t xml:space="preserve"> measurement</w:t>
      </w:r>
      <w:r w:rsidR="0047382B" w:rsidRPr="007C2498">
        <w:rPr>
          <w:rFonts w:asciiTheme="minorHAnsi" w:hAnsiTheme="minorHAnsi"/>
        </w:rPr>
        <w:t>s</w:t>
      </w:r>
      <w:r w:rsidRPr="007C2498">
        <w:rPr>
          <w:rFonts w:asciiTheme="minorHAnsi" w:hAnsiTheme="minorHAnsi"/>
        </w:rPr>
        <w:t>.</w:t>
      </w:r>
      <w:r w:rsidR="008E0790" w:rsidRPr="007C2498">
        <w:rPr>
          <w:rFonts w:asciiTheme="minorHAnsi" w:hAnsiTheme="minorHAnsi"/>
        </w:rPr>
        <w:t xml:space="preserve"> </w:t>
      </w:r>
      <w:r w:rsidR="005F550C" w:rsidRPr="007C2498">
        <w:rPr>
          <w:rFonts w:asciiTheme="minorHAnsi" w:hAnsiTheme="minorHAnsi"/>
        </w:rPr>
        <w:t xml:space="preserve">Grantees also should </w:t>
      </w:r>
      <w:r w:rsidR="008E0790" w:rsidRPr="007C2498">
        <w:rPr>
          <w:rFonts w:asciiTheme="minorHAnsi" w:hAnsiTheme="minorHAnsi"/>
        </w:rPr>
        <w:t>u</w:t>
      </w:r>
      <w:r w:rsidRPr="007C2498">
        <w:rPr>
          <w:rFonts w:asciiTheme="minorHAnsi" w:hAnsiTheme="minorHAnsi"/>
        </w:rPr>
        <w:t xml:space="preserve">se significant figures </w:t>
      </w:r>
      <w:r w:rsidR="005F550C" w:rsidRPr="007C2498">
        <w:rPr>
          <w:rFonts w:asciiTheme="minorHAnsi" w:hAnsiTheme="minorHAnsi"/>
        </w:rPr>
        <w:t>(</w:t>
      </w:r>
      <w:r w:rsidRPr="007C2498">
        <w:rPr>
          <w:rFonts w:asciiTheme="minorHAnsi" w:hAnsiTheme="minorHAnsi"/>
          <w:i/>
          <w:iCs/>
        </w:rPr>
        <w:t>see</w:t>
      </w:r>
      <w:r w:rsidRPr="007C2498">
        <w:rPr>
          <w:rFonts w:asciiTheme="minorHAnsi" w:hAnsiTheme="minorHAnsi"/>
        </w:rPr>
        <w:t xml:space="preserve"> </w:t>
      </w:r>
      <w:hyperlink r:id="rId25" w:history="1">
        <w:r w:rsidR="005F550C" w:rsidRPr="007C2498">
          <w:rPr>
            <w:rStyle w:val="Hyperlink"/>
            <w:rFonts w:asciiTheme="minorHAnsi" w:hAnsiTheme="minorHAnsi"/>
          </w:rPr>
          <w:t>https://www.britannica.com/science/significant-figures</w:t>
        </w:r>
      </w:hyperlink>
      <w:r w:rsidR="005F550C" w:rsidRPr="007C2498">
        <w:rPr>
          <w:rFonts w:asciiTheme="minorHAnsi" w:hAnsiTheme="minorHAnsi"/>
        </w:rPr>
        <w:t>)</w:t>
      </w:r>
      <w:r w:rsidRPr="007C2498">
        <w:rPr>
          <w:rFonts w:asciiTheme="minorHAnsi" w:hAnsiTheme="minorHAnsi"/>
        </w:rPr>
        <w:t xml:space="preserve"> </w:t>
      </w:r>
      <w:r w:rsidR="00DF4B07" w:rsidRPr="007C2498">
        <w:rPr>
          <w:rFonts w:asciiTheme="minorHAnsi" w:hAnsiTheme="minorHAnsi"/>
        </w:rPr>
        <w:t>and consider</w:t>
      </w:r>
      <w:r w:rsidRPr="007C2498">
        <w:rPr>
          <w:rFonts w:asciiTheme="minorHAnsi" w:hAnsiTheme="minorHAnsi"/>
        </w:rPr>
        <w:t xml:space="preserve"> round</w:t>
      </w:r>
      <w:r w:rsidR="00DF4B07" w:rsidRPr="007C2498">
        <w:rPr>
          <w:rFonts w:asciiTheme="minorHAnsi" w:hAnsiTheme="minorHAnsi"/>
        </w:rPr>
        <w:t>ing</w:t>
      </w:r>
      <w:r w:rsidRPr="007C2498">
        <w:rPr>
          <w:rFonts w:asciiTheme="minorHAnsi" w:hAnsiTheme="minorHAnsi"/>
        </w:rPr>
        <w:t xml:space="preserve"> up numbers </w:t>
      </w:r>
      <w:r w:rsidR="00D56C55" w:rsidRPr="007C2498">
        <w:rPr>
          <w:rFonts w:asciiTheme="minorHAnsi" w:hAnsiTheme="minorHAnsi"/>
        </w:rPr>
        <w:t>for readability</w:t>
      </w:r>
      <w:r w:rsidRPr="007C2498">
        <w:rPr>
          <w:rFonts w:asciiTheme="minorHAnsi" w:hAnsiTheme="minorHAnsi"/>
        </w:rPr>
        <w:t xml:space="preserve"> </w:t>
      </w:r>
      <w:r w:rsidR="00D56C55" w:rsidRPr="007C2498">
        <w:rPr>
          <w:rFonts w:asciiTheme="minorHAnsi" w:hAnsiTheme="minorHAnsi"/>
        </w:rPr>
        <w:t>(e.g., by stating “approximately 1 acre” instead of</w:t>
      </w:r>
      <w:r w:rsidRPr="007C2498">
        <w:rPr>
          <w:rFonts w:asciiTheme="minorHAnsi" w:hAnsiTheme="minorHAnsi"/>
        </w:rPr>
        <w:t xml:space="preserve"> </w:t>
      </w:r>
      <w:r w:rsidR="0041454F" w:rsidRPr="007C2498">
        <w:rPr>
          <w:rFonts w:asciiTheme="minorHAnsi" w:hAnsiTheme="minorHAnsi"/>
        </w:rPr>
        <w:t>“</w:t>
      </w:r>
      <w:r w:rsidRPr="007C2498">
        <w:rPr>
          <w:rFonts w:asciiTheme="minorHAnsi" w:hAnsiTheme="minorHAnsi"/>
        </w:rPr>
        <w:t>0.915 acre</w:t>
      </w:r>
      <w:r w:rsidR="0041454F" w:rsidRPr="007C2498">
        <w:rPr>
          <w:rFonts w:asciiTheme="minorHAnsi" w:hAnsiTheme="minorHAnsi"/>
        </w:rPr>
        <w:t>”</w:t>
      </w:r>
      <w:r w:rsidR="00D56C55" w:rsidRPr="007C2498">
        <w:rPr>
          <w:rFonts w:asciiTheme="minorHAnsi" w:hAnsiTheme="minorHAnsi"/>
        </w:rPr>
        <w:t>).</w:t>
      </w:r>
    </w:p>
    <w:p w14:paraId="65628160" w14:textId="6D5BEF67" w:rsidR="008D425E" w:rsidRPr="007C2498" w:rsidRDefault="001C5313" w:rsidP="008D425E">
      <w:pPr>
        <w:pStyle w:val="Title"/>
        <w:widowControl w:val="0"/>
        <w:rPr>
          <w:rFonts w:asciiTheme="minorHAnsi" w:hAnsiTheme="minorHAnsi"/>
          <w:color w:val="FF0000"/>
          <w:sz w:val="28"/>
          <w:szCs w:val="28"/>
        </w:rPr>
      </w:pPr>
      <w:r>
        <w:rPr>
          <w:noProof/>
          <w14:ligatures w14:val="standardContextual"/>
        </w:rPr>
        <w:lastRenderedPageBreak/>
        <w:drawing>
          <wp:anchor distT="0" distB="0" distL="114300" distR="114300" simplePos="0" relativeHeight="251658246" behindDoc="1" locked="0" layoutInCell="1" allowOverlap="1" wp14:anchorId="1E40DA36" wp14:editId="7BB1032E">
            <wp:simplePos x="0" y="0"/>
            <wp:positionH relativeFrom="page">
              <wp:align>right</wp:align>
            </wp:positionH>
            <wp:positionV relativeFrom="paragraph">
              <wp:posOffset>-911860</wp:posOffset>
            </wp:positionV>
            <wp:extent cx="4172418" cy="4177862"/>
            <wp:effectExtent l="0" t="0" r="0" b="0"/>
            <wp:wrapNone/>
            <wp:docPr id="216403014"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1062" name="Picture 19" descr="A black and white logo&#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2418" cy="4177862"/>
                    </a:xfrm>
                    <a:prstGeom prst="rect">
                      <a:avLst/>
                    </a:prstGeom>
                  </pic:spPr>
                </pic:pic>
              </a:graphicData>
            </a:graphic>
            <wp14:sizeRelH relativeFrom="margin">
              <wp14:pctWidth>0</wp14:pctWidth>
            </wp14:sizeRelH>
            <wp14:sizeRelV relativeFrom="margin">
              <wp14:pctHeight>0</wp14:pctHeight>
            </wp14:sizeRelV>
          </wp:anchor>
        </w:drawing>
      </w:r>
      <w:r w:rsidR="00D73E8E" w:rsidRPr="007C2498">
        <w:rPr>
          <w:rFonts w:asciiTheme="minorHAnsi" w:hAnsiTheme="minorHAnsi"/>
        </w:rPr>
        <w:t xml:space="preserve"> </w:t>
      </w:r>
    </w:p>
    <w:p w14:paraId="026E31F0" w14:textId="4CC98DF2" w:rsidR="008D425E" w:rsidRPr="007C2498" w:rsidRDefault="008D425E" w:rsidP="008D425E">
      <w:pPr>
        <w:pStyle w:val="Title"/>
        <w:widowControl w:val="0"/>
        <w:rPr>
          <w:rFonts w:asciiTheme="minorHAnsi" w:hAnsiTheme="minorHAnsi"/>
          <w:color w:val="FF0000"/>
          <w:sz w:val="28"/>
          <w:szCs w:val="28"/>
        </w:rPr>
      </w:pPr>
    </w:p>
    <w:p w14:paraId="04D31CAE" w14:textId="77777777" w:rsidR="008D425E" w:rsidRPr="007C2498" w:rsidRDefault="008D425E" w:rsidP="008D425E">
      <w:pPr>
        <w:pStyle w:val="Title"/>
        <w:widowControl w:val="0"/>
        <w:rPr>
          <w:rFonts w:asciiTheme="minorHAnsi" w:hAnsiTheme="minorHAnsi"/>
          <w:color w:val="FF0000"/>
          <w:sz w:val="28"/>
          <w:szCs w:val="28"/>
        </w:rPr>
      </w:pPr>
    </w:p>
    <w:p w14:paraId="436CF757" w14:textId="77777777" w:rsidR="008D425E" w:rsidRPr="007C2498" w:rsidRDefault="008D425E" w:rsidP="008D425E"/>
    <w:p w14:paraId="79ACCFBA" w14:textId="1609E257" w:rsidR="008D425E" w:rsidRPr="007C2498" w:rsidRDefault="008D425E" w:rsidP="008D425E"/>
    <w:p w14:paraId="1692836E" w14:textId="77777777" w:rsidR="008D425E" w:rsidRPr="007C2498" w:rsidRDefault="008D425E" w:rsidP="008D425E">
      <w:pPr>
        <w:pStyle w:val="Title"/>
        <w:widowControl w:val="0"/>
        <w:rPr>
          <w:rFonts w:asciiTheme="minorHAnsi" w:hAnsiTheme="minorHAnsi"/>
          <w:color w:val="FF0000"/>
          <w:sz w:val="28"/>
          <w:szCs w:val="28"/>
        </w:rPr>
      </w:pPr>
    </w:p>
    <w:p w14:paraId="6DD5A14D" w14:textId="651921C8" w:rsidR="008D425E" w:rsidRPr="007C2498" w:rsidRDefault="008D425E" w:rsidP="008D425E">
      <w:pPr>
        <w:pStyle w:val="Title"/>
        <w:widowControl w:val="0"/>
        <w:rPr>
          <w:rFonts w:asciiTheme="minorHAnsi" w:hAnsiTheme="minorHAnsi"/>
          <w:color w:val="FF0000"/>
          <w:sz w:val="28"/>
          <w:szCs w:val="28"/>
        </w:rPr>
      </w:pPr>
    </w:p>
    <w:p w14:paraId="2877391A" w14:textId="593AE67B" w:rsidR="008D425E" w:rsidRPr="007C2498" w:rsidRDefault="008D425E" w:rsidP="008D425E">
      <w:pPr>
        <w:pStyle w:val="Title"/>
        <w:widowControl w:val="0"/>
        <w:rPr>
          <w:rFonts w:asciiTheme="minorHAnsi" w:hAnsiTheme="minorHAnsi"/>
          <w:color w:val="FF0000"/>
          <w:sz w:val="28"/>
          <w:szCs w:val="28"/>
        </w:rPr>
      </w:pPr>
    </w:p>
    <w:p w14:paraId="38FF4254" w14:textId="77777777" w:rsidR="008D425E" w:rsidRPr="007C2498" w:rsidRDefault="008D425E" w:rsidP="008D425E">
      <w:pPr>
        <w:pStyle w:val="Title"/>
        <w:widowControl w:val="0"/>
        <w:rPr>
          <w:rFonts w:asciiTheme="minorHAnsi" w:hAnsiTheme="minorHAnsi"/>
          <w:color w:val="FF0000"/>
          <w:sz w:val="28"/>
          <w:szCs w:val="28"/>
        </w:rPr>
      </w:pPr>
    </w:p>
    <w:p w14:paraId="2BC3E635" w14:textId="4C1D197D" w:rsidR="008D425E" w:rsidRPr="007C2498" w:rsidRDefault="008D425E" w:rsidP="008D425E">
      <w:pPr>
        <w:pStyle w:val="Title"/>
        <w:widowControl w:val="0"/>
        <w:rPr>
          <w:rFonts w:asciiTheme="minorHAnsi" w:hAnsiTheme="minorHAnsi"/>
          <w:color w:val="FF0000"/>
          <w:sz w:val="28"/>
          <w:szCs w:val="28"/>
        </w:rPr>
      </w:pPr>
    </w:p>
    <w:p w14:paraId="30459832" w14:textId="77777777" w:rsidR="00ED751E" w:rsidRPr="007C2498" w:rsidRDefault="00ED751E" w:rsidP="00ED751E">
      <w:pPr>
        <w:widowControl w:val="0"/>
        <w:jc w:val="left"/>
        <w:rPr>
          <w:rStyle w:val="SubtitleChar"/>
          <w:rFonts w:cs="Arial"/>
          <w:color w:val="0B1929" w:themeColor="text2" w:themeShade="80"/>
          <w:spacing w:val="0"/>
          <w:sz w:val="40"/>
          <w:szCs w:val="40"/>
        </w:rPr>
      </w:pPr>
    </w:p>
    <w:p w14:paraId="24801D81" w14:textId="682BA4BE" w:rsidR="00ED751E" w:rsidRPr="007C2498" w:rsidRDefault="00ED751E" w:rsidP="00ED751E">
      <w:pPr>
        <w:widowControl w:val="0"/>
        <w:jc w:val="left"/>
        <w:rPr>
          <w:rStyle w:val="SubtitleChar"/>
          <w:rFonts w:cs="Arial"/>
          <w:color w:val="0B1929" w:themeColor="text2" w:themeShade="80"/>
          <w:spacing w:val="0"/>
          <w:sz w:val="40"/>
          <w:szCs w:val="40"/>
        </w:rPr>
      </w:pPr>
    </w:p>
    <w:p w14:paraId="265ABFF2" w14:textId="7CFE4EB3" w:rsidR="00ED751E" w:rsidRPr="007C2498" w:rsidRDefault="00ED751E" w:rsidP="00ED751E">
      <w:pPr>
        <w:widowControl w:val="0"/>
        <w:jc w:val="left"/>
        <w:rPr>
          <w:rFonts w:cs="Arial"/>
          <w:color w:val="0B1929" w:themeColor="text2" w:themeShade="80"/>
          <w:sz w:val="40"/>
          <w:szCs w:val="40"/>
        </w:rPr>
      </w:pPr>
      <w:r w:rsidRPr="007C2498">
        <w:rPr>
          <w:rStyle w:val="SubtitleChar"/>
          <w:rFonts w:cs="Arial"/>
          <w:color w:val="0B1929" w:themeColor="text2" w:themeShade="80"/>
          <w:spacing w:val="0"/>
          <w:sz w:val="40"/>
          <w:szCs w:val="40"/>
        </w:rPr>
        <w:t xml:space="preserve">National Telecommunications </w:t>
      </w:r>
      <w:r w:rsidRPr="007C2498">
        <w:rPr>
          <w:rStyle w:val="SubtitleChar"/>
          <w:rFonts w:cs="Arial"/>
          <w:color w:val="0B1929" w:themeColor="text2" w:themeShade="80"/>
          <w:spacing w:val="0"/>
          <w:sz w:val="40"/>
          <w:szCs w:val="40"/>
        </w:rPr>
        <w:br/>
        <w:t>and</w:t>
      </w:r>
      <w:r w:rsidRPr="007C2498">
        <w:rPr>
          <w:rFonts w:cs="Arial"/>
          <w:color w:val="0B1929" w:themeColor="text2" w:themeShade="80"/>
          <w:sz w:val="40"/>
          <w:szCs w:val="40"/>
        </w:rPr>
        <w:t xml:space="preserve"> Information Administration</w:t>
      </w:r>
    </w:p>
    <w:p w14:paraId="0F0A251B" w14:textId="742E2D97" w:rsidR="008D425E" w:rsidRPr="007C2498" w:rsidRDefault="008D425E" w:rsidP="00ED751E">
      <w:pPr>
        <w:pStyle w:val="Title"/>
        <w:widowControl w:val="0"/>
        <w:spacing w:after="0"/>
        <w:contextualSpacing w:val="0"/>
        <w:jc w:val="left"/>
        <w:rPr>
          <w:rFonts w:asciiTheme="minorHAnsi" w:hAnsiTheme="minorHAnsi" w:cs="Arial"/>
          <w:color w:val="0B1929" w:themeColor="text2" w:themeShade="80"/>
        </w:rPr>
      </w:pPr>
      <w:r w:rsidRPr="007C2498">
        <w:rPr>
          <w:rFonts w:asciiTheme="minorHAnsi" w:hAnsiTheme="minorHAnsi"/>
          <w:sz w:val="24"/>
          <w:szCs w:val="24"/>
        </w:rPr>
        <w:br/>
      </w:r>
      <w:r w:rsidRPr="007C2498">
        <w:rPr>
          <w:rFonts w:asciiTheme="minorHAnsi" w:hAnsiTheme="minorHAnsi" w:cs="Arial"/>
          <w:color w:val="0B1929" w:themeColor="text2" w:themeShade="80"/>
        </w:rPr>
        <w:t>Environmental Assessment</w:t>
      </w:r>
    </w:p>
    <w:p w14:paraId="5616B7F0" w14:textId="62DEA255" w:rsidR="008D425E" w:rsidRPr="007C2498" w:rsidRDefault="008D425E" w:rsidP="00ED751E">
      <w:pPr>
        <w:widowControl w:val="0"/>
        <w:rPr>
          <w:rFonts w:cs="Arial"/>
          <w:color w:val="0B1929" w:themeColor="text2" w:themeShade="80"/>
          <w:sz w:val="28"/>
          <w:szCs w:val="28"/>
        </w:rPr>
      </w:pPr>
    </w:p>
    <w:p w14:paraId="1D195299" w14:textId="085C2C85" w:rsidR="008D425E" w:rsidRPr="007C2498" w:rsidRDefault="0000315A" w:rsidP="00ED751E">
      <w:pPr>
        <w:widowControl w:val="0"/>
        <w:rPr>
          <w:rFonts w:cs="Arial"/>
          <w:color w:val="163353" w:themeColor="text1"/>
          <w:sz w:val="32"/>
          <w:szCs w:val="32"/>
        </w:rPr>
      </w:pPr>
      <w:r w:rsidRPr="007C2498">
        <w:rPr>
          <w:rFonts w:cs="Arial"/>
          <w:color w:val="163353" w:themeColor="text1"/>
          <w:sz w:val="32"/>
          <w:szCs w:val="32"/>
        </w:rPr>
        <w:t>[</w:t>
      </w:r>
      <w:r w:rsidR="008D425E" w:rsidRPr="007C2498">
        <w:rPr>
          <w:rFonts w:cs="Arial"/>
          <w:color w:val="163353" w:themeColor="text1"/>
          <w:sz w:val="32"/>
          <w:szCs w:val="32"/>
          <w:highlight w:val="yellow"/>
        </w:rPr>
        <w:t>Grant Recipient Name (award number)</w:t>
      </w:r>
      <w:r w:rsidRPr="007C2498">
        <w:rPr>
          <w:rFonts w:cs="Arial"/>
          <w:color w:val="163353" w:themeColor="text1"/>
          <w:sz w:val="32"/>
          <w:szCs w:val="32"/>
        </w:rPr>
        <w:t>]</w:t>
      </w:r>
    </w:p>
    <w:p w14:paraId="79DEC9C8" w14:textId="431B0989" w:rsidR="008D425E" w:rsidRPr="007C2498" w:rsidRDefault="008D425E" w:rsidP="00ED751E">
      <w:pPr>
        <w:widowControl w:val="0"/>
        <w:rPr>
          <w:rFonts w:cs="Arial"/>
          <w:color w:val="FF0000"/>
          <w:sz w:val="32"/>
          <w:szCs w:val="32"/>
        </w:rPr>
      </w:pPr>
    </w:p>
    <w:p w14:paraId="6FA0F7E4" w14:textId="7010CA88" w:rsidR="00D73E8E" w:rsidRPr="007C2498" w:rsidRDefault="0000315A" w:rsidP="00ED751E">
      <w:pPr>
        <w:pStyle w:val="TOCHeadings"/>
        <w:widowControl w:val="0"/>
        <w:spacing w:after="0" w:line="240" w:lineRule="auto"/>
        <w:rPr>
          <w:rFonts w:asciiTheme="minorHAnsi" w:hAnsiTheme="minorHAnsi" w:cs="Arial"/>
          <w:b w:val="0"/>
          <w:bCs w:val="0"/>
          <w:color w:val="163353" w:themeColor="text1"/>
        </w:rPr>
      </w:pPr>
      <w:r w:rsidRPr="007C2498">
        <w:rPr>
          <w:rFonts w:asciiTheme="minorHAnsi" w:hAnsiTheme="minorHAnsi" w:cs="Arial"/>
          <w:b w:val="0"/>
          <w:bCs w:val="0"/>
          <w:color w:val="163353" w:themeColor="text1"/>
        </w:rPr>
        <w:t>[</w:t>
      </w:r>
      <w:r w:rsidR="008D425E" w:rsidRPr="007C2498">
        <w:rPr>
          <w:rFonts w:asciiTheme="minorHAnsi" w:hAnsiTheme="minorHAnsi" w:cs="Arial"/>
          <w:b w:val="0"/>
          <w:bCs w:val="0"/>
          <w:color w:val="163353" w:themeColor="text1"/>
          <w:highlight w:val="yellow"/>
        </w:rPr>
        <w:t>Project Name</w:t>
      </w:r>
      <w:r w:rsidRPr="007C2498">
        <w:rPr>
          <w:rFonts w:asciiTheme="minorHAnsi" w:hAnsiTheme="minorHAnsi" w:cs="Arial"/>
          <w:b w:val="0"/>
          <w:bCs w:val="0"/>
          <w:color w:val="163353" w:themeColor="text1"/>
        </w:rPr>
        <w:t>]</w:t>
      </w:r>
    </w:p>
    <w:p w14:paraId="1D0AC9EA" w14:textId="77777777" w:rsidR="00ED751E" w:rsidRPr="007C2498" w:rsidRDefault="00ED751E" w:rsidP="00ED751E">
      <w:pPr>
        <w:pStyle w:val="TOCHeadings"/>
        <w:widowControl w:val="0"/>
        <w:spacing w:after="0" w:line="240" w:lineRule="auto"/>
        <w:rPr>
          <w:rFonts w:asciiTheme="minorHAnsi" w:hAnsiTheme="minorHAnsi" w:cs="Arial"/>
          <w:b w:val="0"/>
          <w:bCs w:val="0"/>
          <w:color w:val="0B1929" w:themeColor="text2" w:themeShade="80"/>
          <w:sz w:val="22"/>
          <w:szCs w:val="22"/>
        </w:rPr>
      </w:pPr>
    </w:p>
    <w:p w14:paraId="4138681A" w14:textId="120676DD" w:rsidR="004F17FA" w:rsidRPr="007C2498" w:rsidRDefault="00CF1F02" w:rsidP="00ED751E">
      <w:pPr>
        <w:pStyle w:val="TOCHeadings"/>
        <w:widowControl w:val="0"/>
        <w:spacing w:after="0" w:line="240" w:lineRule="auto"/>
        <w:rPr>
          <w:rFonts w:asciiTheme="minorHAnsi" w:hAnsiTheme="minorHAnsi" w:cs="Arial"/>
          <w:b w:val="0"/>
          <w:bCs w:val="0"/>
          <w:color w:val="0B1929" w:themeColor="text2" w:themeShade="80"/>
          <w:sz w:val="22"/>
          <w:szCs w:val="22"/>
        </w:rPr>
      </w:pPr>
      <w:r w:rsidRPr="007C2498">
        <w:rPr>
          <w:rFonts w:asciiTheme="minorHAnsi" w:hAnsiTheme="minorHAnsi" w:cs="Arial"/>
          <w:b w:val="0"/>
          <w:bCs w:val="0"/>
          <w:color w:val="0B1929" w:themeColor="text2" w:themeShade="80"/>
          <w:sz w:val="22"/>
          <w:szCs w:val="22"/>
        </w:rPr>
        <w:t>[Project Location City, County, State]</w:t>
      </w:r>
    </w:p>
    <w:p w14:paraId="4E76DFD2" w14:textId="77777777" w:rsidR="00ED751E" w:rsidRPr="007C2498" w:rsidRDefault="00ED751E" w:rsidP="00ED751E">
      <w:pPr>
        <w:pStyle w:val="TOCHeadings"/>
        <w:widowControl w:val="0"/>
        <w:spacing w:after="0" w:line="240" w:lineRule="auto"/>
        <w:rPr>
          <w:rFonts w:asciiTheme="minorHAnsi" w:hAnsiTheme="minorHAnsi"/>
          <w:b w:val="0"/>
          <w:bCs w:val="0"/>
          <w:color w:val="0B1929" w:themeColor="text2" w:themeShade="80"/>
          <w:sz w:val="22"/>
          <w:szCs w:val="22"/>
        </w:rPr>
      </w:pPr>
    </w:p>
    <w:p w14:paraId="56EE9BC6" w14:textId="41F0D061" w:rsidR="004F17FA" w:rsidRPr="007C2498" w:rsidRDefault="00C15492"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 xml:space="preserve">[If a wireless telecommunication tower, include </w:t>
      </w:r>
      <w:r w:rsidR="001B0578" w:rsidRPr="007C2498">
        <w:rPr>
          <w:rFonts w:asciiTheme="minorHAnsi" w:hAnsiTheme="minorHAnsi"/>
          <w:b w:val="0"/>
          <w:bCs w:val="0"/>
          <w:color w:val="0B1929" w:themeColor="text2" w:themeShade="80"/>
          <w:sz w:val="22"/>
          <w:szCs w:val="22"/>
        </w:rPr>
        <w:t>l</w:t>
      </w:r>
      <w:r w:rsidRPr="007C2498">
        <w:rPr>
          <w:rFonts w:asciiTheme="minorHAnsi" w:hAnsiTheme="minorHAnsi"/>
          <w:b w:val="0"/>
          <w:bCs w:val="0"/>
          <w:color w:val="0B1929" w:themeColor="text2" w:themeShade="80"/>
          <w:sz w:val="22"/>
          <w:szCs w:val="22"/>
        </w:rPr>
        <w:t>atitude</w:t>
      </w:r>
      <w:r w:rsidR="001B0578" w:rsidRPr="007C2498">
        <w:rPr>
          <w:rFonts w:asciiTheme="minorHAnsi" w:hAnsiTheme="minorHAnsi"/>
          <w:b w:val="0"/>
          <w:bCs w:val="0"/>
          <w:color w:val="0B1929" w:themeColor="text2" w:themeShade="80"/>
          <w:sz w:val="22"/>
          <w:szCs w:val="22"/>
        </w:rPr>
        <w:t xml:space="preserve"> and l</w:t>
      </w:r>
      <w:r w:rsidRPr="007C2498">
        <w:rPr>
          <w:rFonts w:asciiTheme="minorHAnsi" w:hAnsiTheme="minorHAnsi"/>
          <w:b w:val="0"/>
          <w:bCs w:val="0"/>
          <w:color w:val="0B1929" w:themeColor="text2" w:themeShade="80"/>
          <w:sz w:val="22"/>
          <w:szCs w:val="22"/>
        </w:rPr>
        <w:t>ongitude]</w:t>
      </w:r>
    </w:p>
    <w:p w14:paraId="472DF813" w14:textId="77777777" w:rsidR="00C15492" w:rsidRPr="007C2498" w:rsidRDefault="00C15492" w:rsidP="00ED751E">
      <w:pPr>
        <w:pStyle w:val="TOCHeadings"/>
        <w:widowControl w:val="0"/>
        <w:spacing w:after="0" w:line="240" w:lineRule="auto"/>
        <w:rPr>
          <w:rFonts w:asciiTheme="minorHAnsi" w:hAnsiTheme="minorHAnsi"/>
          <w:b w:val="0"/>
          <w:bCs w:val="0"/>
          <w:color w:val="0B1929" w:themeColor="text2" w:themeShade="80"/>
          <w:sz w:val="22"/>
          <w:szCs w:val="22"/>
        </w:rPr>
      </w:pPr>
    </w:p>
    <w:p w14:paraId="15DF1494" w14:textId="77777777"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For further information, contact:</w:t>
      </w:r>
    </w:p>
    <w:p w14:paraId="4DEADDAD" w14:textId="77777777" w:rsidR="00ED751E" w:rsidRPr="007C2498" w:rsidRDefault="00ED751E" w:rsidP="00ED751E">
      <w:pPr>
        <w:pStyle w:val="TOCHeadings"/>
        <w:widowControl w:val="0"/>
        <w:spacing w:after="0" w:line="240" w:lineRule="auto"/>
        <w:rPr>
          <w:rFonts w:asciiTheme="minorHAnsi" w:hAnsiTheme="minorHAnsi"/>
          <w:b w:val="0"/>
          <w:bCs w:val="0"/>
          <w:color w:val="0B1929" w:themeColor="text2" w:themeShade="80"/>
          <w:sz w:val="22"/>
          <w:szCs w:val="22"/>
        </w:rPr>
      </w:pPr>
    </w:p>
    <w:p w14:paraId="2A2534AE" w14:textId="4175592D"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[Name]</w:t>
      </w:r>
    </w:p>
    <w:p w14:paraId="7062B28D" w14:textId="77777777"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 xml:space="preserve">[Address] </w:t>
      </w:r>
    </w:p>
    <w:p w14:paraId="1568C608" w14:textId="77777777" w:rsidR="00DB3CA7" w:rsidRPr="007C2498" w:rsidRDefault="00DB3CA7" w:rsidP="00ED751E">
      <w:pPr>
        <w:pStyle w:val="TOCHeadings"/>
        <w:widowControl w:val="0"/>
        <w:spacing w:after="0" w:line="240" w:lineRule="auto"/>
        <w:rPr>
          <w:rFonts w:asciiTheme="minorHAnsi" w:hAnsiTheme="minorHAnsi"/>
          <w:b w:val="0"/>
          <w:bCs w:val="0"/>
          <w:color w:val="0B1929" w:themeColor="text2" w:themeShade="80"/>
          <w:sz w:val="22"/>
          <w:szCs w:val="22"/>
        </w:rPr>
      </w:pPr>
      <w:r w:rsidRPr="007C2498">
        <w:rPr>
          <w:rFonts w:asciiTheme="minorHAnsi" w:hAnsiTheme="minorHAnsi"/>
          <w:b w:val="0"/>
          <w:bCs w:val="0"/>
          <w:color w:val="0B1929" w:themeColor="text2" w:themeShade="80"/>
          <w:sz w:val="22"/>
          <w:szCs w:val="22"/>
        </w:rPr>
        <w:t xml:space="preserve">[Telephone] </w:t>
      </w:r>
    </w:p>
    <w:p w14:paraId="576BF64F" w14:textId="4F36A410" w:rsidR="00C15492" w:rsidRPr="007C2498" w:rsidRDefault="001C5313" w:rsidP="00ED751E">
      <w:pPr>
        <w:pStyle w:val="TOCHeadings"/>
        <w:widowControl w:val="0"/>
        <w:spacing w:after="0" w:line="240" w:lineRule="auto"/>
        <w:rPr>
          <w:rFonts w:asciiTheme="minorHAnsi" w:hAnsiTheme="minorHAnsi"/>
          <w:b w:val="0"/>
          <w:bCs w:val="0"/>
          <w:color w:val="0B1929" w:themeColor="text2" w:themeShade="80"/>
          <w:sz w:val="22"/>
          <w:szCs w:val="22"/>
        </w:rPr>
        <w:sectPr w:rsidR="00C15492" w:rsidRPr="007C2498" w:rsidSect="007901CD">
          <w:headerReference w:type="default" r:id="rId27"/>
          <w:footerReference w:type="default" r:id="rId28"/>
          <w:pgSz w:w="12240" w:h="15840" w:code="1"/>
          <w:pgMar w:top="1440" w:right="1440" w:bottom="1440" w:left="1440" w:header="144" w:footer="720" w:gutter="0"/>
          <w:pgNumType w:fmt="lowerRoman" w:start="1"/>
          <w:cols w:space="720"/>
          <w:titlePg/>
          <w:docGrid w:linePitch="360"/>
        </w:sectPr>
      </w:pPr>
      <w:r w:rsidRPr="007C2498">
        <w:rPr>
          <w:rFonts w:asciiTheme="minorHAnsi" w:hAnsiTheme="minorHAnsi"/>
          <w:noProof/>
          <w:color w:val="FF0000"/>
        </w:rPr>
        <w:drawing>
          <wp:anchor distT="0" distB="0" distL="114300" distR="114300" simplePos="0" relativeHeight="251658245" behindDoc="0" locked="0" layoutInCell="1" allowOverlap="1" wp14:anchorId="2A7D20FF" wp14:editId="529A11FD">
            <wp:simplePos x="0" y="0"/>
            <wp:positionH relativeFrom="column">
              <wp:posOffset>5129931</wp:posOffset>
            </wp:positionH>
            <wp:positionV relativeFrom="page">
              <wp:posOffset>8829675</wp:posOffset>
            </wp:positionV>
            <wp:extent cx="842244" cy="751840"/>
            <wp:effectExtent l="0" t="0" r="0" b="0"/>
            <wp:wrapNone/>
            <wp:docPr id="2080153436"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27224" name="Graphic 1807927224"/>
                    <pic:cNvPicPr/>
                  </pic:nvPicPr>
                  <pic:blipFill>
                    <a:blip r:embed="rId29">
                      <a:extLst>
                        <a:ext uri="{96DAC541-7B7A-43D3-8B79-37D633B846F1}">
                          <asvg:svgBlip xmlns:asvg="http://schemas.microsoft.com/office/drawing/2016/SVG/main" r:embed="rId30"/>
                        </a:ext>
                      </a:extLst>
                    </a:blip>
                    <a:stretch>
                      <a:fillRect/>
                    </a:stretch>
                  </pic:blipFill>
                  <pic:spPr>
                    <a:xfrm>
                      <a:off x="0" y="0"/>
                      <a:ext cx="844787" cy="754110"/>
                    </a:xfrm>
                    <a:prstGeom prst="rect">
                      <a:avLst/>
                    </a:prstGeom>
                  </pic:spPr>
                </pic:pic>
              </a:graphicData>
            </a:graphic>
            <wp14:sizeRelH relativeFrom="page">
              <wp14:pctWidth>0</wp14:pctWidth>
            </wp14:sizeRelH>
            <wp14:sizeRelV relativeFrom="page">
              <wp14:pctHeight>0</wp14:pctHeight>
            </wp14:sizeRelV>
          </wp:anchor>
        </w:drawing>
      </w:r>
      <w:r w:rsidR="00DB3CA7" w:rsidRPr="007C2498">
        <w:rPr>
          <w:rFonts w:asciiTheme="minorHAnsi" w:hAnsiTheme="minorHAnsi"/>
          <w:b w:val="0"/>
          <w:bCs w:val="0"/>
          <w:color w:val="0B1929" w:themeColor="text2" w:themeShade="80"/>
          <w:sz w:val="22"/>
          <w:szCs w:val="22"/>
        </w:rPr>
        <w:t>[</w:t>
      </w:r>
      <w:r w:rsidR="00FC5916" w:rsidRPr="007C2498">
        <w:rPr>
          <w:rFonts w:asciiTheme="minorHAnsi" w:hAnsiTheme="minorHAnsi"/>
          <w:b w:val="0"/>
          <w:bCs w:val="0"/>
          <w:color w:val="0B1929" w:themeColor="text2" w:themeShade="80"/>
          <w:sz w:val="22"/>
          <w:szCs w:val="22"/>
        </w:rPr>
        <w:t>Email</w:t>
      </w:r>
      <w:r w:rsidR="00DB3CA7" w:rsidRPr="007C2498">
        <w:rPr>
          <w:rFonts w:asciiTheme="minorHAnsi" w:hAnsiTheme="minorHAnsi"/>
          <w:b w:val="0"/>
          <w:bCs w:val="0"/>
          <w:color w:val="0B1929" w:themeColor="text2" w:themeShade="80"/>
          <w:sz w:val="22"/>
          <w:szCs w:val="22"/>
        </w:rPr>
        <w:t>]</w:t>
      </w:r>
    </w:p>
    <w:p w14:paraId="58A4F5E7" w14:textId="6DE9E942"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lastRenderedPageBreak/>
        <w:t>Table of Contents</w:t>
      </w:r>
    </w:p>
    <w:p w14:paraId="14794AF0" w14:textId="6B47ED90" w:rsidR="00672DFD" w:rsidRPr="007C2498" w:rsidRDefault="00B950FD">
      <w:pPr>
        <w:pStyle w:val="TOC1"/>
        <w:rPr>
          <w:rFonts w:asciiTheme="minorHAnsi" w:eastAsiaTheme="minorEastAsia" w:hAnsiTheme="minorHAnsi"/>
          <w:noProof/>
          <w:kern w:val="2"/>
          <w:sz w:val="24"/>
          <w:szCs w:val="24"/>
          <w14:ligatures w14:val="standardContextual"/>
        </w:rPr>
      </w:pPr>
      <w:r w:rsidRPr="007C2498">
        <w:rPr>
          <w:rFonts w:asciiTheme="minorHAnsi" w:hAnsiTheme="minorHAnsi"/>
        </w:rPr>
        <w:fldChar w:fldCharType="begin"/>
      </w:r>
      <w:r w:rsidRPr="007C2498">
        <w:rPr>
          <w:rFonts w:asciiTheme="minorHAnsi" w:hAnsiTheme="minorHAnsi"/>
        </w:rPr>
        <w:instrText xml:space="preserve"> TOC \o "3-3" \h \z \t "Heading 1,1,Heading 2,2" </w:instrText>
      </w:r>
      <w:r w:rsidRPr="007C2498">
        <w:rPr>
          <w:rFonts w:asciiTheme="minorHAnsi" w:hAnsiTheme="minorHAnsi"/>
        </w:rPr>
        <w:fldChar w:fldCharType="separate"/>
      </w:r>
      <w:hyperlink w:anchor="_Toc190434584" w:history="1">
        <w:r w:rsidR="00672DFD" w:rsidRPr="007C2498">
          <w:rPr>
            <w:rStyle w:val="Hyperlink"/>
            <w:rFonts w:asciiTheme="minorHAnsi" w:hAnsiTheme="minorHAnsi"/>
            <w:noProof/>
          </w:rPr>
          <w:t>1</w:t>
        </w:r>
        <w:r w:rsidR="00672DFD" w:rsidRPr="007C2498">
          <w:rPr>
            <w:rFonts w:asciiTheme="minorHAnsi" w:eastAsiaTheme="minorEastAsia" w:hAnsiTheme="minorHAnsi"/>
            <w:noProof/>
            <w:kern w:val="2"/>
            <w:sz w:val="24"/>
            <w:szCs w:val="24"/>
            <w14:ligatures w14:val="standardContextual"/>
          </w:rPr>
          <w:tab/>
        </w:r>
        <w:r w:rsidR="00672DFD" w:rsidRPr="007C2498">
          <w:rPr>
            <w:rStyle w:val="Hyperlink"/>
            <w:rFonts w:asciiTheme="minorHAnsi" w:hAnsiTheme="minorHAnsi"/>
            <w:noProof/>
          </w:rPr>
          <w:t>Executive Summary</w:t>
        </w:r>
        <w:r w:rsidR="00672DFD" w:rsidRPr="007C2498">
          <w:rPr>
            <w:rFonts w:asciiTheme="minorHAnsi" w:hAnsiTheme="minorHAnsi"/>
            <w:noProof/>
            <w:webHidden/>
          </w:rPr>
          <w:tab/>
        </w:r>
        <w:r w:rsidR="00672DFD" w:rsidRPr="007C2498">
          <w:rPr>
            <w:rFonts w:asciiTheme="minorHAnsi" w:hAnsiTheme="minorHAnsi"/>
            <w:noProof/>
            <w:webHidden/>
          </w:rPr>
          <w:fldChar w:fldCharType="begin"/>
        </w:r>
        <w:r w:rsidR="00672DFD" w:rsidRPr="007C2498">
          <w:rPr>
            <w:rFonts w:asciiTheme="minorHAnsi" w:hAnsiTheme="minorHAnsi"/>
            <w:noProof/>
            <w:webHidden/>
          </w:rPr>
          <w:instrText xml:space="preserve"> PAGEREF _Toc190434584 \h </w:instrText>
        </w:r>
        <w:r w:rsidR="00672DFD" w:rsidRPr="007C2498">
          <w:rPr>
            <w:rFonts w:asciiTheme="minorHAnsi" w:hAnsiTheme="minorHAnsi"/>
            <w:noProof/>
            <w:webHidden/>
          </w:rPr>
        </w:r>
        <w:r w:rsidR="00672DFD" w:rsidRPr="007C2498">
          <w:rPr>
            <w:rFonts w:asciiTheme="minorHAnsi" w:hAnsiTheme="minorHAnsi"/>
            <w:noProof/>
            <w:webHidden/>
          </w:rPr>
          <w:fldChar w:fldCharType="separate"/>
        </w:r>
        <w:r w:rsidR="00672DFD" w:rsidRPr="007C2498">
          <w:rPr>
            <w:rFonts w:asciiTheme="minorHAnsi" w:hAnsiTheme="minorHAnsi"/>
            <w:noProof/>
            <w:webHidden/>
          </w:rPr>
          <w:t>1</w:t>
        </w:r>
        <w:r w:rsidR="00672DFD" w:rsidRPr="007C2498">
          <w:rPr>
            <w:rFonts w:asciiTheme="minorHAnsi" w:hAnsiTheme="minorHAnsi"/>
            <w:noProof/>
            <w:webHidden/>
          </w:rPr>
          <w:fldChar w:fldCharType="end"/>
        </w:r>
      </w:hyperlink>
    </w:p>
    <w:p w14:paraId="0C3C8FE3" w14:textId="7DEBB4B7"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85" w:history="1">
        <w:r w:rsidRPr="007C2498">
          <w:rPr>
            <w:rStyle w:val="Hyperlink"/>
            <w:rFonts w:asciiTheme="minorHAnsi" w:hAnsiTheme="minorHAnsi"/>
            <w:noProof/>
          </w:rPr>
          <w:t>2</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Introduction</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_Toc190434585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1</w:t>
        </w:r>
        <w:r w:rsidRPr="007C2498">
          <w:rPr>
            <w:rFonts w:asciiTheme="minorHAnsi" w:hAnsiTheme="minorHAnsi"/>
            <w:noProof/>
            <w:webHidden/>
          </w:rPr>
          <w:fldChar w:fldCharType="end"/>
        </w:r>
      </w:hyperlink>
    </w:p>
    <w:p w14:paraId="0A68C1DF" w14:textId="3584E8D7" w:rsidR="00672DFD" w:rsidRPr="007C2498" w:rsidRDefault="00672DFD">
      <w:pPr>
        <w:pStyle w:val="TOC2"/>
        <w:rPr>
          <w:rFonts w:asciiTheme="minorHAnsi" w:eastAsiaTheme="minorEastAsia" w:hAnsiTheme="minorHAnsi"/>
          <w:kern w:val="2"/>
          <w:sz w:val="24"/>
          <w:szCs w:val="24"/>
          <w14:ligatures w14:val="standardContextual"/>
        </w:rPr>
      </w:pPr>
      <w:hyperlink w:anchor="_Toc190434586" w:history="1">
        <w:r w:rsidRPr="007C2498">
          <w:rPr>
            <w:rStyle w:val="Hyperlink"/>
            <w:rFonts w:asciiTheme="minorHAnsi" w:hAnsiTheme="minorHAnsi"/>
          </w:rPr>
          <w:t>2.3</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Relevant Laws, Regulations, and Permits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_Toc190434586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4</w:t>
        </w:r>
        <w:r w:rsidRPr="007C2498">
          <w:rPr>
            <w:rFonts w:asciiTheme="minorHAnsi" w:hAnsiTheme="minorHAnsi"/>
            <w:webHidden/>
          </w:rPr>
          <w:fldChar w:fldCharType="end"/>
        </w:r>
      </w:hyperlink>
    </w:p>
    <w:p w14:paraId="6FE249A5" w14:textId="56CC5F46" w:rsidR="00672DFD" w:rsidRPr="007C2498" w:rsidRDefault="00672DFD">
      <w:pPr>
        <w:pStyle w:val="TOC2"/>
        <w:rPr>
          <w:rFonts w:asciiTheme="minorHAnsi" w:eastAsiaTheme="minorEastAsia" w:hAnsiTheme="minorHAnsi"/>
          <w:kern w:val="2"/>
          <w:sz w:val="24"/>
          <w:szCs w:val="24"/>
          <w14:ligatures w14:val="standardContextual"/>
        </w:rPr>
      </w:pPr>
      <w:hyperlink w:anchor="_Toc190434587" w:history="1">
        <w:r w:rsidRPr="007C2498">
          <w:rPr>
            <w:rStyle w:val="Hyperlink"/>
            <w:rFonts w:asciiTheme="minorHAnsi" w:hAnsiTheme="minorHAnsi"/>
          </w:rPr>
          <w:t>2.4</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Public and Agency Participation and Intergovernmental Coordination</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_Toc190434587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4</w:t>
        </w:r>
        <w:r w:rsidRPr="007C2498">
          <w:rPr>
            <w:rFonts w:asciiTheme="minorHAnsi" w:hAnsiTheme="minorHAnsi"/>
            <w:webHidden/>
          </w:rPr>
          <w:fldChar w:fldCharType="end"/>
        </w:r>
      </w:hyperlink>
    </w:p>
    <w:p w14:paraId="573043A3" w14:textId="499C901E"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88" w:history="1">
        <w:r w:rsidRPr="007C2498">
          <w:rPr>
            <w:rStyle w:val="Hyperlink"/>
            <w:rFonts w:asciiTheme="minorHAnsi" w:hAnsiTheme="minorHAnsi"/>
            <w:noProof/>
          </w:rPr>
          <w:t>3</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Proposed Action and Alternatives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_Toc190434588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4</w:t>
        </w:r>
        <w:r w:rsidRPr="007C2498">
          <w:rPr>
            <w:rFonts w:asciiTheme="minorHAnsi" w:hAnsiTheme="minorHAnsi"/>
            <w:noProof/>
            <w:webHidden/>
          </w:rPr>
          <w:fldChar w:fldCharType="end"/>
        </w:r>
      </w:hyperlink>
    </w:p>
    <w:p w14:paraId="719FB86D" w14:textId="127FD6F8" w:rsidR="00672DFD" w:rsidRPr="007C2498" w:rsidRDefault="00672DFD">
      <w:pPr>
        <w:pStyle w:val="TOC2"/>
        <w:rPr>
          <w:rFonts w:asciiTheme="minorHAnsi" w:eastAsiaTheme="minorEastAsia" w:hAnsiTheme="minorHAnsi"/>
          <w:kern w:val="2"/>
          <w:sz w:val="24"/>
          <w:szCs w:val="24"/>
          <w14:ligatures w14:val="standardContextual"/>
        </w:rPr>
      </w:pPr>
      <w:hyperlink w:anchor="_Toc190434589" w:history="1">
        <w:r w:rsidRPr="007C2498">
          <w:rPr>
            <w:rStyle w:val="Hyperlink"/>
            <w:rFonts w:asciiTheme="minorHAnsi" w:hAnsiTheme="minorHAnsi"/>
          </w:rPr>
          <w:t>3.1</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Proposed Action</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_Toc190434589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4</w:t>
        </w:r>
        <w:r w:rsidRPr="007C2498">
          <w:rPr>
            <w:rFonts w:asciiTheme="minorHAnsi" w:hAnsiTheme="minorHAnsi"/>
            <w:webHidden/>
          </w:rPr>
          <w:fldChar w:fldCharType="end"/>
        </w:r>
      </w:hyperlink>
    </w:p>
    <w:p w14:paraId="1773233D" w14:textId="500746FA" w:rsidR="00672DFD" w:rsidRPr="007C2498" w:rsidRDefault="00672DFD">
      <w:pPr>
        <w:pStyle w:val="TOC2"/>
        <w:rPr>
          <w:rFonts w:asciiTheme="minorHAnsi" w:eastAsiaTheme="minorEastAsia" w:hAnsiTheme="minorHAnsi"/>
          <w:kern w:val="2"/>
          <w:sz w:val="24"/>
          <w:szCs w:val="24"/>
          <w14:ligatures w14:val="standardContextual"/>
        </w:rPr>
      </w:pPr>
      <w:hyperlink w:anchor="_Toc190434590" w:history="1">
        <w:r w:rsidRPr="007C2498">
          <w:rPr>
            <w:rStyle w:val="Hyperlink"/>
            <w:rFonts w:asciiTheme="minorHAnsi" w:hAnsiTheme="minorHAnsi"/>
          </w:rPr>
          <w:t>3.2</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No Action Alternative</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_Toc190434590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5</w:t>
        </w:r>
        <w:r w:rsidRPr="007C2498">
          <w:rPr>
            <w:rFonts w:asciiTheme="minorHAnsi" w:hAnsiTheme="minorHAnsi"/>
            <w:webHidden/>
          </w:rPr>
          <w:fldChar w:fldCharType="end"/>
        </w:r>
      </w:hyperlink>
    </w:p>
    <w:p w14:paraId="371B9588" w14:textId="12B345C1" w:rsidR="00672DFD" w:rsidRPr="007C2498" w:rsidRDefault="00672DFD">
      <w:pPr>
        <w:pStyle w:val="TOC2"/>
        <w:rPr>
          <w:rFonts w:asciiTheme="minorHAnsi" w:eastAsiaTheme="minorEastAsia" w:hAnsiTheme="minorHAnsi"/>
          <w:kern w:val="2"/>
          <w:sz w:val="24"/>
          <w:szCs w:val="24"/>
          <w14:ligatures w14:val="standardContextual"/>
        </w:rPr>
      </w:pPr>
      <w:hyperlink w:anchor="_Toc190434591" w:history="1">
        <w:r w:rsidRPr="007C2498">
          <w:rPr>
            <w:rStyle w:val="Hyperlink"/>
            <w:rFonts w:asciiTheme="minorHAnsi" w:hAnsiTheme="minorHAnsi"/>
          </w:rPr>
          <w:t>3.3</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[Other] Action Alternative(s) [Optional]</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_Toc190434591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6</w:t>
        </w:r>
        <w:r w:rsidRPr="007C2498">
          <w:rPr>
            <w:rFonts w:asciiTheme="minorHAnsi" w:hAnsiTheme="minorHAnsi"/>
            <w:webHidden/>
          </w:rPr>
          <w:fldChar w:fldCharType="end"/>
        </w:r>
      </w:hyperlink>
    </w:p>
    <w:p w14:paraId="384448FD" w14:textId="10129F54" w:rsidR="00672DFD" w:rsidRPr="007C2498" w:rsidRDefault="00672DFD">
      <w:pPr>
        <w:pStyle w:val="TOC2"/>
        <w:rPr>
          <w:rFonts w:asciiTheme="minorHAnsi" w:eastAsiaTheme="minorEastAsia" w:hAnsiTheme="minorHAnsi"/>
          <w:kern w:val="2"/>
          <w:sz w:val="24"/>
          <w:szCs w:val="24"/>
          <w14:ligatures w14:val="standardContextual"/>
        </w:rPr>
      </w:pPr>
      <w:hyperlink w:anchor="_Toc190434592" w:history="1">
        <w:r w:rsidRPr="007C2498">
          <w:rPr>
            <w:rStyle w:val="Hyperlink"/>
            <w:rFonts w:asciiTheme="minorHAnsi" w:hAnsiTheme="minorHAnsi"/>
          </w:rPr>
          <w:t>3.4</w:t>
        </w:r>
        <w:r w:rsidRPr="007C2498">
          <w:rPr>
            <w:rFonts w:asciiTheme="minorHAnsi" w:eastAsiaTheme="minorEastAsia" w:hAnsiTheme="minorHAnsi"/>
            <w:kern w:val="2"/>
            <w:sz w:val="24"/>
            <w:szCs w:val="24"/>
            <w14:ligatures w14:val="standardContextual"/>
          </w:rPr>
          <w:tab/>
        </w:r>
        <w:r w:rsidRPr="007C2498">
          <w:rPr>
            <w:rStyle w:val="Hyperlink"/>
            <w:rFonts w:asciiTheme="minorHAnsi" w:hAnsiTheme="minorHAnsi"/>
          </w:rPr>
          <w:t>Alternatives Considered but Eliminated</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_Toc190434592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6</w:t>
        </w:r>
        <w:r w:rsidRPr="007C2498">
          <w:rPr>
            <w:rFonts w:asciiTheme="minorHAnsi" w:hAnsiTheme="minorHAnsi"/>
            <w:webHidden/>
          </w:rPr>
          <w:fldChar w:fldCharType="end"/>
        </w:r>
      </w:hyperlink>
    </w:p>
    <w:p w14:paraId="2EB0EFCC" w14:textId="48156B30"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3" w:history="1">
        <w:r w:rsidRPr="007C2498">
          <w:rPr>
            <w:rStyle w:val="Hyperlink"/>
            <w:rFonts w:asciiTheme="minorHAnsi" w:hAnsiTheme="minorHAnsi"/>
            <w:noProof/>
          </w:rPr>
          <w:t>4</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Affected Environment and Environmental Impacts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_Toc190434593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7</w:t>
        </w:r>
        <w:r w:rsidRPr="007C2498">
          <w:rPr>
            <w:rFonts w:asciiTheme="minorHAnsi" w:hAnsiTheme="minorHAnsi"/>
            <w:noProof/>
            <w:webHidden/>
          </w:rPr>
          <w:fldChar w:fldCharType="end"/>
        </w:r>
      </w:hyperlink>
    </w:p>
    <w:p w14:paraId="54EC2F70" w14:textId="2B3AB3A8"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4" w:history="1">
        <w:r w:rsidRPr="007C2498">
          <w:rPr>
            <w:rStyle w:val="Hyperlink"/>
            <w:rFonts w:asciiTheme="minorHAnsi" w:hAnsiTheme="minorHAnsi"/>
            <w:noProof/>
          </w:rPr>
          <w:t>5</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Cumulative Impacts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_Toc190434594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28</w:t>
        </w:r>
        <w:r w:rsidRPr="007C2498">
          <w:rPr>
            <w:rFonts w:asciiTheme="minorHAnsi" w:hAnsiTheme="minorHAnsi"/>
            <w:noProof/>
            <w:webHidden/>
          </w:rPr>
          <w:fldChar w:fldCharType="end"/>
        </w:r>
      </w:hyperlink>
    </w:p>
    <w:p w14:paraId="03E4BCB9" w14:textId="4407EF1F"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5" w:history="1">
        <w:r w:rsidRPr="007C2498">
          <w:rPr>
            <w:rStyle w:val="Hyperlink"/>
            <w:rFonts w:asciiTheme="minorHAnsi" w:hAnsiTheme="minorHAnsi"/>
            <w:noProof/>
          </w:rPr>
          <w:t>6</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Applicable Environmental Permits and Regulatory Requirements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_Toc190434595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30</w:t>
        </w:r>
        <w:r w:rsidRPr="007C2498">
          <w:rPr>
            <w:rFonts w:asciiTheme="minorHAnsi" w:hAnsiTheme="minorHAnsi"/>
            <w:noProof/>
            <w:webHidden/>
          </w:rPr>
          <w:fldChar w:fldCharType="end"/>
        </w:r>
      </w:hyperlink>
    </w:p>
    <w:p w14:paraId="7928C14C" w14:textId="3A5F277F"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6" w:history="1">
        <w:r w:rsidRPr="007C2498">
          <w:rPr>
            <w:rStyle w:val="Hyperlink"/>
            <w:rFonts w:asciiTheme="minorHAnsi" w:hAnsiTheme="minorHAnsi"/>
            <w:noProof/>
          </w:rPr>
          <w:t>7</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List of Preparers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_Toc190434596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32</w:t>
        </w:r>
        <w:r w:rsidRPr="007C2498">
          <w:rPr>
            <w:rFonts w:asciiTheme="minorHAnsi" w:hAnsiTheme="minorHAnsi"/>
            <w:noProof/>
            <w:webHidden/>
          </w:rPr>
          <w:fldChar w:fldCharType="end"/>
        </w:r>
      </w:hyperlink>
    </w:p>
    <w:p w14:paraId="2B8C7460" w14:textId="0760A42B" w:rsidR="00672DFD" w:rsidRPr="007C2498" w:rsidRDefault="00672DFD">
      <w:pPr>
        <w:pStyle w:val="TOC1"/>
        <w:rPr>
          <w:rFonts w:asciiTheme="minorHAnsi" w:eastAsiaTheme="minorEastAsia" w:hAnsiTheme="minorHAnsi"/>
          <w:noProof/>
          <w:kern w:val="2"/>
          <w:sz w:val="24"/>
          <w:szCs w:val="24"/>
          <w14:ligatures w14:val="standardContextual"/>
        </w:rPr>
      </w:pPr>
      <w:hyperlink w:anchor="_Toc190434597" w:history="1">
        <w:r w:rsidRPr="007C2498">
          <w:rPr>
            <w:rStyle w:val="Hyperlink"/>
            <w:rFonts w:asciiTheme="minorHAnsi" w:hAnsiTheme="minorHAnsi"/>
            <w:noProof/>
          </w:rPr>
          <w:t>8</w:t>
        </w:r>
        <w:r w:rsidRPr="007C2498">
          <w:rPr>
            <w:rFonts w:asciiTheme="minorHAnsi" w:eastAsiaTheme="minorEastAsia" w:hAnsiTheme="minorHAnsi"/>
            <w:noProof/>
            <w:kern w:val="2"/>
            <w:sz w:val="24"/>
            <w:szCs w:val="24"/>
            <w14:ligatures w14:val="standardContextual"/>
          </w:rPr>
          <w:tab/>
        </w:r>
        <w:r w:rsidRPr="007C2498">
          <w:rPr>
            <w:rStyle w:val="Hyperlink"/>
            <w:rFonts w:asciiTheme="minorHAnsi" w:hAnsiTheme="minorHAnsi"/>
            <w:noProof/>
          </w:rPr>
          <w:t>References</w:t>
        </w:r>
        <w:r w:rsidRPr="007C2498">
          <w:rPr>
            <w:rFonts w:asciiTheme="minorHAnsi" w:hAnsiTheme="minorHAnsi"/>
            <w:noProof/>
            <w:webHidden/>
          </w:rPr>
          <w:tab/>
        </w:r>
        <w:r w:rsidRPr="007C2498">
          <w:rPr>
            <w:rFonts w:asciiTheme="minorHAnsi" w:hAnsiTheme="minorHAnsi"/>
            <w:noProof/>
            <w:webHidden/>
          </w:rPr>
          <w:fldChar w:fldCharType="begin"/>
        </w:r>
        <w:r w:rsidRPr="007C2498">
          <w:rPr>
            <w:rFonts w:asciiTheme="minorHAnsi" w:hAnsiTheme="minorHAnsi"/>
            <w:noProof/>
            <w:webHidden/>
          </w:rPr>
          <w:instrText xml:space="preserve"> PAGEREF _Toc190434597 \h </w:instrText>
        </w:r>
        <w:r w:rsidRPr="007C2498">
          <w:rPr>
            <w:rFonts w:asciiTheme="minorHAnsi" w:hAnsiTheme="minorHAnsi"/>
            <w:noProof/>
            <w:webHidden/>
          </w:rPr>
        </w:r>
        <w:r w:rsidRPr="007C2498">
          <w:rPr>
            <w:rFonts w:asciiTheme="minorHAnsi" w:hAnsiTheme="minorHAnsi"/>
            <w:noProof/>
            <w:webHidden/>
          </w:rPr>
          <w:fldChar w:fldCharType="separate"/>
        </w:r>
        <w:r w:rsidRPr="007C2498">
          <w:rPr>
            <w:rFonts w:asciiTheme="minorHAnsi" w:hAnsiTheme="minorHAnsi"/>
            <w:noProof/>
            <w:webHidden/>
          </w:rPr>
          <w:t>32</w:t>
        </w:r>
        <w:r w:rsidRPr="007C2498">
          <w:rPr>
            <w:rFonts w:asciiTheme="minorHAnsi" w:hAnsiTheme="minorHAnsi"/>
            <w:noProof/>
            <w:webHidden/>
          </w:rPr>
          <w:fldChar w:fldCharType="end"/>
        </w:r>
      </w:hyperlink>
    </w:p>
    <w:p w14:paraId="62C750C8" w14:textId="465952C7" w:rsidR="00B950FD" w:rsidRPr="007C2498" w:rsidRDefault="00B950FD" w:rsidP="00830C80">
      <w:pPr>
        <w:pStyle w:val="BodyText"/>
        <w:spacing w:after="0"/>
        <w:rPr>
          <w:rFonts w:asciiTheme="minorHAnsi" w:hAnsiTheme="minorHAnsi"/>
        </w:rPr>
      </w:pPr>
      <w:r w:rsidRPr="007C2498">
        <w:rPr>
          <w:rFonts w:asciiTheme="minorHAnsi" w:hAnsiTheme="minorHAnsi"/>
        </w:rPr>
        <w:fldChar w:fldCharType="end"/>
      </w:r>
    </w:p>
    <w:p w14:paraId="1372F7A1" w14:textId="77777777"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Tables</w:t>
      </w:r>
    </w:p>
    <w:p w14:paraId="53957DE8" w14:textId="2DBDF1A3" w:rsidR="00D00F4E" w:rsidRPr="007C2498" w:rsidRDefault="00081159">
      <w:pPr>
        <w:pStyle w:val="TableofFigures"/>
        <w:rPr>
          <w:rFonts w:asciiTheme="minorHAnsi" w:eastAsiaTheme="minorEastAsia" w:hAnsiTheme="minorHAnsi" w:cstheme="minorBidi"/>
          <w:kern w:val="2"/>
          <w:sz w:val="24"/>
          <w:szCs w:val="24"/>
          <w14:ligatures w14:val="standardContextual"/>
        </w:rPr>
      </w:pPr>
      <w:r w:rsidRPr="007C2498">
        <w:rPr>
          <w:rFonts w:asciiTheme="minorHAnsi" w:hAnsiTheme="minorHAnsi"/>
        </w:rPr>
        <w:fldChar w:fldCharType="begin"/>
      </w:r>
      <w:r w:rsidRPr="007C2498">
        <w:rPr>
          <w:rFonts w:asciiTheme="minorHAnsi" w:hAnsiTheme="minorHAnsi"/>
        </w:rPr>
        <w:instrText xml:space="preserve"> TOC \h \z \t "Table Title" \c "Table" </w:instrText>
      </w:r>
      <w:r w:rsidRPr="007C2498">
        <w:rPr>
          <w:rFonts w:asciiTheme="minorHAnsi" w:hAnsiTheme="minorHAnsi"/>
        </w:rPr>
        <w:fldChar w:fldCharType="separate"/>
      </w:r>
      <w:hyperlink w:anchor="_Toc195106478" w:history="1">
        <w:r w:rsidR="00D00F4E" w:rsidRPr="007C2498">
          <w:rPr>
            <w:rStyle w:val="Hyperlink"/>
            <w:rFonts w:asciiTheme="minorHAnsi" w:hAnsiTheme="minorHAnsi"/>
          </w:rPr>
          <w:t>Table 3-1. Affected Environment and Environmental Effects of the Proposed Action</w:t>
        </w:r>
        <w:r w:rsidR="00D00F4E" w:rsidRPr="007C2498">
          <w:rPr>
            <w:rFonts w:asciiTheme="minorHAnsi" w:hAnsiTheme="minorHAnsi"/>
            <w:webHidden/>
          </w:rPr>
          <w:tab/>
        </w:r>
        <w:r w:rsidR="00D00F4E" w:rsidRPr="007C2498">
          <w:rPr>
            <w:rFonts w:asciiTheme="minorHAnsi" w:hAnsiTheme="minorHAnsi"/>
            <w:webHidden/>
          </w:rPr>
          <w:fldChar w:fldCharType="begin"/>
        </w:r>
        <w:r w:rsidR="00D00F4E" w:rsidRPr="007C2498">
          <w:rPr>
            <w:rFonts w:asciiTheme="minorHAnsi" w:hAnsiTheme="minorHAnsi"/>
            <w:webHidden/>
          </w:rPr>
          <w:instrText xml:space="preserve"> PAGEREF _Toc195106478 \h </w:instrText>
        </w:r>
        <w:r w:rsidR="00D00F4E" w:rsidRPr="007C2498">
          <w:rPr>
            <w:rFonts w:asciiTheme="minorHAnsi" w:hAnsiTheme="minorHAnsi"/>
            <w:webHidden/>
          </w:rPr>
        </w:r>
        <w:r w:rsidR="00D00F4E" w:rsidRPr="007C2498">
          <w:rPr>
            <w:rFonts w:asciiTheme="minorHAnsi" w:hAnsiTheme="minorHAnsi"/>
            <w:webHidden/>
          </w:rPr>
          <w:fldChar w:fldCharType="separate"/>
        </w:r>
        <w:r w:rsidR="00D00F4E" w:rsidRPr="007C2498">
          <w:rPr>
            <w:rFonts w:asciiTheme="minorHAnsi" w:hAnsiTheme="minorHAnsi"/>
            <w:webHidden/>
          </w:rPr>
          <w:t>9</w:t>
        </w:r>
        <w:r w:rsidR="00D00F4E" w:rsidRPr="007C2498">
          <w:rPr>
            <w:rFonts w:asciiTheme="minorHAnsi" w:hAnsiTheme="minorHAnsi"/>
            <w:webHidden/>
          </w:rPr>
          <w:fldChar w:fldCharType="end"/>
        </w:r>
      </w:hyperlink>
    </w:p>
    <w:p w14:paraId="290C223F" w14:textId="22CB9FB9"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79" w:history="1">
        <w:r w:rsidRPr="007C2498">
          <w:rPr>
            <w:rStyle w:val="Hyperlink"/>
            <w:rFonts w:asciiTheme="minorHAnsi" w:hAnsiTheme="minorHAnsi"/>
          </w:rPr>
          <w:t>Table 3-2. Comparison of the Action Alternatives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_Toc195106479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24</w:t>
        </w:r>
        <w:r w:rsidRPr="007C2498">
          <w:rPr>
            <w:rFonts w:asciiTheme="minorHAnsi" w:hAnsiTheme="minorHAnsi"/>
            <w:webHidden/>
          </w:rPr>
          <w:fldChar w:fldCharType="end"/>
        </w:r>
      </w:hyperlink>
    </w:p>
    <w:p w14:paraId="518A931E" w14:textId="13F011F3"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0" w:history="1">
        <w:r w:rsidRPr="007C2498">
          <w:rPr>
            <w:rStyle w:val="Hyperlink"/>
            <w:rFonts w:asciiTheme="minorHAnsi" w:hAnsiTheme="minorHAnsi"/>
          </w:rPr>
          <w:t>Table 4-1. Present and Reasonably Foreseeable Future Actions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_Toc195106480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25</w:t>
        </w:r>
        <w:r w:rsidRPr="007C2498">
          <w:rPr>
            <w:rFonts w:asciiTheme="minorHAnsi" w:hAnsiTheme="minorHAnsi"/>
            <w:webHidden/>
          </w:rPr>
          <w:fldChar w:fldCharType="end"/>
        </w:r>
      </w:hyperlink>
    </w:p>
    <w:p w14:paraId="4C3AC3A2" w14:textId="3F0BAEB7"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1" w:history="1">
        <w:r w:rsidRPr="007C2498">
          <w:rPr>
            <w:rStyle w:val="Hyperlink"/>
            <w:rFonts w:asciiTheme="minorHAnsi" w:hAnsiTheme="minorHAnsi"/>
          </w:rPr>
          <w:t>Table 5-1. Relevant Laws, Regulations, and Permits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_Toc195106481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26</w:t>
        </w:r>
        <w:r w:rsidRPr="007C2498">
          <w:rPr>
            <w:rFonts w:asciiTheme="minorHAnsi" w:hAnsiTheme="minorHAnsi"/>
            <w:webHidden/>
          </w:rPr>
          <w:fldChar w:fldCharType="end"/>
        </w:r>
      </w:hyperlink>
    </w:p>
    <w:p w14:paraId="0570009C" w14:textId="76149633"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2" w:history="1">
        <w:r w:rsidRPr="007C2498">
          <w:rPr>
            <w:rStyle w:val="Hyperlink"/>
            <w:rFonts w:asciiTheme="minorHAnsi" w:hAnsiTheme="minorHAnsi"/>
          </w:rPr>
          <w:t>Table 6-1. List of Preparers</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_Toc195106482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28</w:t>
        </w:r>
        <w:r w:rsidRPr="007C2498">
          <w:rPr>
            <w:rFonts w:asciiTheme="minorHAnsi" w:hAnsiTheme="minorHAnsi"/>
            <w:webHidden/>
          </w:rPr>
          <w:fldChar w:fldCharType="end"/>
        </w:r>
      </w:hyperlink>
    </w:p>
    <w:p w14:paraId="34D42395" w14:textId="68A1A24A" w:rsidR="00D00F4E" w:rsidRPr="007C2498" w:rsidRDefault="00D00F4E">
      <w:pPr>
        <w:pStyle w:val="TableofFigures"/>
        <w:rPr>
          <w:rFonts w:asciiTheme="minorHAnsi" w:eastAsiaTheme="minorEastAsia" w:hAnsiTheme="minorHAnsi" w:cstheme="minorBidi"/>
          <w:kern w:val="2"/>
          <w:sz w:val="24"/>
          <w:szCs w:val="24"/>
          <w14:ligatures w14:val="standardContextual"/>
        </w:rPr>
      </w:pPr>
      <w:hyperlink w:anchor="_Toc195106483" w:history="1">
        <w:r w:rsidRPr="007C2498">
          <w:rPr>
            <w:rStyle w:val="Hyperlink"/>
            <w:rFonts w:asciiTheme="minorHAnsi" w:hAnsiTheme="minorHAnsi"/>
          </w:rPr>
          <w:t>Table B-1. Federally and State-Listed Species in the Project Area</w:t>
        </w:r>
        <w:r w:rsidRPr="007C2498">
          <w:rPr>
            <w:rFonts w:asciiTheme="minorHAnsi" w:hAnsiTheme="minorHAnsi"/>
            <w:webHidden/>
          </w:rPr>
          <w:tab/>
        </w:r>
        <w:r w:rsidRPr="007C2498">
          <w:rPr>
            <w:rFonts w:asciiTheme="minorHAnsi" w:hAnsiTheme="minorHAnsi"/>
            <w:webHidden/>
          </w:rPr>
          <w:fldChar w:fldCharType="begin"/>
        </w:r>
        <w:r w:rsidRPr="007C2498">
          <w:rPr>
            <w:rFonts w:asciiTheme="minorHAnsi" w:hAnsiTheme="minorHAnsi"/>
            <w:webHidden/>
          </w:rPr>
          <w:instrText xml:space="preserve"> PAGEREF _Toc195106483 \h </w:instrText>
        </w:r>
        <w:r w:rsidRPr="007C2498">
          <w:rPr>
            <w:rFonts w:asciiTheme="minorHAnsi" w:hAnsiTheme="minorHAnsi"/>
            <w:webHidden/>
          </w:rPr>
        </w:r>
        <w:r w:rsidRPr="007C2498">
          <w:rPr>
            <w:rFonts w:asciiTheme="minorHAnsi" w:hAnsiTheme="minorHAnsi"/>
            <w:webHidden/>
          </w:rPr>
          <w:fldChar w:fldCharType="separate"/>
        </w:r>
        <w:r w:rsidRPr="007C2498">
          <w:rPr>
            <w:rFonts w:asciiTheme="minorHAnsi" w:hAnsiTheme="minorHAnsi"/>
            <w:webHidden/>
          </w:rPr>
          <w:t>34</w:t>
        </w:r>
        <w:r w:rsidRPr="007C2498">
          <w:rPr>
            <w:rFonts w:asciiTheme="minorHAnsi" w:hAnsiTheme="minorHAnsi"/>
            <w:webHidden/>
          </w:rPr>
          <w:fldChar w:fldCharType="end"/>
        </w:r>
      </w:hyperlink>
    </w:p>
    <w:p w14:paraId="640ABC65" w14:textId="4965ECD6" w:rsidR="00B950FD" w:rsidRPr="007C2498" w:rsidRDefault="00081159" w:rsidP="00830C80">
      <w:pPr>
        <w:widowControl w:val="0"/>
        <w:autoSpaceDE w:val="0"/>
        <w:autoSpaceDN w:val="0"/>
      </w:pPr>
      <w:r w:rsidRPr="007C2498">
        <w:fldChar w:fldCharType="end"/>
      </w:r>
    </w:p>
    <w:p w14:paraId="0AEA5220" w14:textId="77777777"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Figures</w:t>
      </w:r>
    </w:p>
    <w:p w14:paraId="58DDC934" w14:textId="527EB9E1" w:rsidR="00EC0837" w:rsidRPr="007C2498" w:rsidRDefault="00EC0837" w:rsidP="00EC0837">
      <w:pPr>
        <w:pStyle w:val="BodyTextItalics"/>
        <w:rPr>
          <w:rFonts w:asciiTheme="minorHAnsi" w:hAnsiTheme="minorHAnsi"/>
          <w:b/>
          <w:color w:val="7030A0"/>
          <w:sz w:val="24"/>
          <w:szCs w:val="24"/>
        </w:rPr>
      </w:pPr>
      <w:r w:rsidRPr="007C2498">
        <w:rPr>
          <w:rFonts w:asciiTheme="minorHAnsi" w:hAnsiTheme="minorHAnsi"/>
          <w:color w:val="7030A0"/>
        </w:rPr>
        <w:t xml:space="preserve">Below are </w:t>
      </w:r>
      <w:r w:rsidRPr="007C2498">
        <w:rPr>
          <w:rFonts w:asciiTheme="minorHAnsi" w:hAnsiTheme="minorHAnsi"/>
          <w:iCs w:val="0"/>
          <w:color w:val="7030A0"/>
        </w:rPr>
        <w:t>examples</w:t>
      </w:r>
      <w:r w:rsidRPr="007C2498">
        <w:rPr>
          <w:rFonts w:asciiTheme="minorHAnsi" w:hAnsiTheme="minorHAnsi"/>
          <w:color w:val="7030A0"/>
        </w:rPr>
        <w:t xml:space="preserve"> of figures that </w:t>
      </w:r>
      <w:r w:rsidR="00385F5E" w:rsidRPr="007C2498">
        <w:rPr>
          <w:rFonts w:asciiTheme="minorHAnsi" w:hAnsiTheme="minorHAnsi"/>
          <w:color w:val="7030A0"/>
        </w:rPr>
        <w:t xml:space="preserve">Grantees should consider including in the body </w:t>
      </w:r>
      <w:r w:rsidR="00616987" w:rsidRPr="007C2498">
        <w:rPr>
          <w:rFonts w:asciiTheme="minorHAnsi" w:hAnsiTheme="minorHAnsi"/>
          <w:color w:val="7030A0"/>
        </w:rPr>
        <w:t>of the EA or appendices</w:t>
      </w:r>
      <w:r w:rsidRPr="007C2498">
        <w:rPr>
          <w:rFonts w:asciiTheme="minorHAnsi" w:hAnsiTheme="minorHAnsi"/>
          <w:color w:val="7030A0"/>
        </w:rPr>
        <w:t xml:space="preserve"> based on </w:t>
      </w:r>
      <w:r w:rsidR="00934AF8" w:rsidRPr="007C2498">
        <w:rPr>
          <w:rFonts w:asciiTheme="minorHAnsi" w:hAnsiTheme="minorHAnsi"/>
          <w:color w:val="7030A0"/>
        </w:rPr>
        <w:t>p</w:t>
      </w:r>
      <w:r w:rsidRPr="007C2498">
        <w:rPr>
          <w:rFonts w:asciiTheme="minorHAnsi" w:hAnsiTheme="minorHAnsi"/>
          <w:color w:val="7030A0"/>
        </w:rPr>
        <w:t>roject-specific needs.</w:t>
      </w:r>
    </w:p>
    <w:p w14:paraId="4800D9A9" w14:textId="300A06A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Project Location and Vicinity Map</w:t>
      </w:r>
    </w:p>
    <w:p w14:paraId="63AB0035"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Route Map</w:t>
      </w:r>
    </w:p>
    <w:p w14:paraId="3233ECF6"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Staging Areas</w:t>
      </w:r>
    </w:p>
    <w:p w14:paraId="0D166EF0"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Temporary Impact and Access Maps</w:t>
      </w:r>
    </w:p>
    <w:p w14:paraId="30AAB14C"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Phasing Map</w:t>
      </w:r>
    </w:p>
    <w:p w14:paraId="1F608EB9"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Site Plan</w:t>
      </w:r>
    </w:p>
    <w:p w14:paraId="56500814" w14:textId="0BADFB1B"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Aerial Photographs</w:t>
      </w:r>
    </w:p>
    <w:p w14:paraId="5752BBEF"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Site Photographs</w:t>
      </w:r>
    </w:p>
    <w:p w14:paraId="1C00A368" w14:textId="2C86E465"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National Wetlands Inventory Map</w:t>
      </w:r>
    </w:p>
    <w:p w14:paraId="5F898F9E"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Geologic Map</w:t>
      </w:r>
    </w:p>
    <w:p w14:paraId="3B577B23" w14:textId="77777777" w:rsidR="00B950FD" w:rsidRPr="007C2498" w:rsidRDefault="00B950FD"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Historic Sites Map</w:t>
      </w:r>
    </w:p>
    <w:p w14:paraId="047E0802" w14:textId="3EDD4BF1" w:rsidR="399ED3A0" w:rsidRPr="007C2498" w:rsidRDefault="399ED3A0"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 xml:space="preserve">Topographic Map (include </w:t>
      </w:r>
      <w:r w:rsidR="5A6C6B1D" w:rsidRPr="007C2498">
        <w:rPr>
          <w:rFonts w:asciiTheme="minorHAnsi" w:hAnsiTheme="minorHAnsi"/>
          <w:i/>
          <w:color w:val="7030A0"/>
        </w:rPr>
        <w:t xml:space="preserve">USGS </w:t>
      </w:r>
      <w:r w:rsidR="44BAAD65" w:rsidRPr="007C2498">
        <w:rPr>
          <w:rFonts w:asciiTheme="minorHAnsi" w:hAnsiTheme="minorHAnsi"/>
          <w:i/>
          <w:color w:val="7030A0"/>
        </w:rPr>
        <w:t>Quadrangle Names)</w:t>
      </w:r>
    </w:p>
    <w:p w14:paraId="5650563C" w14:textId="3E0A001D" w:rsidR="007774B2" w:rsidRPr="007C2498" w:rsidRDefault="028B0BF2" w:rsidP="00616987">
      <w:pPr>
        <w:pStyle w:val="ListParagraph"/>
        <w:numPr>
          <w:ilvl w:val="0"/>
          <w:numId w:val="3"/>
        </w:numPr>
        <w:ind w:left="900"/>
        <w:rPr>
          <w:rFonts w:asciiTheme="minorHAnsi" w:hAnsiTheme="minorHAnsi"/>
          <w:i/>
          <w:color w:val="7030A0"/>
        </w:rPr>
      </w:pPr>
      <w:r w:rsidRPr="007C2498">
        <w:rPr>
          <w:rFonts w:asciiTheme="minorHAnsi" w:hAnsiTheme="minorHAnsi"/>
          <w:i/>
          <w:color w:val="7030A0"/>
        </w:rPr>
        <w:t>Endangered Species Action Area</w:t>
      </w:r>
      <w:r w:rsidR="30750D16" w:rsidRPr="007C2498">
        <w:rPr>
          <w:rFonts w:asciiTheme="minorHAnsi" w:hAnsiTheme="minorHAnsi"/>
          <w:i/>
          <w:color w:val="7030A0"/>
        </w:rPr>
        <w:t xml:space="preserve"> Map</w:t>
      </w:r>
    </w:p>
    <w:p w14:paraId="30CA18D2" w14:textId="77777777" w:rsidR="00FD1398" w:rsidRPr="007C2498" w:rsidRDefault="00FD1398" w:rsidP="00FD1398">
      <w:pPr>
        <w:rPr>
          <w:iCs/>
          <w:color w:val="7030A0"/>
        </w:rPr>
      </w:pPr>
    </w:p>
    <w:p w14:paraId="659370DE" w14:textId="77777777" w:rsidR="00D00F4E" w:rsidRPr="007C2498" w:rsidRDefault="00D00F4E" w:rsidP="00B950FD">
      <w:pPr>
        <w:pStyle w:val="TOCHeadings"/>
        <w:rPr>
          <w:rFonts w:asciiTheme="minorHAnsi" w:hAnsiTheme="minorHAnsi"/>
        </w:rPr>
      </w:pPr>
    </w:p>
    <w:p w14:paraId="12928676" w14:textId="38DBDBFE"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 xml:space="preserve">Appendices </w:t>
      </w:r>
    </w:p>
    <w:p w14:paraId="7EE54B5E" w14:textId="7984EB2A" w:rsidR="005041ED" w:rsidRPr="007C2498" w:rsidRDefault="00FC5373" w:rsidP="00EA05D1">
      <w:pPr>
        <w:pStyle w:val="BodyTextItalics"/>
        <w:spacing w:before="240"/>
        <w:rPr>
          <w:rFonts w:asciiTheme="minorHAnsi" w:hAnsiTheme="minorHAnsi"/>
          <w:b/>
          <w:color w:val="7030A0"/>
          <w:sz w:val="24"/>
        </w:rPr>
      </w:pPr>
      <w:r w:rsidRPr="007C2498">
        <w:rPr>
          <w:rFonts w:asciiTheme="minorHAnsi" w:hAnsiTheme="minorHAnsi"/>
          <w:color w:val="7030A0"/>
        </w:rPr>
        <w:t xml:space="preserve">The template includes sample appendices for Figures, Biological Consultation and Information, and Cultural Resources Information. Grantees should modify or add to the appendices </w:t>
      </w:r>
      <w:r w:rsidR="009C10D4" w:rsidRPr="007C2498">
        <w:rPr>
          <w:rFonts w:asciiTheme="minorHAnsi" w:hAnsiTheme="minorHAnsi"/>
          <w:color w:val="7030A0"/>
        </w:rPr>
        <w:t xml:space="preserve">as appropriate and </w:t>
      </w:r>
      <w:r w:rsidRPr="007C2498">
        <w:rPr>
          <w:rFonts w:asciiTheme="minorHAnsi" w:hAnsiTheme="minorHAnsi"/>
          <w:color w:val="7030A0"/>
        </w:rPr>
        <w:t>consider including the following example types of supporting information in the appendices</w:t>
      </w:r>
      <w:r w:rsidR="009C10D4" w:rsidRPr="007C2498">
        <w:rPr>
          <w:rFonts w:asciiTheme="minorHAnsi" w:hAnsiTheme="minorHAnsi"/>
          <w:color w:val="7030A0"/>
        </w:rPr>
        <w:t xml:space="preserve"> based on project-specific needs</w:t>
      </w:r>
      <w:r w:rsidR="005041ED" w:rsidRPr="007C2498">
        <w:rPr>
          <w:rFonts w:asciiTheme="minorHAnsi" w:hAnsiTheme="minorHAnsi"/>
          <w:color w:val="7030A0"/>
        </w:rPr>
        <w:t>.</w:t>
      </w:r>
    </w:p>
    <w:p w14:paraId="6F00A4A3" w14:textId="42D9EF9F"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Infrastructure Map</w:t>
      </w:r>
    </w:p>
    <w:p w14:paraId="06B8EC71" w14:textId="7F76F996"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Project-specific SSURGO Data/Map</w:t>
      </w:r>
    </w:p>
    <w:p w14:paraId="7F535BD3" w14:textId="14B366D1" w:rsidR="005F260C" w:rsidRPr="007C2498" w:rsidRDefault="00202FB0"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NRCS</w:t>
      </w:r>
      <w:r w:rsidR="005F260C" w:rsidRPr="007C2498">
        <w:rPr>
          <w:rFonts w:asciiTheme="minorHAnsi" w:hAnsiTheme="minorHAnsi"/>
          <w:i/>
          <w:iCs/>
          <w:color w:val="7030A0"/>
        </w:rPr>
        <w:t xml:space="preserve"> </w:t>
      </w:r>
      <w:r w:rsidR="00F4717D" w:rsidRPr="007C2498">
        <w:rPr>
          <w:rFonts w:asciiTheme="minorHAnsi" w:hAnsiTheme="minorHAnsi"/>
          <w:i/>
          <w:iCs/>
          <w:color w:val="7030A0"/>
        </w:rPr>
        <w:t>C</w:t>
      </w:r>
      <w:r w:rsidR="005F260C" w:rsidRPr="007C2498">
        <w:rPr>
          <w:rFonts w:asciiTheme="minorHAnsi" w:hAnsiTheme="minorHAnsi"/>
          <w:i/>
          <w:iCs/>
          <w:color w:val="7030A0"/>
        </w:rPr>
        <w:t xml:space="preserve">orrespondence on </w:t>
      </w:r>
      <w:r w:rsidR="00F4717D" w:rsidRPr="007C2498">
        <w:rPr>
          <w:rFonts w:asciiTheme="minorHAnsi" w:hAnsiTheme="minorHAnsi"/>
          <w:i/>
          <w:iCs/>
          <w:color w:val="7030A0"/>
        </w:rPr>
        <w:t>P</w:t>
      </w:r>
      <w:r w:rsidR="005F260C" w:rsidRPr="007C2498">
        <w:rPr>
          <w:rFonts w:asciiTheme="minorHAnsi" w:hAnsiTheme="minorHAnsi"/>
          <w:i/>
          <w:iCs/>
          <w:color w:val="7030A0"/>
        </w:rPr>
        <w:t xml:space="preserve">rime </w:t>
      </w:r>
      <w:r w:rsidR="00F4717D" w:rsidRPr="007C2498">
        <w:rPr>
          <w:rFonts w:asciiTheme="minorHAnsi" w:hAnsiTheme="minorHAnsi"/>
          <w:i/>
          <w:iCs/>
          <w:color w:val="7030A0"/>
        </w:rPr>
        <w:t>F</w:t>
      </w:r>
      <w:r w:rsidR="005F260C" w:rsidRPr="007C2498">
        <w:rPr>
          <w:rFonts w:asciiTheme="minorHAnsi" w:hAnsiTheme="minorHAnsi"/>
          <w:i/>
          <w:iCs/>
          <w:color w:val="7030A0"/>
        </w:rPr>
        <w:t xml:space="preserve">armland </w:t>
      </w:r>
      <w:r w:rsidR="00F4717D" w:rsidRPr="007C2498">
        <w:rPr>
          <w:rFonts w:asciiTheme="minorHAnsi" w:hAnsiTheme="minorHAnsi"/>
          <w:i/>
          <w:iCs/>
          <w:color w:val="7030A0"/>
        </w:rPr>
        <w:t>C</w:t>
      </w:r>
      <w:r w:rsidR="005F260C" w:rsidRPr="007C2498">
        <w:rPr>
          <w:rFonts w:asciiTheme="minorHAnsi" w:hAnsiTheme="minorHAnsi"/>
          <w:i/>
          <w:iCs/>
          <w:color w:val="7030A0"/>
        </w:rPr>
        <w:t>onversion</w:t>
      </w:r>
    </w:p>
    <w:p w14:paraId="3BF6B75F" w14:textId="77777777"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Paleontological Monitoring and Mitigation Plan</w:t>
      </w:r>
    </w:p>
    <w:p w14:paraId="430D9452" w14:textId="5727AAEF" w:rsidR="003D1ED4" w:rsidRPr="007C2498" w:rsidRDefault="003D1ED4"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Federal/Tribal Lands and State Lands Map</w:t>
      </w:r>
    </w:p>
    <w:p w14:paraId="5D5CCA00" w14:textId="1251F218" w:rsidR="003D1ED4" w:rsidRPr="007C2498" w:rsidRDefault="003D1ED4"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Recreational Area</w:t>
      </w:r>
      <w:r w:rsidR="00991D68" w:rsidRPr="007C2498">
        <w:rPr>
          <w:rFonts w:asciiTheme="minorHAnsi" w:hAnsiTheme="minorHAnsi"/>
          <w:i/>
          <w:iCs/>
          <w:color w:val="7030A0"/>
        </w:rPr>
        <w:t xml:space="preserve"> Map</w:t>
      </w:r>
    </w:p>
    <w:p w14:paraId="4993D202" w14:textId="27D588FD" w:rsidR="008817EA" w:rsidRPr="007C2498" w:rsidRDefault="008817E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Biological Evaluation or Assessment</w:t>
      </w:r>
    </w:p>
    <w:p w14:paraId="1B6BCD53" w14:textId="695B2589" w:rsidR="00E37AFE" w:rsidRPr="007C2498" w:rsidRDefault="00E37AFE"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Re-</w:t>
      </w:r>
      <w:r w:rsidR="008852B2" w:rsidRPr="007C2498">
        <w:rPr>
          <w:rFonts w:asciiTheme="minorHAnsi" w:hAnsiTheme="minorHAnsi"/>
          <w:i/>
          <w:iCs/>
          <w:color w:val="7030A0"/>
        </w:rPr>
        <w:t>v</w:t>
      </w:r>
      <w:r w:rsidRPr="007C2498">
        <w:rPr>
          <w:rFonts w:asciiTheme="minorHAnsi" w:hAnsiTheme="minorHAnsi"/>
          <w:i/>
          <w:iCs/>
          <w:color w:val="7030A0"/>
        </w:rPr>
        <w:t>egetative Plans and Seed Mix Descriptions</w:t>
      </w:r>
    </w:p>
    <w:p w14:paraId="12510F6A" w14:textId="77777777" w:rsidR="00A933AD" w:rsidRPr="007C2498" w:rsidRDefault="00A933AD"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Eagle Nest Mapping</w:t>
      </w:r>
    </w:p>
    <w:p w14:paraId="0CF1E55E" w14:textId="165BD65A" w:rsidR="0078708A" w:rsidRPr="007C2498" w:rsidRDefault="0078708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Cultural and Heritage Resources Map</w:t>
      </w:r>
    </w:p>
    <w:p w14:paraId="74B9F9A7" w14:textId="45F32C18" w:rsidR="005646A2" w:rsidRPr="007C2498" w:rsidRDefault="005646A2"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Cultural Resources and Architectural Report</w:t>
      </w:r>
    </w:p>
    <w:p w14:paraId="65515597" w14:textId="45F5168B" w:rsidR="0078708A" w:rsidRPr="007C2498" w:rsidRDefault="0078708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SHPO/Tribal Correspondence</w:t>
      </w:r>
    </w:p>
    <w:p w14:paraId="4C9AABB7" w14:textId="77777777" w:rsidR="0078708A" w:rsidRPr="007C2498" w:rsidRDefault="0078708A"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Unanticipated Discovery Plan</w:t>
      </w:r>
    </w:p>
    <w:p w14:paraId="72CED7BC" w14:textId="23027F7E" w:rsidR="00972C73" w:rsidRPr="007C2498" w:rsidRDefault="00D8035F"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Floodplain</w:t>
      </w:r>
      <w:r w:rsidR="009018EE" w:rsidRPr="007C2498">
        <w:rPr>
          <w:rFonts w:asciiTheme="minorHAnsi" w:hAnsiTheme="minorHAnsi"/>
          <w:i/>
          <w:iCs/>
          <w:color w:val="7030A0"/>
        </w:rPr>
        <w:t>s</w:t>
      </w:r>
      <w:r w:rsidRPr="007C2498">
        <w:rPr>
          <w:rFonts w:asciiTheme="minorHAnsi" w:hAnsiTheme="minorHAnsi"/>
          <w:i/>
          <w:iCs/>
          <w:color w:val="7030A0"/>
        </w:rPr>
        <w:t xml:space="preserve"> Map</w:t>
      </w:r>
    </w:p>
    <w:p w14:paraId="6BE409FE" w14:textId="666EBB05" w:rsidR="00D667E0" w:rsidRPr="007C2498" w:rsidRDefault="00D8035F"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Wetlands Map</w:t>
      </w:r>
    </w:p>
    <w:p w14:paraId="38280A02" w14:textId="41099791" w:rsidR="00D8035F" w:rsidRPr="007C2498" w:rsidRDefault="00D667E0"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Wetlands Summary Reports</w:t>
      </w:r>
    </w:p>
    <w:p w14:paraId="6750F4B5" w14:textId="66493105" w:rsidR="005646A2" w:rsidRPr="007C2498" w:rsidRDefault="005646A2"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Surface Water Features</w:t>
      </w:r>
      <w:r w:rsidR="00FC25D9" w:rsidRPr="007C2498">
        <w:rPr>
          <w:rFonts w:asciiTheme="minorHAnsi" w:hAnsiTheme="minorHAnsi"/>
          <w:i/>
          <w:iCs/>
          <w:color w:val="7030A0"/>
        </w:rPr>
        <w:t xml:space="preserve"> Map</w:t>
      </w:r>
    </w:p>
    <w:p w14:paraId="73854442" w14:textId="7B96DE6D" w:rsidR="005646A2" w:rsidRPr="007C2498" w:rsidRDefault="005646A2"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Sensitive/Impaired Waters and Sole Source Aquifers</w:t>
      </w:r>
      <w:r w:rsidR="00FC25D9" w:rsidRPr="007C2498">
        <w:rPr>
          <w:rFonts w:asciiTheme="minorHAnsi" w:hAnsiTheme="minorHAnsi"/>
          <w:i/>
          <w:iCs/>
          <w:color w:val="7030A0"/>
        </w:rPr>
        <w:t xml:space="preserve"> Map</w:t>
      </w:r>
    </w:p>
    <w:p w14:paraId="2869B249" w14:textId="77777777" w:rsidR="00D667E0" w:rsidRPr="007C2498" w:rsidRDefault="00D667E0"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USACE Permitting Documentation</w:t>
      </w:r>
    </w:p>
    <w:p w14:paraId="3B704740" w14:textId="20EA7F3C"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 xml:space="preserve">Contaminated Sites and Public Hazards </w:t>
      </w:r>
      <w:r w:rsidR="00FC25D9" w:rsidRPr="007C2498">
        <w:rPr>
          <w:rFonts w:asciiTheme="minorHAnsi" w:hAnsiTheme="minorHAnsi"/>
          <w:i/>
          <w:iCs/>
          <w:color w:val="7030A0"/>
        </w:rPr>
        <w:t>Map</w:t>
      </w:r>
      <w:r w:rsidR="0083226A" w:rsidRPr="007C2498">
        <w:rPr>
          <w:rFonts w:asciiTheme="minorHAnsi" w:hAnsiTheme="minorHAnsi"/>
          <w:i/>
          <w:iCs/>
          <w:color w:val="7030A0"/>
        </w:rPr>
        <w:t>/Data</w:t>
      </w:r>
    </w:p>
    <w:p w14:paraId="7596BC53" w14:textId="03621366" w:rsidR="005F260C" w:rsidRPr="007C2498" w:rsidRDefault="00512C2F"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US</w:t>
      </w:r>
      <w:r w:rsidR="005F260C" w:rsidRPr="007C2498">
        <w:rPr>
          <w:rFonts w:asciiTheme="minorHAnsi" w:hAnsiTheme="minorHAnsi"/>
          <w:i/>
          <w:iCs/>
          <w:color w:val="7030A0"/>
        </w:rPr>
        <w:t>EPA Air Quality Attainment/</w:t>
      </w:r>
      <w:r w:rsidR="009D5DEE" w:rsidRPr="007C2498">
        <w:rPr>
          <w:rFonts w:asciiTheme="minorHAnsi" w:hAnsiTheme="minorHAnsi"/>
          <w:i/>
          <w:iCs/>
          <w:color w:val="7030A0"/>
        </w:rPr>
        <w:t xml:space="preserve"> Nonattainment</w:t>
      </w:r>
      <w:r w:rsidR="005F260C" w:rsidRPr="007C2498">
        <w:rPr>
          <w:rFonts w:asciiTheme="minorHAnsi" w:hAnsiTheme="minorHAnsi"/>
          <w:i/>
          <w:iCs/>
          <w:color w:val="7030A0"/>
        </w:rPr>
        <w:t xml:space="preserve"> Maps</w:t>
      </w:r>
    </w:p>
    <w:p w14:paraId="48D34511" w14:textId="5F1FE248" w:rsidR="00FC06B6" w:rsidRPr="007C2498" w:rsidRDefault="00FC06B6"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Monitoring Plan(s)/Site Avoidance Plan(s)</w:t>
      </w:r>
    </w:p>
    <w:p w14:paraId="12E8C2C7" w14:textId="6538DAEA" w:rsidR="005F260C" w:rsidRPr="007C2498" w:rsidRDefault="005F260C" w:rsidP="00616987">
      <w:pPr>
        <w:pStyle w:val="ListParagraph"/>
        <w:numPr>
          <w:ilvl w:val="0"/>
          <w:numId w:val="11"/>
        </w:numPr>
        <w:rPr>
          <w:rFonts w:asciiTheme="minorHAnsi" w:hAnsiTheme="minorHAnsi"/>
          <w:i/>
          <w:iCs/>
          <w:color w:val="7030A0"/>
        </w:rPr>
      </w:pPr>
      <w:r w:rsidRPr="007C2498">
        <w:rPr>
          <w:rFonts w:asciiTheme="minorHAnsi" w:hAnsiTheme="minorHAnsi"/>
          <w:i/>
          <w:iCs/>
          <w:color w:val="7030A0"/>
        </w:rPr>
        <w:t>Construction Best Management Practices</w:t>
      </w:r>
    </w:p>
    <w:p w14:paraId="66A08130" w14:textId="492C18ED" w:rsidR="00554DA5" w:rsidRPr="007C2498" w:rsidRDefault="00554DA5" w:rsidP="009C10C8"/>
    <w:p w14:paraId="7F23A9AC" w14:textId="30EB56D6" w:rsidR="00B950FD" w:rsidRPr="009A18F3" w:rsidRDefault="00B950FD" w:rsidP="00B950FD">
      <w:pPr>
        <w:pStyle w:val="TOCHeadings"/>
        <w:rPr>
          <w:rFonts w:asciiTheme="minorHAnsi" w:hAnsiTheme="minorHAnsi"/>
          <w:color w:val="617ECC" w:themeColor="accent1"/>
        </w:rPr>
      </w:pPr>
      <w:r w:rsidRPr="009A18F3">
        <w:rPr>
          <w:rFonts w:asciiTheme="minorHAnsi" w:hAnsiTheme="minorHAnsi"/>
          <w:color w:val="617ECC" w:themeColor="accent1"/>
        </w:rPr>
        <w:t>List of Acronyms</w:t>
      </w:r>
    </w:p>
    <w:p w14:paraId="798AEBA8" w14:textId="48F2D344" w:rsidR="00B950FD" w:rsidRPr="007C2498" w:rsidRDefault="00A171BA" w:rsidP="002B0036">
      <w:pPr>
        <w:pStyle w:val="BodyText"/>
        <w:rPr>
          <w:rFonts w:asciiTheme="minorHAnsi" w:hAnsiTheme="minorHAnsi"/>
          <w:i/>
          <w:color w:val="7030A0"/>
        </w:rPr>
      </w:pPr>
      <w:r w:rsidRPr="007C2498">
        <w:rPr>
          <w:rFonts w:asciiTheme="minorHAnsi" w:hAnsiTheme="minorHAnsi"/>
          <w:i/>
          <w:color w:val="7030A0"/>
        </w:rPr>
        <w:t>Grantees should tailor the EA’s List of Acronyms to their projects and ensure they define acronyms at first use and throughout EAs as appropriate</w:t>
      </w:r>
      <w:r w:rsidR="00B950FD" w:rsidRPr="007C2498">
        <w:rPr>
          <w:rFonts w:asciiTheme="minorHAnsi" w:hAnsiTheme="minorHAnsi"/>
          <w:i/>
          <w:color w:val="7030A0"/>
        </w:rPr>
        <w:t>.</w:t>
      </w:r>
    </w:p>
    <w:tbl>
      <w:tblPr>
        <w:tblW w:w="9900" w:type="dxa"/>
        <w:tblLook w:val="04A0" w:firstRow="1" w:lastRow="0" w:firstColumn="1" w:lastColumn="0" w:noHBand="0" w:noVBand="1"/>
      </w:tblPr>
      <w:tblGrid>
        <w:gridCol w:w="2250"/>
        <w:gridCol w:w="7650"/>
      </w:tblGrid>
      <w:tr w:rsidR="00B64B2E" w:rsidRPr="007C2498" w14:paraId="6BDE2BEE" w14:textId="77777777" w:rsidTr="00635899">
        <w:trPr>
          <w:trHeight w:val="285"/>
        </w:trPr>
        <w:tc>
          <w:tcPr>
            <w:tcW w:w="2250" w:type="dxa"/>
            <w:hideMark/>
          </w:tcPr>
          <w:p w14:paraId="48FBACB9" w14:textId="77777777" w:rsidR="00B64B2E" w:rsidRPr="007C2498" w:rsidRDefault="00B64B2E" w:rsidP="00635899">
            <w:pPr>
              <w:pStyle w:val="AbbreviationText"/>
              <w:rPr>
                <w:rFonts w:asciiTheme="minorHAnsi" w:hAnsiTheme="minorHAnsi"/>
              </w:rPr>
            </w:pPr>
            <w:r w:rsidRPr="007C2498">
              <w:rPr>
                <w:rFonts w:asciiTheme="minorHAnsi" w:hAnsiTheme="minorHAnsi"/>
              </w:rPr>
              <w:t>ACHP</w:t>
            </w:r>
          </w:p>
        </w:tc>
        <w:tc>
          <w:tcPr>
            <w:tcW w:w="7650" w:type="dxa"/>
            <w:hideMark/>
          </w:tcPr>
          <w:p w14:paraId="7A1DFF75" w14:textId="77777777" w:rsidR="00B64B2E" w:rsidRPr="007C2498" w:rsidRDefault="00B64B2E" w:rsidP="00635899">
            <w:pPr>
              <w:pStyle w:val="AbbreviationText"/>
              <w:rPr>
                <w:rFonts w:asciiTheme="minorHAnsi" w:hAnsiTheme="minorHAnsi"/>
              </w:rPr>
            </w:pPr>
            <w:r w:rsidRPr="007C2498">
              <w:rPr>
                <w:rFonts w:asciiTheme="minorHAnsi" w:hAnsiTheme="minorHAnsi"/>
              </w:rPr>
              <w:t>Advisory Council on Historic Preservation</w:t>
            </w:r>
          </w:p>
        </w:tc>
      </w:tr>
      <w:tr w:rsidR="00E30463" w:rsidRPr="007C2498" w14:paraId="39FDF6E6" w14:textId="77777777" w:rsidTr="66B80FFD">
        <w:trPr>
          <w:trHeight w:val="285"/>
        </w:trPr>
        <w:tc>
          <w:tcPr>
            <w:tcW w:w="2250" w:type="dxa"/>
            <w:hideMark/>
          </w:tcPr>
          <w:p w14:paraId="48098BB5" w14:textId="77777777" w:rsidR="00E30463" w:rsidRPr="007C2498" w:rsidRDefault="00E30463" w:rsidP="00FC6538">
            <w:pPr>
              <w:pStyle w:val="AbbreviationText"/>
              <w:rPr>
                <w:rFonts w:asciiTheme="minorHAnsi" w:hAnsiTheme="minorHAnsi"/>
              </w:rPr>
            </w:pPr>
            <w:r w:rsidRPr="007C2498">
              <w:rPr>
                <w:rFonts w:asciiTheme="minorHAnsi" w:hAnsiTheme="minorHAnsi"/>
              </w:rPr>
              <w:t>APE</w:t>
            </w:r>
          </w:p>
        </w:tc>
        <w:tc>
          <w:tcPr>
            <w:tcW w:w="7650" w:type="dxa"/>
            <w:hideMark/>
          </w:tcPr>
          <w:p w14:paraId="314187A8" w14:textId="77777777" w:rsidR="00E30463" w:rsidRPr="007C2498" w:rsidRDefault="00E30463" w:rsidP="00FC6538">
            <w:pPr>
              <w:pStyle w:val="AbbreviationText"/>
              <w:rPr>
                <w:rFonts w:asciiTheme="minorHAnsi" w:hAnsiTheme="minorHAnsi"/>
              </w:rPr>
            </w:pPr>
            <w:r w:rsidRPr="007C2498">
              <w:rPr>
                <w:rFonts w:asciiTheme="minorHAnsi" w:hAnsiTheme="minorHAnsi"/>
              </w:rPr>
              <w:t>Area of Potential Effect</w:t>
            </w:r>
          </w:p>
        </w:tc>
      </w:tr>
      <w:tr w:rsidR="00C42AD2" w:rsidRPr="007C2498" w14:paraId="78DCADC9" w14:textId="77777777" w:rsidTr="66B80FFD">
        <w:trPr>
          <w:trHeight w:val="285"/>
        </w:trPr>
        <w:tc>
          <w:tcPr>
            <w:tcW w:w="2250" w:type="dxa"/>
          </w:tcPr>
          <w:p w14:paraId="08ABE068" w14:textId="3B24DAD8" w:rsidR="00C42AD2" w:rsidRPr="007C2498" w:rsidRDefault="00C42AD2" w:rsidP="00FC6538">
            <w:pPr>
              <w:pStyle w:val="AbbreviationText"/>
              <w:rPr>
                <w:rFonts w:asciiTheme="minorHAnsi" w:hAnsiTheme="minorHAnsi"/>
              </w:rPr>
            </w:pPr>
            <w:r w:rsidRPr="007C2498">
              <w:rPr>
                <w:rFonts w:asciiTheme="minorHAnsi" w:hAnsiTheme="minorHAnsi"/>
              </w:rPr>
              <w:t>AQCR</w:t>
            </w:r>
          </w:p>
        </w:tc>
        <w:tc>
          <w:tcPr>
            <w:tcW w:w="7650" w:type="dxa"/>
          </w:tcPr>
          <w:p w14:paraId="44CC9E2B" w14:textId="196BA457" w:rsidR="00C42AD2" w:rsidRPr="007C2498" w:rsidRDefault="00C42AD2" w:rsidP="00C42AD2">
            <w:pPr>
              <w:pStyle w:val="AbbreviationText"/>
              <w:rPr>
                <w:rFonts w:asciiTheme="minorHAnsi" w:hAnsiTheme="minorHAnsi"/>
              </w:rPr>
            </w:pPr>
            <w:r w:rsidRPr="007C2498">
              <w:rPr>
                <w:rFonts w:asciiTheme="minorHAnsi" w:hAnsiTheme="minorHAnsi"/>
              </w:rPr>
              <w:t>Air Quality Control Region</w:t>
            </w:r>
          </w:p>
        </w:tc>
      </w:tr>
      <w:tr w:rsidR="00E30463" w:rsidRPr="007C2498" w14:paraId="019603F7" w14:textId="77777777" w:rsidTr="66B80FFD">
        <w:trPr>
          <w:trHeight w:val="285"/>
        </w:trPr>
        <w:tc>
          <w:tcPr>
            <w:tcW w:w="2250" w:type="dxa"/>
            <w:hideMark/>
          </w:tcPr>
          <w:p w14:paraId="5EF5983D" w14:textId="5B45C68B" w:rsidR="00E30463" w:rsidRPr="007C2498" w:rsidRDefault="0F6D7006" w:rsidP="00FC6538">
            <w:pPr>
              <w:pStyle w:val="AbbreviationText"/>
              <w:rPr>
                <w:rFonts w:asciiTheme="minorHAnsi" w:hAnsiTheme="minorHAnsi"/>
              </w:rPr>
            </w:pPr>
            <w:r w:rsidRPr="007C2498">
              <w:rPr>
                <w:rFonts w:asciiTheme="minorHAnsi" w:hAnsiTheme="minorHAnsi"/>
              </w:rPr>
              <w:t>BEAD</w:t>
            </w:r>
          </w:p>
        </w:tc>
        <w:tc>
          <w:tcPr>
            <w:tcW w:w="7650" w:type="dxa"/>
            <w:hideMark/>
          </w:tcPr>
          <w:p w14:paraId="0EDE4F54" w14:textId="22B57D6A" w:rsidR="00E30463" w:rsidRPr="007C2498" w:rsidRDefault="196A76B0" w:rsidP="00C42AD2">
            <w:pPr>
              <w:pStyle w:val="AbbreviationText"/>
              <w:rPr>
                <w:rFonts w:asciiTheme="minorHAnsi" w:hAnsiTheme="minorHAnsi"/>
              </w:rPr>
            </w:pPr>
            <w:r w:rsidRPr="007C2498">
              <w:rPr>
                <w:rFonts w:asciiTheme="minorHAnsi" w:hAnsiTheme="minorHAnsi"/>
              </w:rPr>
              <w:t>Broadband Equity, Access, and Deployment</w:t>
            </w:r>
            <w:r w:rsidR="00AA22A5" w:rsidRPr="007C2498">
              <w:rPr>
                <w:rFonts w:asciiTheme="minorHAnsi" w:hAnsiTheme="minorHAnsi"/>
              </w:rPr>
              <w:t xml:space="preserve"> (Program)</w:t>
            </w:r>
          </w:p>
        </w:tc>
      </w:tr>
      <w:tr w:rsidR="00E30463" w:rsidRPr="007C2498" w14:paraId="0D534EFA" w14:textId="77777777" w:rsidTr="66B80FFD">
        <w:trPr>
          <w:trHeight w:val="285"/>
        </w:trPr>
        <w:tc>
          <w:tcPr>
            <w:tcW w:w="2250" w:type="dxa"/>
            <w:hideMark/>
          </w:tcPr>
          <w:p w14:paraId="68701DD5" w14:textId="77777777" w:rsidR="00E30463" w:rsidRPr="007C2498" w:rsidRDefault="00E30463" w:rsidP="00FC6538">
            <w:pPr>
              <w:pStyle w:val="AbbreviationText"/>
              <w:rPr>
                <w:rFonts w:asciiTheme="minorHAnsi" w:hAnsiTheme="minorHAnsi"/>
              </w:rPr>
            </w:pPr>
            <w:r w:rsidRPr="007C2498">
              <w:rPr>
                <w:rFonts w:asciiTheme="minorHAnsi" w:hAnsiTheme="minorHAnsi"/>
              </w:rPr>
              <w:t>BGEPA</w:t>
            </w:r>
          </w:p>
        </w:tc>
        <w:tc>
          <w:tcPr>
            <w:tcW w:w="7650" w:type="dxa"/>
            <w:hideMark/>
          </w:tcPr>
          <w:p w14:paraId="30357196" w14:textId="77777777" w:rsidR="00E30463" w:rsidRPr="007C2498" w:rsidRDefault="00E30463" w:rsidP="00FC6538">
            <w:pPr>
              <w:pStyle w:val="AbbreviationText"/>
              <w:rPr>
                <w:rFonts w:asciiTheme="minorHAnsi" w:hAnsiTheme="minorHAnsi"/>
              </w:rPr>
            </w:pPr>
            <w:r w:rsidRPr="007C2498">
              <w:rPr>
                <w:rFonts w:asciiTheme="minorHAnsi" w:hAnsiTheme="minorHAnsi"/>
              </w:rPr>
              <w:t>Bald and Golden Eagle Protection Act</w:t>
            </w:r>
          </w:p>
        </w:tc>
      </w:tr>
      <w:tr w:rsidR="00E30463" w:rsidRPr="007C2498" w14:paraId="49DEC895" w14:textId="77777777" w:rsidTr="66B80FFD">
        <w:trPr>
          <w:trHeight w:val="285"/>
        </w:trPr>
        <w:tc>
          <w:tcPr>
            <w:tcW w:w="2250" w:type="dxa"/>
          </w:tcPr>
          <w:p w14:paraId="50098B3C" w14:textId="77777777" w:rsidR="00E30463" w:rsidRPr="007C2498" w:rsidRDefault="00E30463" w:rsidP="00FC6538">
            <w:pPr>
              <w:pStyle w:val="AbbreviationText"/>
              <w:rPr>
                <w:rFonts w:asciiTheme="minorHAnsi" w:hAnsiTheme="minorHAnsi"/>
              </w:rPr>
            </w:pPr>
            <w:r w:rsidRPr="007C2498">
              <w:rPr>
                <w:rFonts w:asciiTheme="minorHAnsi" w:hAnsiTheme="minorHAnsi"/>
              </w:rPr>
              <w:t>BIA</w:t>
            </w:r>
          </w:p>
        </w:tc>
        <w:tc>
          <w:tcPr>
            <w:tcW w:w="7650" w:type="dxa"/>
          </w:tcPr>
          <w:p w14:paraId="192F6267" w14:textId="77777777" w:rsidR="00E30463" w:rsidRPr="007C2498" w:rsidRDefault="00E30463" w:rsidP="00FC6538">
            <w:pPr>
              <w:pStyle w:val="AbbreviationText"/>
              <w:rPr>
                <w:rFonts w:asciiTheme="minorHAnsi" w:hAnsiTheme="minorHAnsi"/>
              </w:rPr>
            </w:pPr>
            <w:r w:rsidRPr="007C2498">
              <w:rPr>
                <w:rFonts w:asciiTheme="minorHAnsi" w:hAnsiTheme="minorHAnsi"/>
              </w:rPr>
              <w:t>Bureau of Indian Affairs</w:t>
            </w:r>
          </w:p>
        </w:tc>
      </w:tr>
      <w:tr w:rsidR="0054328C" w:rsidRPr="007C2498" w14:paraId="100FF42A" w14:textId="77777777" w:rsidTr="66B80FFD">
        <w:trPr>
          <w:trHeight w:val="285"/>
        </w:trPr>
        <w:tc>
          <w:tcPr>
            <w:tcW w:w="2250" w:type="dxa"/>
          </w:tcPr>
          <w:p w14:paraId="3850DE1E" w14:textId="2F3CB321" w:rsidR="0054328C" w:rsidRPr="007C2498" w:rsidRDefault="0054328C" w:rsidP="00FC6538">
            <w:pPr>
              <w:pStyle w:val="AbbreviationText"/>
              <w:rPr>
                <w:rFonts w:asciiTheme="minorHAnsi" w:hAnsiTheme="minorHAnsi"/>
              </w:rPr>
            </w:pPr>
            <w:r w:rsidRPr="007C2498">
              <w:rPr>
                <w:rFonts w:asciiTheme="minorHAnsi" w:hAnsiTheme="minorHAnsi"/>
              </w:rPr>
              <w:t>BIP</w:t>
            </w:r>
          </w:p>
        </w:tc>
        <w:tc>
          <w:tcPr>
            <w:tcW w:w="7650" w:type="dxa"/>
          </w:tcPr>
          <w:p w14:paraId="1165F90C" w14:textId="15E1AB7D" w:rsidR="0054328C" w:rsidRPr="007C2498" w:rsidRDefault="0054328C" w:rsidP="00FC6538">
            <w:pPr>
              <w:pStyle w:val="AbbreviationText"/>
              <w:rPr>
                <w:rFonts w:asciiTheme="minorHAnsi" w:hAnsiTheme="minorHAnsi"/>
              </w:rPr>
            </w:pPr>
            <w:r w:rsidRPr="007C2498">
              <w:rPr>
                <w:rFonts w:asciiTheme="minorHAnsi" w:hAnsiTheme="minorHAnsi"/>
              </w:rPr>
              <w:t>Broadband Infrastructure Program</w:t>
            </w:r>
          </w:p>
        </w:tc>
      </w:tr>
      <w:tr w:rsidR="00E30463" w:rsidRPr="007C2498" w14:paraId="73325F15" w14:textId="77777777" w:rsidTr="66B80FFD">
        <w:trPr>
          <w:trHeight w:val="285"/>
        </w:trPr>
        <w:tc>
          <w:tcPr>
            <w:tcW w:w="2250" w:type="dxa"/>
            <w:hideMark/>
          </w:tcPr>
          <w:p w14:paraId="7711E571" w14:textId="77777777" w:rsidR="00E30463" w:rsidRPr="007C2498" w:rsidRDefault="00E30463" w:rsidP="00FC6538">
            <w:pPr>
              <w:pStyle w:val="AbbreviationText"/>
              <w:rPr>
                <w:rFonts w:asciiTheme="minorHAnsi" w:hAnsiTheme="minorHAnsi"/>
              </w:rPr>
            </w:pPr>
            <w:r w:rsidRPr="007C2498">
              <w:rPr>
                <w:rFonts w:asciiTheme="minorHAnsi" w:hAnsiTheme="minorHAnsi"/>
              </w:rPr>
              <w:t>BMP</w:t>
            </w:r>
          </w:p>
        </w:tc>
        <w:tc>
          <w:tcPr>
            <w:tcW w:w="7650" w:type="dxa"/>
            <w:hideMark/>
          </w:tcPr>
          <w:p w14:paraId="049C1731" w14:textId="2BFDAC62" w:rsidR="00E30463" w:rsidRPr="007C2498" w:rsidRDefault="00AA22A5" w:rsidP="00FC6538">
            <w:pPr>
              <w:pStyle w:val="AbbreviationText"/>
              <w:rPr>
                <w:rFonts w:asciiTheme="minorHAnsi" w:hAnsiTheme="minorHAnsi"/>
              </w:rPr>
            </w:pPr>
            <w:r w:rsidRPr="007C2498">
              <w:rPr>
                <w:rFonts w:asciiTheme="minorHAnsi" w:hAnsiTheme="minorHAnsi"/>
              </w:rPr>
              <w:t>b</w:t>
            </w:r>
            <w:r w:rsidR="00E30463" w:rsidRPr="007C2498">
              <w:rPr>
                <w:rFonts w:asciiTheme="minorHAnsi" w:hAnsiTheme="minorHAnsi"/>
              </w:rPr>
              <w:t xml:space="preserve">est </w:t>
            </w:r>
            <w:r w:rsidRPr="007C2498">
              <w:rPr>
                <w:rFonts w:asciiTheme="minorHAnsi" w:hAnsiTheme="minorHAnsi"/>
              </w:rPr>
              <w:t>m</w:t>
            </w:r>
            <w:r w:rsidR="00E30463" w:rsidRPr="007C2498">
              <w:rPr>
                <w:rFonts w:asciiTheme="minorHAnsi" w:hAnsiTheme="minorHAnsi"/>
              </w:rPr>
              <w:t xml:space="preserve">anagement </w:t>
            </w:r>
            <w:r w:rsidRPr="007C2498">
              <w:rPr>
                <w:rFonts w:asciiTheme="minorHAnsi" w:hAnsiTheme="minorHAnsi"/>
              </w:rPr>
              <w:t>p</w:t>
            </w:r>
            <w:r w:rsidR="00E30463" w:rsidRPr="007C2498">
              <w:rPr>
                <w:rFonts w:asciiTheme="minorHAnsi" w:hAnsiTheme="minorHAnsi"/>
              </w:rPr>
              <w:t>ractice</w:t>
            </w:r>
          </w:p>
        </w:tc>
      </w:tr>
      <w:tr w:rsidR="00E30463" w:rsidRPr="007C2498" w14:paraId="628BB993" w14:textId="77777777" w:rsidTr="66B80FFD">
        <w:trPr>
          <w:trHeight w:val="285"/>
        </w:trPr>
        <w:tc>
          <w:tcPr>
            <w:tcW w:w="2250" w:type="dxa"/>
            <w:hideMark/>
          </w:tcPr>
          <w:p w14:paraId="4EAEFECB" w14:textId="77777777" w:rsidR="00E30463" w:rsidRPr="007C2498" w:rsidRDefault="00E30463" w:rsidP="00FC6538">
            <w:pPr>
              <w:pStyle w:val="AbbreviationText"/>
              <w:rPr>
                <w:rFonts w:asciiTheme="minorHAnsi" w:hAnsiTheme="minorHAnsi"/>
              </w:rPr>
            </w:pPr>
            <w:r w:rsidRPr="007C2498">
              <w:rPr>
                <w:rFonts w:asciiTheme="minorHAnsi" w:hAnsiTheme="minorHAnsi"/>
              </w:rPr>
              <w:lastRenderedPageBreak/>
              <w:t>CAA</w:t>
            </w:r>
          </w:p>
        </w:tc>
        <w:tc>
          <w:tcPr>
            <w:tcW w:w="7650" w:type="dxa"/>
            <w:hideMark/>
          </w:tcPr>
          <w:p w14:paraId="2A7195C7" w14:textId="77777777" w:rsidR="00E30463" w:rsidRPr="007C2498" w:rsidRDefault="00E30463" w:rsidP="00FC6538">
            <w:pPr>
              <w:pStyle w:val="AbbreviationText"/>
              <w:rPr>
                <w:rFonts w:asciiTheme="minorHAnsi" w:hAnsiTheme="minorHAnsi"/>
              </w:rPr>
            </w:pPr>
            <w:r w:rsidRPr="007C2498">
              <w:rPr>
                <w:rFonts w:asciiTheme="minorHAnsi" w:hAnsiTheme="minorHAnsi"/>
              </w:rPr>
              <w:t>Clean Air Act</w:t>
            </w:r>
          </w:p>
        </w:tc>
      </w:tr>
      <w:tr w:rsidR="002D5492" w:rsidRPr="007C2498" w14:paraId="15946CE0" w14:textId="77777777" w:rsidTr="66B80FFD">
        <w:trPr>
          <w:trHeight w:val="285"/>
        </w:trPr>
        <w:tc>
          <w:tcPr>
            <w:tcW w:w="2250" w:type="dxa"/>
          </w:tcPr>
          <w:p w14:paraId="11951F64" w14:textId="3A971D5B" w:rsidR="002D5492" w:rsidRPr="007C2498" w:rsidRDefault="002D5492" w:rsidP="00FC6538">
            <w:pPr>
              <w:pStyle w:val="AbbreviationText"/>
              <w:rPr>
                <w:rFonts w:asciiTheme="minorHAnsi" w:hAnsiTheme="minorHAnsi"/>
              </w:rPr>
            </w:pPr>
            <w:r w:rsidRPr="007C2498">
              <w:rPr>
                <w:rFonts w:asciiTheme="minorHAnsi" w:hAnsiTheme="minorHAnsi"/>
              </w:rPr>
              <w:t>CE</w:t>
            </w:r>
          </w:p>
        </w:tc>
        <w:tc>
          <w:tcPr>
            <w:tcW w:w="7650" w:type="dxa"/>
          </w:tcPr>
          <w:p w14:paraId="20E1E82B" w14:textId="2DE7D0E4" w:rsidR="002D5492" w:rsidRPr="007C2498" w:rsidRDefault="00AA22A5" w:rsidP="00FC6538">
            <w:pPr>
              <w:pStyle w:val="AbbreviationText"/>
              <w:rPr>
                <w:rFonts w:asciiTheme="minorHAnsi" w:hAnsiTheme="minorHAnsi"/>
              </w:rPr>
            </w:pPr>
            <w:r w:rsidRPr="007C2498">
              <w:rPr>
                <w:rFonts w:asciiTheme="minorHAnsi" w:hAnsiTheme="minorHAnsi"/>
              </w:rPr>
              <w:t>c</w:t>
            </w:r>
            <w:r w:rsidR="002D5492" w:rsidRPr="007C2498">
              <w:rPr>
                <w:rFonts w:asciiTheme="minorHAnsi" w:hAnsiTheme="minorHAnsi"/>
              </w:rPr>
              <w:t xml:space="preserve">ategorical </w:t>
            </w:r>
            <w:r w:rsidRPr="007C2498">
              <w:rPr>
                <w:rFonts w:asciiTheme="minorHAnsi" w:hAnsiTheme="minorHAnsi"/>
              </w:rPr>
              <w:t>e</w:t>
            </w:r>
            <w:r w:rsidR="002D5492" w:rsidRPr="007C2498">
              <w:rPr>
                <w:rFonts w:asciiTheme="minorHAnsi" w:hAnsiTheme="minorHAnsi"/>
              </w:rPr>
              <w:t>xclusion</w:t>
            </w:r>
          </w:p>
        </w:tc>
      </w:tr>
      <w:tr w:rsidR="00E30463" w:rsidRPr="007C2498" w14:paraId="49630858" w14:textId="77777777" w:rsidTr="66B80FFD">
        <w:trPr>
          <w:trHeight w:val="285"/>
        </w:trPr>
        <w:tc>
          <w:tcPr>
            <w:tcW w:w="2250" w:type="dxa"/>
            <w:hideMark/>
          </w:tcPr>
          <w:p w14:paraId="255B24C8" w14:textId="77777777" w:rsidR="00E30463" w:rsidRPr="007C2498" w:rsidRDefault="00E30463" w:rsidP="00FC6538">
            <w:pPr>
              <w:pStyle w:val="AbbreviationText"/>
              <w:rPr>
                <w:rFonts w:asciiTheme="minorHAnsi" w:hAnsiTheme="minorHAnsi"/>
              </w:rPr>
            </w:pPr>
            <w:r w:rsidRPr="007C2498">
              <w:rPr>
                <w:rFonts w:asciiTheme="minorHAnsi" w:hAnsiTheme="minorHAnsi"/>
              </w:rPr>
              <w:t>CEQ</w:t>
            </w:r>
          </w:p>
        </w:tc>
        <w:tc>
          <w:tcPr>
            <w:tcW w:w="7650" w:type="dxa"/>
            <w:hideMark/>
          </w:tcPr>
          <w:p w14:paraId="349EC11B" w14:textId="77777777" w:rsidR="00E30463" w:rsidRPr="007C2498" w:rsidRDefault="00E30463" w:rsidP="00FC6538">
            <w:pPr>
              <w:pStyle w:val="AbbreviationText"/>
              <w:rPr>
                <w:rFonts w:asciiTheme="minorHAnsi" w:hAnsiTheme="minorHAnsi"/>
              </w:rPr>
            </w:pPr>
            <w:r w:rsidRPr="007C2498">
              <w:rPr>
                <w:rFonts w:asciiTheme="minorHAnsi" w:hAnsiTheme="minorHAnsi"/>
              </w:rPr>
              <w:t>Council on Environmental Quality</w:t>
            </w:r>
          </w:p>
        </w:tc>
      </w:tr>
      <w:tr w:rsidR="00E30463" w:rsidRPr="007C2498" w14:paraId="10A7C855" w14:textId="77777777" w:rsidTr="66B80FFD">
        <w:trPr>
          <w:trHeight w:val="285"/>
        </w:trPr>
        <w:tc>
          <w:tcPr>
            <w:tcW w:w="2250" w:type="dxa"/>
            <w:hideMark/>
          </w:tcPr>
          <w:p w14:paraId="7743E225" w14:textId="77777777" w:rsidR="00E30463" w:rsidRPr="007C2498" w:rsidRDefault="00E30463" w:rsidP="00FC6538">
            <w:pPr>
              <w:pStyle w:val="AbbreviationText"/>
              <w:rPr>
                <w:rFonts w:asciiTheme="minorHAnsi" w:hAnsiTheme="minorHAnsi"/>
              </w:rPr>
            </w:pPr>
            <w:r w:rsidRPr="007C2498">
              <w:rPr>
                <w:rFonts w:asciiTheme="minorHAnsi" w:hAnsiTheme="minorHAnsi"/>
              </w:rPr>
              <w:t>CERCLA</w:t>
            </w:r>
          </w:p>
        </w:tc>
        <w:tc>
          <w:tcPr>
            <w:tcW w:w="7650" w:type="dxa"/>
            <w:hideMark/>
          </w:tcPr>
          <w:p w14:paraId="02479EE7" w14:textId="31458FF3" w:rsidR="00E30463" w:rsidRPr="007C2498" w:rsidRDefault="00E30463" w:rsidP="00FC6538">
            <w:pPr>
              <w:pStyle w:val="AbbreviationText"/>
              <w:rPr>
                <w:rFonts w:asciiTheme="minorHAnsi" w:hAnsiTheme="minorHAnsi"/>
              </w:rPr>
            </w:pPr>
            <w:r w:rsidRPr="007C2498">
              <w:rPr>
                <w:rFonts w:asciiTheme="minorHAnsi" w:hAnsiTheme="minorHAnsi"/>
              </w:rPr>
              <w:t>Comprehensive Environmental Response, Compensation, and Liability Act</w:t>
            </w:r>
          </w:p>
        </w:tc>
      </w:tr>
      <w:tr w:rsidR="00E30463" w:rsidRPr="007C2498" w14:paraId="6FE3014C" w14:textId="77777777" w:rsidTr="66B80FFD">
        <w:trPr>
          <w:trHeight w:val="285"/>
        </w:trPr>
        <w:tc>
          <w:tcPr>
            <w:tcW w:w="2250" w:type="dxa"/>
            <w:hideMark/>
          </w:tcPr>
          <w:p w14:paraId="6399C8FB" w14:textId="0CA95BBC" w:rsidR="00E30463" w:rsidRPr="007C2498" w:rsidRDefault="00E30463" w:rsidP="00FC6538">
            <w:pPr>
              <w:pStyle w:val="AbbreviationText"/>
              <w:rPr>
                <w:rFonts w:asciiTheme="minorHAnsi" w:hAnsiTheme="minorHAnsi"/>
              </w:rPr>
            </w:pPr>
            <w:r w:rsidRPr="007C2498">
              <w:rPr>
                <w:rFonts w:asciiTheme="minorHAnsi" w:hAnsiTheme="minorHAnsi"/>
              </w:rPr>
              <w:t>C</w:t>
            </w:r>
            <w:r w:rsidR="008D1820" w:rsidRPr="007C2498">
              <w:rPr>
                <w:rFonts w:asciiTheme="minorHAnsi" w:hAnsiTheme="minorHAnsi"/>
              </w:rPr>
              <w:t>.</w:t>
            </w:r>
            <w:r w:rsidRPr="007C2498">
              <w:rPr>
                <w:rFonts w:asciiTheme="minorHAnsi" w:hAnsiTheme="minorHAnsi"/>
              </w:rPr>
              <w:t>F</w:t>
            </w:r>
            <w:r w:rsidR="008D1820" w:rsidRPr="007C2498">
              <w:rPr>
                <w:rFonts w:asciiTheme="minorHAnsi" w:hAnsiTheme="minorHAnsi"/>
              </w:rPr>
              <w:t>.</w:t>
            </w:r>
            <w:r w:rsidRPr="007C2498">
              <w:rPr>
                <w:rFonts w:asciiTheme="minorHAnsi" w:hAnsiTheme="minorHAnsi"/>
              </w:rPr>
              <w:t>R</w:t>
            </w:r>
            <w:r w:rsidR="008D1820" w:rsidRPr="007C2498">
              <w:rPr>
                <w:rFonts w:asciiTheme="minorHAnsi" w:hAnsiTheme="minorHAnsi"/>
              </w:rPr>
              <w:t>.</w:t>
            </w:r>
          </w:p>
        </w:tc>
        <w:tc>
          <w:tcPr>
            <w:tcW w:w="7650" w:type="dxa"/>
            <w:hideMark/>
          </w:tcPr>
          <w:p w14:paraId="1DC0289E" w14:textId="77777777" w:rsidR="00E30463" w:rsidRPr="007C2498" w:rsidRDefault="00E30463" w:rsidP="00FC6538">
            <w:pPr>
              <w:pStyle w:val="AbbreviationText"/>
              <w:rPr>
                <w:rFonts w:asciiTheme="minorHAnsi" w:hAnsiTheme="minorHAnsi"/>
              </w:rPr>
            </w:pPr>
            <w:r w:rsidRPr="007C2498">
              <w:rPr>
                <w:rFonts w:asciiTheme="minorHAnsi" w:hAnsiTheme="minorHAnsi"/>
              </w:rPr>
              <w:t>Code of Federal Regulations</w:t>
            </w:r>
          </w:p>
        </w:tc>
      </w:tr>
      <w:tr w:rsidR="00E30463" w:rsidRPr="007C2498" w14:paraId="1201A1B7" w14:textId="77777777" w:rsidTr="66B80FFD">
        <w:trPr>
          <w:trHeight w:val="285"/>
        </w:trPr>
        <w:tc>
          <w:tcPr>
            <w:tcW w:w="2250" w:type="dxa"/>
            <w:hideMark/>
          </w:tcPr>
          <w:p w14:paraId="68E9B0F5" w14:textId="77777777" w:rsidR="00E30463" w:rsidRPr="007C2498" w:rsidRDefault="00E30463" w:rsidP="00FC6538">
            <w:pPr>
              <w:pStyle w:val="AbbreviationText"/>
              <w:rPr>
                <w:rFonts w:asciiTheme="minorHAnsi" w:hAnsiTheme="minorHAnsi"/>
              </w:rPr>
            </w:pPr>
            <w:r w:rsidRPr="007C2498">
              <w:rPr>
                <w:rFonts w:asciiTheme="minorHAnsi" w:hAnsiTheme="minorHAnsi"/>
              </w:rPr>
              <w:t>CWA</w:t>
            </w:r>
          </w:p>
        </w:tc>
        <w:tc>
          <w:tcPr>
            <w:tcW w:w="7650" w:type="dxa"/>
            <w:hideMark/>
          </w:tcPr>
          <w:p w14:paraId="68369BBD" w14:textId="77777777" w:rsidR="00E30463" w:rsidRPr="007C2498" w:rsidRDefault="00E30463" w:rsidP="00FC6538">
            <w:pPr>
              <w:pStyle w:val="AbbreviationText"/>
              <w:rPr>
                <w:rFonts w:asciiTheme="minorHAnsi" w:hAnsiTheme="minorHAnsi"/>
              </w:rPr>
            </w:pPr>
            <w:r w:rsidRPr="007C2498">
              <w:rPr>
                <w:rFonts w:asciiTheme="minorHAnsi" w:hAnsiTheme="minorHAnsi"/>
              </w:rPr>
              <w:t>Clean Water Act</w:t>
            </w:r>
          </w:p>
        </w:tc>
      </w:tr>
      <w:tr w:rsidR="0041544D" w:rsidRPr="007C2498" w14:paraId="7C0FF38A" w14:textId="77777777" w:rsidTr="66B80FFD">
        <w:trPr>
          <w:trHeight w:val="285"/>
        </w:trPr>
        <w:tc>
          <w:tcPr>
            <w:tcW w:w="2250" w:type="dxa"/>
          </w:tcPr>
          <w:p w14:paraId="68962D9F" w14:textId="08219B0E" w:rsidR="0041544D" w:rsidRPr="007C2498" w:rsidRDefault="0041544D" w:rsidP="00FC6538">
            <w:pPr>
              <w:pStyle w:val="AbbreviationText"/>
              <w:rPr>
                <w:rFonts w:asciiTheme="minorHAnsi" w:hAnsiTheme="minorHAnsi"/>
              </w:rPr>
            </w:pPr>
            <w:r w:rsidRPr="007C2498">
              <w:rPr>
                <w:rFonts w:asciiTheme="minorHAnsi" w:hAnsiTheme="minorHAnsi"/>
              </w:rPr>
              <w:t>CZMA</w:t>
            </w:r>
          </w:p>
        </w:tc>
        <w:tc>
          <w:tcPr>
            <w:tcW w:w="7650" w:type="dxa"/>
          </w:tcPr>
          <w:p w14:paraId="6461192E" w14:textId="4C1A0FC5" w:rsidR="0041544D" w:rsidRPr="007C2498" w:rsidRDefault="00FA2F5D" w:rsidP="00FC6538">
            <w:pPr>
              <w:pStyle w:val="AbbreviationText"/>
              <w:rPr>
                <w:rFonts w:asciiTheme="minorHAnsi" w:hAnsiTheme="minorHAnsi"/>
              </w:rPr>
            </w:pPr>
            <w:r w:rsidRPr="007C2498">
              <w:rPr>
                <w:rFonts w:asciiTheme="minorHAnsi" w:hAnsiTheme="minorHAnsi"/>
              </w:rPr>
              <w:t>Coastal Zone Management Act</w:t>
            </w:r>
          </w:p>
        </w:tc>
      </w:tr>
      <w:tr w:rsidR="002D5492" w:rsidRPr="007C2498" w14:paraId="084F02AC" w14:textId="77777777" w:rsidTr="66B80FFD">
        <w:trPr>
          <w:trHeight w:val="285"/>
        </w:trPr>
        <w:tc>
          <w:tcPr>
            <w:tcW w:w="2250" w:type="dxa"/>
          </w:tcPr>
          <w:p w14:paraId="02EC960F" w14:textId="534ED407" w:rsidR="002D5492" w:rsidRPr="007C2498" w:rsidRDefault="002D5492" w:rsidP="00FC6538">
            <w:pPr>
              <w:pStyle w:val="AbbreviationText"/>
              <w:rPr>
                <w:rFonts w:asciiTheme="minorHAnsi" w:hAnsiTheme="minorHAnsi"/>
              </w:rPr>
            </w:pPr>
            <w:r w:rsidRPr="007C2498">
              <w:rPr>
                <w:rFonts w:asciiTheme="minorHAnsi" w:hAnsiTheme="minorHAnsi"/>
              </w:rPr>
              <w:t>dBA</w:t>
            </w:r>
          </w:p>
        </w:tc>
        <w:tc>
          <w:tcPr>
            <w:tcW w:w="7650" w:type="dxa"/>
          </w:tcPr>
          <w:p w14:paraId="494572B9" w14:textId="6A3373F8" w:rsidR="002D5492" w:rsidRPr="007C2498" w:rsidRDefault="002D5492" w:rsidP="00FC6538">
            <w:pPr>
              <w:pStyle w:val="AbbreviationText"/>
              <w:rPr>
                <w:rFonts w:asciiTheme="minorHAnsi" w:hAnsiTheme="minorHAnsi"/>
              </w:rPr>
            </w:pPr>
            <w:r w:rsidRPr="007C2498">
              <w:rPr>
                <w:rFonts w:asciiTheme="minorHAnsi" w:hAnsiTheme="minorHAnsi"/>
              </w:rPr>
              <w:t>Decibels on the A-weighted Scale</w:t>
            </w:r>
          </w:p>
        </w:tc>
      </w:tr>
      <w:tr w:rsidR="00E30463" w:rsidRPr="007C2498" w14:paraId="3892BC61" w14:textId="77777777" w:rsidTr="66B80FFD">
        <w:trPr>
          <w:trHeight w:val="285"/>
        </w:trPr>
        <w:tc>
          <w:tcPr>
            <w:tcW w:w="2250" w:type="dxa"/>
            <w:hideMark/>
          </w:tcPr>
          <w:p w14:paraId="12664DB1" w14:textId="77777777" w:rsidR="00E30463" w:rsidRPr="007C2498" w:rsidRDefault="00E30463" w:rsidP="00FC6538">
            <w:pPr>
              <w:pStyle w:val="AbbreviationText"/>
              <w:rPr>
                <w:rFonts w:asciiTheme="minorHAnsi" w:hAnsiTheme="minorHAnsi"/>
              </w:rPr>
            </w:pPr>
            <w:r w:rsidRPr="007C2498">
              <w:rPr>
                <w:rFonts w:asciiTheme="minorHAnsi" w:hAnsiTheme="minorHAnsi"/>
              </w:rPr>
              <w:t>DOC</w:t>
            </w:r>
          </w:p>
        </w:tc>
        <w:tc>
          <w:tcPr>
            <w:tcW w:w="7650" w:type="dxa"/>
            <w:hideMark/>
          </w:tcPr>
          <w:p w14:paraId="79BF3CF7" w14:textId="1E722E41" w:rsidR="00E30463" w:rsidRPr="007C2498" w:rsidRDefault="00E039F7" w:rsidP="00FC6538">
            <w:pPr>
              <w:pStyle w:val="AbbreviationText"/>
              <w:rPr>
                <w:rFonts w:asciiTheme="minorHAnsi" w:hAnsiTheme="minorHAnsi"/>
              </w:rPr>
            </w:pPr>
            <w:r w:rsidRPr="007C2498">
              <w:rPr>
                <w:rFonts w:asciiTheme="minorHAnsi" w:hAnsiTheme="minorHAnsi"/>
              </w:rPr>
              <w:t xml:space="preserve">U.S. </w:t>
            </w:r>
            <w:r w:rsidR="00E30463" w:rsidRPr="007C2498">
              <w:rPr>
                <w:rFonts w:asciiTheme="minorHAnsi" w:hAnsiTheme="minorHAnsi"/>
              </w:rPr>
              <w:t>Department of Commerce</w:t>
            </w:r>
          </w:p>
        </w:tc>
      </w:tr>
      <w:tr w:rsidR="002D5492" w:rsidRPr="007C2498" w14:paraId="7877A2A9" w14:textId="77777777" w:rsidTr="66B80FFD">
        <w:trPr>
          <w:trHeight w:val="285"/>
        </w:trPr>
        <w:tc>
          <w:tcPr>
            <w:tcW w:w="2250" w:type="dxa"/>
          </w:tcPr>
          <w:p w14:paraId="5A4C56D1" w14:textId="2C65AEE3" w:rsidR="002D5492" w:rsidRPr="007C2498" w:rsidRDefault="002D5492" w:rsidP="00FC6538">
            <w:pPr>
              <w:pStyle w:val="AbbreviationText"/>
              <w:rPr>
                <w:rFonts w:asciiTheme="minorHAnsi" w:hAnsiTheme="minorHAnsi"/>
              </w:rPr>
            </w:pPr>
            <w:r w:rsidRPr="007C2498">
              <w:rPr>
                <w:rFonts w:asciiTheme="minorHAnsi" w:hAnsiTheme="minorHAnsi"/>
              </w:rPr>
              <w:t>EA</w:t>
            </w:r>
          </w:p>
        </w:tc>
        <w:tc>
          <w:tcPr>
            <w:tcW w:w="7650" w:type="dxa"/>
          </w:tcPr>
          <w:p w14:paraId="3DAB8770" w14:textId="05D3FEB5" w:rsidR="002D5492" w:rsidRPr="007C2498" w:rsidRDefault="00E039F7" w:rsidP="00FC6538">
            <w:pPr>
              <w:pStyle w:val="AbbreviationText"/>
              <w:rPr>
                <w:rFonts w:asciiTheme="minorHAnsi" w:hAnsiTheme="minorHAnsi"/>
              </w:rPr>
            </w:pPr>
            <w:r w:rsidRPr="007C2498">
              <w:rPr>
                <w:rFonts w:asciiTheme="minorHAnsi" w:hAnsiTheme="minorHAnsi"/>
              </w:rPr>
              <w:t>e</w:t>
            </w:r>
            <w:r w:rsidR="002D5492" w:rsidRPr="007C2498">
              <w:rPr>
                <w:rFonts w:asciiTheme="minorHAnsi" w:hAnsiTheme="minorHAnsi"/>
              </w:rPr>
              <w:t xml:space="preserve">nvironmental </w:t>
            </w:r>
            <w:r w:rsidRPr="007C2498">
              <w:rPr>
                <w:rFonts w:asciiTheme="minorHAnsi" w:hAnsiTheme="minorHAnsi"/>
              </w:rPr>
              <w:t>a</w:t>
            </w:r>
            <w:r w:rsidR="002D5492" w:rsidRPr="007C2498">
              <w:rPr>
                <w:rFonts w:asciiTheme="minorHAnsi" w:hAnsiTheme="minorHAnsi"/>
              </w:rPr>
              <w:t>ssessment</w:t>
            </w:r>
          </w:p>
        </w:tc>
      </w:tr>
      <w:tr w:rsidR="00E30463" w:rsidRPr="007C2498" w14:paraId="2A949833" w14:textId="77777777" w:rsidTr="66B80FFD">
        <w:trPr>
          <w:trHeight w:val="294"/>
        </w:trPr>
        <w:tc>
          <w:tcPr>
            <w:tcW w:w="2250" w:type="dxa"/>
            <w:hideMark/>
          </w:tcPr>
          <w:p w14:paraId="0715DF22" w14:textId="77777777" w:rsidR="00E30463" w:rsidRPr="007C2498" w:rsidRDefault="00E30463" w:rsidP="00FC6538">
            <w:pPr>
              <w:pStyle w:val="AbbreviationText"/>
              <w:rPr>
                <w:rFonts w:asciiTheme="minorHAnsi" w:hAnsiTheme="minorHAnsi"/>
              </w:rPr>
            </w:pPr>
            <w:r w:rsidRPr="007C2498">
              <w:rPr>
                <w:rFonts w:asciiTheme="minorHAnsi" w:hAnsiTheme="minorHAnsi"/>
              </w:rPr>
              <w:t>EFH</w:t>
            </w:r>
          </w:p>
        </w:tc>
        <w:tc>
          <w:tcPr>
            <w:tcW w:w="7650" w:type="dxa"/>
            <w:hideMark/>
          </w:tcPr>
          <w:p w14:paraId="6D1DC828" w14:textId="15A68E15" w:rsidR="00E30463" w:rsidRPr="007C2498" w:rsidRDefault="0023698E" w:rsidP="00FC6538">
            <w:pPr>
              <w:pStyle w:val="AbbreviationText"/>
              <w:rPr>
                <w:rFonts w:asciiTheme="minorHAnsi" w:hAnsiTheme="minorHAnsi"/>
              </w:rPr>
            </w:pPr>
            <w:r w:rsidRPr="007C2498">
              <w:rPr>
                <w:rFonts w:asciiTheme="minorHAnsi" w:hAnsiTheme="minorHAnsi"/>
              </w:rPr>
              <w:t>e</w:t>
            </w:r>
            <w:r w:rsidR="00E30463" w:rsidRPr="007C2498">
              <w:rPr>
                <w:rFonts w:asciiTheme="minorHAnsi" w:hAnsiTheme="minorHAnsi"/>
              </w:rPr>
              <w:t xml:space="preserve">ssential </w:t>
            </w:r>
            <w:r w:rsidRPr="007C2498">
              <w:rPr>
                <w:rFonts w:asciiTheme="minorHAnsi" w:hAnsiTheme="minorHAnsi"/>
              </w:rPr>
              <w:t>f</w:t>
            </w:r>
            <w:r w:rsidR="00E30463" w:rsidRPr="007C2498">
              <w:rPr>
                <w:rFonts w:asciiTheme="minorHAnsi" w:hAnsiTheme="minorHAnsi"/>
              </w:rPr>
              <w:t xml:space="preserve">ish </w:t>
            </w:r>
            <w:r w:rsidRPr="007C2498">
              <w:rPr>
                <w:rFonts w:asciiTheme="minorHAnsi" w:hAnsiTheme="minorHAnsi"/>
              </w:rPr>
              <w:t>h</w:t>
            </w:r>
            <w:r w:rsidR="00E30463" w:rsidRPr="007C2498">
              <w:rPr>
                <w:rFonts w:asciiTheme="minorHAnsi" w:hAnsiTheme="minorHAnsi"/>
              </w:rPr>
              <w:t>abitat</w:t>
            </w:r>
          </w:p>
        </w:tc>
      </w:tr>
      <w:tr w:rsidR="00E30463" w:rsidRPr="007C2498" w14:paraId="4B0D18DD" w14:textId="77777777" w:rsidTr="66B80FFD">
        <w:trPr>
          <w:trHeight w:val="285"/>
        </w:trPr>
        <w:tc>
          <w:tcPr>
            <w:tcW w:w="2250" w:type="dxa"/>
            <w:hideMark/>
          </w:tcPr>
          <w:p w14:paraId="53EADE9D" w14:textId="5BA777BE" w:rsidR="00E30463" w:rsidRPr="007C2498" w:rsidRDefault="00E30463" w:rsidP="00FC6538">
            <w:pPr>
              <w:pStyle w:val="AbbreviationText"/>
              <w:rPr>
                <w:rFonts w:asciiTheme="minorHAnsi" w:hAnsiTheme="minorHAnsi"/>
              </w:rPr>
            </w:pPr>
            <w:r w:rsidRPr="007C2498">
              <w:rPr>
                <w:rFonts w:asciiTheme="minorHAnsi" w:hAnsiTheme="minorHAnsi"/>
              </w:rPr>
              <w:t>E</w:t>
            </w:r>
            <w:r w:rsidR="0023698E" w:rsidRPr="007C2498">
              <w:rPr>
                <w:rFonts w:asciiTheme="minorHAnsi" w:hAnsiTheme="minorHAnsi"/>
              </w:rPr>
              <w:t>.</w:t>
            </w:r>
            <w:r w:rsidRPr="007C2498">
              <w:rPr>
                <w:rFonts w:asciiTheme="minorHAnsi" w:hAnsiTheme="minorHAnsi"/>
              </w:rPr>
              <w:t>O</w:t>
            </w:r>
            <w:r w:rsidR="0023698E" w:rsidRPr="007C2498">
              <w:rPr>
                <w:rFonts w:asciiTheme="minorHAnsi" w:hAnsiTheme="minorHAnsi"/>
              </w:rPr>
              <w:t>.</w:t>
            </w:r>
          </w:p>
        </w:tc>
        <w:tc>
          <w:tcPr>
            <w:tcW w:w="7650" w:type="dxa"/>
            <w:hideMark/>
          </w:tcPr>
          <w:p w14:paraId="746B14E2" w14:textId="77777777" w:rsidR="00E30463" w:rsidRPr="007C2498" w:rsidRDefault="00E30463" w:rsidP="00FC6538">
            <w:pPr>
              <w:pStyle w:val="AbbreviationText"/>
              <w:rPr>
                <w:rFonts w:asciiTheme="minorHAnsi" w:hAnsiTheme="minorHAnsi"/>
              </w:rPr>
            </w:pPr>
            <w:r w:rsidRPr="007C2498">
              <w:rPr>
                <w:rFonts w:asciiTheme="minorHAnsi" w:hAnsiTheme="minorHAnsi"/>
              </w:rPr>
              <w:t>Executive Order</w:t>
            </w:r>
          </w:p>
        </w:tc>
      </w:tr>
      <w:tr w:rsidR="00E30463" w:rsidRPr="007C2498" w14:paraId="5AB0714E" w14:textId="77777777" w:rsidTr="66B80FFD">
        <w:trPr>
          <w:trHeight w:val="285"/>
        </w:trPr>
        <w:tc>
          <w:tcPr>
            <w:tcW w:w="2250" w:type="dxa"/>
            <w:hideMark/>
          </w:tcPr>
          <w:p w14:paraId="2FBD0217" w14:textId="77777777" w:rsidR="00E30463" w:rsidRPr="007C2498" w:rsidRDefault="00E30463" w:rsidP="00FC6538">
            <w:pPr>
              <w:pStyle w:val="AbbreviationText"/>
              <w:rPr>
                <w:rFonts w:asciiTheme="minorHAnsi" w:hAnsiTheme="minorHAnsi"/>
              </w:rPr>
            </w:pPr>
            <w:r w:rsidRPr="007C2498">
              <w:rPr>
                <w:rFonts w:asciiTheme="minorHAnsi" w:hAnsiTheme="minorHAnsi"/>
              </w:rPr>
              <w:t>ESA</w:t>
            </w:r>
          </w:p>
        </w:tc>
        <w:tc>
          <w:tcPr>
            <w:tcW w:w="7650" w:type="dxa"/>
            <w:hideMark/>
          </w:tcPr>
          <w:p w14:paraId="0105E861" w14:textId="77777777" w:rsidR="00E30463" w:rsidRPr="007C2498" w:rsidRDefault="00E30463" w:rsidP="00FC6538">
            <w:pPr>
              <w:pStyle w:val="AbbreviationText"/>
              <w:rPr>
                <w:rFonts w:asciiTheme="minorHAnsi" w:hAnsiTheme="minorHAnsi"/>
              </w:rPr>
            </w:pPr>
            <w:r w:rsidRPr="007C2498">
              <w:rPr>
                <w:rFonts w:asciiTheme="minorHAnsi" w:hAnsiTheme="minorHAnsi"/>
              </w:rPr>
              <w:t>Endangered Species Act</w:t>
            </w:r>
          </w:p>
        </w:tc>
      </w:tr>
      <w:tr w:rsidR="00E30463" w:rsidRPr="007C2498" w14:paraId="2A19FD92" w14:textId="77777777" w:rsidTr="66B80FFD">
        <w:trPr>
          <w:trHeight w:val="300"/>
        </w:trPr>
        <w:tc>
          <w:tcPr>
            <w:tcW w:w="2250" w:type="dxa"/>
            <w:hideMark/>
          </w:tcPr>
          <w:p w14:paraId="7D91ADCC" w14:textId="77777777" w:rsidR="00E30463" w:rsidRPr="007C2498" w:rsidRDefault="00E30463" w:rsidP="00FC6538">
            <w:pPr>
              <w:pStyle w:val="AbbreviationText"/>
              <w:rPr>
                <w:rFonts w:asciiTheme="minorHAnsi" w:hAnsiTheme="minorHAnsi"/>
              </w:rPr>
            </w:pPr>
            <w:r w:rsidRPr="007C2498">
              <w:rPr>
                <w:rFonts w:asciiTheme="minorHAnsi" w:hAnsiTheme="minorHAnsi"/>
              </w:rPr>
              <w:t>FAA</w:t>
            </w:r>
          </w:p>
        </w:tc>
        <w:tc>
          <w:tcPr>
            <w:tcW w:w="7650" w:type="dxa"/>
            <w:hideMark/>
          </w:tcPr>
          <w:p w14:paraId="58C574AD"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Aviation Administration</w:t>
            </w:r>
          </w:p>
        </w:tc>
      </w:tr>
      <w:tr w:rsidR="00E30463" w:rsidRPr="007C2498" w14:paraId="2CE71A5C" w14:textId="77777777" w:rsidTr="66B80FFD">
        <w:trPr>
          <w:trHeight w:val="285"/>
        </w:trPr>
        <w:tc>
          <w:tcPr>
            <w:tcW w:w="2250" w:type="dxa"/>
            <w:hideMark/>
          </w:tcPr>
          <w:p w14:paraId="213DB960" w14:textId="77777777" w:rsidR="00E30463" w:rsidRPr="007C2498" w:rsidRDefault="00E30463" w:rsidP="00FC6538">
            <w:pPr>
              <w:pStyle w:val="AbbreviationText"/>
              <w:rPr>
                <w:rFonts w:asciiTheme="minorHAnsi" w:hAnsiTheme="minorHAnsi"/>
              </w:rPr>
            </w:pPr>
            <w:r w:rsidRPr="007C2498">
              <w:rPr>
                <w:rFonts w:asciiTheme="minorHAnsi" w:hAnsiTheme="minorHAnsi"/>
              </w:rPr>
              <w:t>FCC</w:t>
            </w:r>
          </w:p>
        </w:tc>
        <w:tc>
          <w:tcPr>
            <w:tcW w:w="7650" w:type="dxa"/>
            <w:hideMark/>
          </w:tcPr>
          <w:p w14:paraId="57FD565D"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Communications Commission</w:t>
            </w:r>
          </w:p>
        </w:tc>
      </w:tr>
      <w:tr w:rsidR="00E30463" w:rsidRPr="007C2498" w14:paraId="360BB46B" w14:textId="77777777" w:rsidTr="66B80FFD">
        <w:trPr>
          <w:trHeight w:val="285"/>
        </w:trPr>
        <w:tc>
          <w:tcPr>
            <w:tcW w:w="2250" w:type="dxa"/>
            <w:hideMark/>
          </w:tcPr>
          <w:p w14:paraId="38EAF677" w14:textId="77777777" w:rsidR="00E30463" w:rsidRPr="007C2498" w:rsidRDefault="00E30463" w:rsidP="00FC6538">
            <w:pPr>
              <w:pStyle w:val="AbbreviationText"/>
              <w:rPr>
                <w:rFonts w:asciiTheme="minorHAnsi" w:hAnsiTheme="minorHAnsi"/>
              </w:rPr>
            </w:pPr>
            <w:r w:rsidRPr="007C2498">
              <w:rPr>
                <w:rFonts w:asciiTheme="minorHAnsi" w:hAnsiTheme="minorHAnsi"/>
              </w:rPr>
              <w:t>FEMA</w:t>
            </w:r>
          </w:p>
        </w:tc>
        <w:tc>
          <w:tcPr>
            <w:tcW w:w="7650" w:type="dxa"/>
            <w:hideMark/>
          </w:tcPr>
          <w:p w14:paraId="28FE122B"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Emergency Management Agency</w:t>
            </w:r>
          </w:p>
        </w:tc>
      </w:tr>
      <w:tr w:rsidR="002D5492" w:rsidRPr="007C2498" w14:paraId="7827C385" w14:textId="77777777" w:rsidTr="66B80FFD">
        <w:trPr>
          <w:trHeight w:val="285"/>
        </w:trPr>
        <w:tc>
          <w:tcPr>
            <w:tcW w:w="2250" w:type="dxa"/>
          </w:tcPr>
          <w:p w14:paraId="5BD8FE3A" w14:textId="0C5D38CD" w:rsidR="002D5492" w:rsidRPr="007C2498" w:rsidRDefault="002D5492" w:rsidP="00FC6538">
            <w:pPr>
              <w:pStyle w:val="AbbreviationText"/>
              <w:rPr>
                <w:rFonts w:asciiTheme="minorHAnsi" w:hAnsiTheme="minorHAnsi"/>
              </w:rPr>
            </w:pPr>
            <w:r w:rsidRPr="007C2498">
              <w:rPr>
                <w:rFonts w:asciiTheme="minorHAnsi" w:hAnsiTheme="minorHAnsi"/>
              </w:rPr>
              <w:t>FirstNet</w:t>
            </w:r>
            <w:r w:rsidR="00130529" w:rsidRPr="007C2498">
              <w:rPr>
                <w:rFonts w:asciiTheme="minorHAnsi" w:hAnsiTheme="minorHAnsi"/>
              </w:rPr>
              <w:t xml:space="preserve"> Authority</w:t>
            </w:r>
          </w:p>
        </w:tc>
        <w:tc>
          <w:tcPr>
            <w:tcW w:w="7650" w:type="dxa"/>
          </w:tcPr>
          <w:p w14:paraId="2E9DD601" w14:textId="53B77408" w:rsidR="002D5492" w:rsidRPr="007C2498" w:rsidRDefault="002D5492" w:rsidP="00FC6538">
            <w:pPr>
              <w:pStyle w:val="AbbreviationText"/>
              <w:rPr>
                <w:rFonts w:asciiTheme="minorHAnsi" w:hAnsiTheme="minorHAnsi"/>
              </w:rPr>
            </w:pPr>
            <w:r w:rsidRPr="007C2498">
              <w:rPr>
                <w:rFonts w:asciiTheme="minorHAnsi" w:hAnsiTheme="minorHAnsi"/>
              </w:rPr>
              <w:t>First Responder Network</w:t>
            </w:r>
            <w:r w:rsidR="000B7A32" w:rsidRPr="007C2498">
              <w:rPr>
                <w:rFonts w:asciiTheme="minorHAnsi" w:hAnsiTheme="minorHAnsi"/>
              </w:rPr>
              <w:t xml:space="preserve"> Authority</w:t>
            </w:r>
          </w:p>
        </w:tc>
      </w:tr>
      <w:tr w:rsidR="002D5492" w:rsidRPr="007C2498" w14:paraId="20AB45A7" w14:textId="77777777" w:rsidTr="66B80FFD">
        <w:trPr>
          <w:trHeight w:val="285"/>
        </w:trPr>
        <w:tc>
          <w:tcPr>
            <w:tcW w:w="2250" w:type="dxa"/>
          </w:tcPr>
          <w:p w14:paraId="3DFDACC9" w14:textId="5C00EF39" w:rsidR="002D5492" w:rsidRPr="007C2498" w:rsidRDefault="002D5492" w:rsidP="00FC6538">
            <w:pPr>
              <w:pStyle w:val="AbbreviationText"/>
              <w:rPr>
                <w:rFonts w:asciiTheme="minorHAnsi" w:hAnsiTheme="minorHAnsi"/>
              </w:rPr>
            </w:pPr>
            <w:r w:rsidRPr="007C2498">
              <w:rPr>
                <w:rFonts w:asciiTheme="minorHAnsi" w:hAnsiTheme="minorHAnsi"/>
              </w:rPr>
              <w:t>FONSI</w:t>
            </w:r>
          </w:p>
        </w:tc>
        <w:tc>
          <w:tcPr>
            <w:tcW w:w="7650" w:type="dxa"/>
          </w:tcPr>
          <w:p w14:paraId="47DA66EC" w14:textId="0AC9D1C0" w:rsidR="002D5492" w:rsidRPr="007C2498" w:rsidRDefault="000B7A32" w:rsidP="00FC6538">
            <w:pPr>
              <w:pStyle w:val="AbbreviationText"/>
              <w:rPr>
                <w:rFonts w:asciiTheme="minorHAnsi" w:hAnsiTheme="minorHAnsi"/>
              </w:rPr>
            </w:pPr>
            <w:r w:rsidRPr="007C2498">
              <w:rPr>
                <w:rFonts w:asciiTheme="minorHAnsi" w:hAnsiTheme="minorHAnsi"/>
              </w:rPr>
              <w:t>f</w:t>
            </w:r>
            <w:r w:rsidR="002D5492" w:rsidRPr="007C2498">
              <w:rPr>
                <w:rFonts w:asciiTheme="minorHAnsi" w:hAnsiTheme="minorHAnsi"/>
              </w:rPr>
              <w:t xml:space="preserve">inding of </w:t>
            </w:r>
            <w:r w:rsidR="00F4112A" w:rsidRPr="007C2498">
              <w:rPr>
                <w:rFonts w:asciiTheme="minorHAnsi" w:hAnsiTheme="minorHAnsi"/>
              </w:rPr>
              <w:t>n</w:t>
            </w:r>
            <w:r w:rsidR="002D5492" w:rsidRPr="007C2498">
              <w:rPr>
                <w:rFonts w:asciiTheme="minorHAnsi" w:hAnsiTheme="minorHAnsi"/>
              </w:rPr>
              <w:t xml:space="preserve">o </w:t>
            </w:r>
            <w:r w:rsidR="00F4112A" w:rsidRPr="007C2498">
              <w:rPr>
                <w:rFonts w:asciiTheme="minorHAnsi" w:hAnsiTheme="minorHAnsi"/>
              </w:rPr>
              <w:t>s</w:t>
            </w:r>
            <w:r w:rsidR="002D5492" w:rsidRPr="007C2498">
              <w:rPr>
                <w:rFonts w:asciiTheme="minorHAnsi" w:hAnsiTheme="minorHAnsi"/>
              </w:rPr>
              <w:t xml:space="preserve">ignificant </w:t>
            </w:r>
            <w:r w:rsidR="00F4112A" w:rsidRPr="007C2498">
              <w:rPr>
                <w:rFonts w:asciiTheme="minorHAnsi" w:hAnsiTheme="minorHAnsi"/>
              </w:rPr>
              <w:t>i</w:t>
            </w:r>
            <w:r w:rsidR="002D5492" w:rsidRPr="007C2498">
              <w:rPr>
                <w:rFonts w:asciiTheme="minorHAnsi" w:hAnsiTheme="minorHAnsi"/>
              </w:rPr>
              <w:t>mpact</w:t>
            </w:r>
          </w:p>
        </w:tc>
      </w:tr>
      <w:tr w:rsidR="00E30463" w:rsidRPr="007C2498" w14:paraId="4763C407" w14:textId="77777777" w:rsidTr="66B80FFD">
        <w:trPr>
          <w:trHeight w:val="300"/>
        </w:trPr>
        <w:tc>
          <w:tcPr>
            <w:tcW w:w="2250" w:type="dxa"/>
            <w:hideMark/>
          </w:tcPr>
          <w:p w14:paraId="1F540AEE" w14:textId="7B805A89" w:rsidR="00E30463" w:rsidRPr="007C2498" w:rsidRDefault="00F4112A" w:rsidP="00FC6538">
            <w:pPr>
              <w:pStyle w:val="AbbreviationText"/>
              <w:rPr>
                <w:rFonts w:asciiTheme="minorHAnsi" w:hAnsiTheme="minorHAnsi"/>
              </w:rPr>
            </w:pPr>
            <w:r w:rsidRPr="007C2498">
              <w:rPr>
                <w:rFonts w:asciiTheme="minorHAnsi" w:hAnsiTheme="minorHAnsi"/>
              </w:rPr>
              <w:t>Fed. Reg.</w:t>
            </w:r>
          </w:p>
        </w:tc>
        <w:tc>
          <w:tcPr>
            <w:tcW w:w="7650" w:type="dxa"/>
            <w:hideMark/>
          </w:tcPr>
          <w:p w14:paraId="76341703" w14:textId="77777777" w:rsidR="00E30463" w:rsidRPr="007C2498" w:rsidRDefault="00E30463" w:rsidP="00FC6538">
            <w:pPr>
              <w:pStyle w:val="AbbreviationText"/>
              <w:rPr>
                <w:rFonts w:asciiTheme="minorHAnsi" w:hAnsiTheme="minorHAnsi"/>
              </w:rPr>
            </w:pPr>
            <w:r w:rsidRPr="007C2498">
              <w:rPr>
                <w:rFonts w:asciiTheme="minorHAnsi" w:hAnsiTheme="minorHAnsi"/>
              </w:rPr>
              <w:t>Federal Register</w:t>
            </w:r>
          </w:p>
        </w:tc>
      </w:tr>
      <w:tr w:rsidR="002D5492" w:rsidRPr="007C2498" w14:paraId="3E5DCD16" w14:textId="77777777" w:rsidTr="66B80FFD">
        <w:trPr>
          <w:trHeight w:val="285"/>
        </w:trPr>
        <w:tc>
          <w:tcPr>
            <w:tcW w:w="2250" w:type="dxa"/>
          </w:tcPr>
          <w:p w14:paraId="5C8D65F4" w14:textId="687EC883" w:rsidR="002D5492" w:rsidRPr="007C2498" w:rsidRDefault="002D5492" w:rsidP="00FC6538">
            <w:pPr>
              <w:pStyle w:val="AbbreviationText"/>
              <w:rPr>
                <w:rFonts w:asciiTheme="minorHAnsi" w:hAnsiTheme="minorHAnsi"/>
              </w:rPr>
            </w:pPr>
            <w:r w:rsidRPr="007C2498">
              <w:rPr>
                <w:rFonts w:asciiTheme="minorHAnsi" w:hAnsiTheme="minorHAnsi"/>
              </w:rPr>
              <w:t>GAP</w:t>
            </w:r>
          </w:p>
        </w:tc>
        <w:tc>
          <w:tcPr>
            <w:tcW w:w="7650" w:type="dxa"/>
          </w:tcPr>
          <w:p w14:paraId="378D2F56" w14:textId="6EB52E6B" w:rsidR="002D5492" w:rsidRPr="007C2498" w:rsidRDefault="00C00809" w:rsidP="00FC6538">
            <w:pPr>
              <w:pStyle w:val="AbbreviationText"/>
              <w:rPr>
                <w:rFonts w:asciiTheme="minorHAnsi" w:hAnsiTheme="minorHAnsi"/>
              </w:rPr>
            </w:pPr>
            <w:r w:rsidRPr="007C2498">
              <w:rPr>
                <w:rFonts w:asciiTheme="minorHAnsi" w:hAnsiTheme="minorHAnsi"/>
              </w:rPr>
              <w:t>g</w:t>
            </w:r>
            <w:r w:rsidR="002D5492" w:rsidRPr="007C2498">
              <w:rPr>
                <w:rFonts w:asciiTheme="minorHAnsi" w:hAnsiTheme="minorHAnsi"/>
              </w:rPr>
              <w:t xml:space="preserve">ap </w:t>
            </w:r>
            <w:r w:rsidRPr="007C2498">
              <w:rPr>
                <w:rFonts w:asciiTheme="minorHAnsi" w:hAnsiTheme="minorHAnsi"/>
              </w:rPr>
              <w:t>a</w:t>
            </w:r>
            <w:r w:rsidR="002D5492" w:rsidRPr="007C2498">
              <w:rPr>
                <w:rFonts w:asciiTheme="minorHAnsi" w:hAnsiTheme="minorHAnsi"/>
              </w:rPr>
              <w:t xml:space="preserve">nalysis </w:t>
            </w:r>
            <w:r w:rsidRPr="007C2498">
              <w:rPr>
                <w:rFonts w:asciiTheme="minorHAnsi" w:hAnsiTheme="minorHAnsi"/>
              </w:rPr>
              <w:t>p</w:t>
            </w:r>
            <w:r w:rsidR="002D5492" w:rsidRPr="007C2498">
              <w:rPr>
                <w:rFonts w:asciiTheme="minorHAnsi" w:hAnsiTheme="minorHAnsi"/>
              </w:rPr>
              <w:t>roject</w:t>
            </w:r>
          </w:p>
        </w:tc>
      </w:tr>
      <w:tr w:rsidR="00E30463" w:rsidRPr="007C2498" w14:paraId="439A8335" w14:textId="77777777" w:rsidTr="66B80FFD">
        <w:trPr>
          <w:trHeight w:val="300"/>
        </w:trPr>
        <w:tc>
          <w:tcPr>
            <w:tcW w:w="2250" w:type="dxa"/>
            <w:hideMark/>
          </w:tcPr>
          <w:p w14:paraId="49027F59" w14:textId="77777777" w:rsidR="00E30463" w:rsidRPr="007C2498" w:rsidRDefault="00E30463" w:rsidP="00FC6538">
            <w:pPr>
              <w:pStyle w:val="AbbreviationText"/>
              <w:rPr>
                <w:rFonts w:asciiTheme="minorHAnsi" w:hAnsiTheme="minorHAnsi"/>
              </w:rPr>
            </w:pPr>
            <w:r w:rsidRPr="007C2498">
              <w:rPr>
                <w:rFonts w:asciiTheme="minorHAnsi" w:hAnsiTheme="minorHAnsi"/>
              </w:rPr>
              <w:t>HAP</w:t>
            </w:r>
          </w:p>
        </w:tc>
        <w:tc>
          <w:tcPr>
            <w:tcW w:w="7650" w:type="dxa"/>
            <w:hideMark/>
          </w:tcPr>
          <w:p w14:paraId="7FDC5AF6" w14:textId="2E1FDDCF" w:rsidR="00E30463" w:rsidRPr="007C2498" w:rsidRDefault="00C00809" w:rsidP="00FC6538">
            <w:pPr>
              <w:pStyle w:val="AbbreviationText"/>
              <w:rPr>
                <w:rFonts w:asciiTheme="minorHAnsi" w:hAnsiTheme="minorHAnsi"/>
              </w:rPr>
            </w:pPr>
            <w:r w:rsidRPr="007C2498">
              <w:rPr>
                <w:rFonts w:asciiTheme="minorHAnsi" w:hAnsiTheme="minorHAnsi"/>
              </w:rPr>
              <w:t>h</w:t>
            </w:r>
            <w:r w:rsidR="00E30463" w:rsidRPr="007C2498">
              <w:rPr>
                <w:rFonts w:asciiTheme="minorHAnsi" w:hAnsiTheme="minorHAnsi"/>
              </w:rPr>
              <w:t xml:space="preserve">azardous </w:t>
            </w:r>
            <w:r w:rsidRPr="007C2498">
              <w:rPr>
                <w:rFonts w:asciiTheme="minorHAnsi" w:hAnsiTheme="minorHAnsi"/>
              </w:rPr>
              <w:t>a</w:t>
            </w:r>
            <w:r w:rsidR="00E30463" w:rsidRPr="007C2498">
              <w:rPr>
                <w:rFonts w:asciiTheme="minorHAnsi" w:hAnsiTheme="minorHAnsi"/>
              </w:rPr>
              <w:t xml:space="preserve">ir </w:t>
            </w:r>
            <w:r w:rsidRPr="007C2498">
              <w:rPr>
                <w:rFonts w:asciiTheme="minorHAnsi" w:hAnsiTheme="minorHAnsi"/>
              </w:rPr>
              <w:t>p</w:t>
            </w:r>
            <w:r w:rsidR="00E30463" w:rsidRPr="007C2498">
              <w:rPr>
                <w:rFonts w:asciiTheme="minorHAnsi" w:hAnsiTheme="minorHAnsi"/>
              </w:rPr>
              <w:t>ollutant</w:t>
            </w:r>
          </w:p>
        </w:tc>
      </w:tr>
      <w:tr w:rsidR="002D5492" w:rsidRPr="007C2498" w14:paraId="37CB258F" w14:textId="77777777" w:rsidTr="66B80FFD">
        <w:trPr>
          <w:trHeight w:val="300"/>
        </w:trPr>
        <w:tc>
          <w:tcPr>
            <w:tcW w:w="2250" w:type="dxa"/>
          </w:tcPr>
          <w:p w14:paraId="6AA37DD0" w14:textId="44EEC887" w:rsidR="002D5492" w:rsidRPr="007C2498" w:rsidRDefault="00534F2B" w:rsidP="00FC6538">
            <w:pPr>
              <w:pStyle w:val="AbbreviationText"/>
              <w:rPr>
                <w:rFonts w:asciiTheme="minorHAnsi" w:hAnsiTheme="minorHAnsi"/>
              </w:rPr>
            </w:pPr>
            <w:r w:rsidRPr="007C2498">
              <w:rPr>
                <w:rFonts w:asciiTheme="minorHAnsi" w:hAnsiTheme="minorHAnsi"/>
              </w:rPr>
              <w:t>HAPC</w:t>
            </w:r>
          </w:p>
        </w:tc>
        <w:tc>
          <w:tcPr>
            <w:tcW w:w="7650" w:type="dxa"/>
          </w:tcPr>
          <w:p w14:paraId="1D1E8B1A" w14:textId="6174DFBA" w:rsidR="002D5492" w:rsidRPr="007C2498" w:rsidRDefault="00C00809" w:rsidP="00FC6538">
            <w:pPr>
              <w:pStyle w:val="AbbreviationText"/>
              <w:rPr>
                <w:rFonts w:asciiTheme="minorHAnsi" w:hAnsiTheme="minorHAnsi"/>
              </w:rPr>
            </w:pPr>
            <w:r w:rsidRPr="007C2498">
              <w:rPr>
                <w:rFonts w:asciiTheme="minorHAnsi" w:hAnsiTheme="minorHAnsi"/>
              </w:rPr>
              <w:t>h</w:t>
            </w:r>
            <w:r w:rsidR="00534F2B" w:rsidRPr="007C2498">
              <w:rPr>
                <w:rFonts w:asciiTheme="minorHAnsi" w:hAnsiTheme="minorHAnsi"/>
              </w:rPr>
              <w:t xml:space="preserve">abitat </w:t>
            </w:r>
            <w:r w:rsidRPr="007C2498">
              <w:rPr>
                <w:rFonts w:asciiTheme="minorHAnsi" w:hAnsiTheme="minorHAnsi"/>
              </w:rPr>
              <w:t>a</w:t>
            </w:r>
            <w:r w:rsidR="00534F2B" w:rsidRPr="007C2498">
              <w:rPr>
                <w:rFonts w:asciiTheme="minorHAnsi" w:hAnsiTheme="minorHAnsi"/>
              </w:rPr>
              <w:t xml:space="preserve">rea of </w:t>
            </w:r>
            <w:r w:rsidRPr="007C2498">
              <w:rPr>
                <w:rFonts w:asciiTheme="minorHAnsi" w:hAnsiTheme="minorHAnsi"/>
              </w:rPr>
              <w:t>p</w:t>
            </w:r>
            <w:r w:rsidR="00534F2B" w:rsidRPr="007C2498">
              <w:rPr>
                <w:rFonts w:asciiTheme="minorHAnsi" w:hAnsiTheme="minorHAnsi"/>
              </w:rPr>
              <w:t xml:space="preserve">articular </w:t>
            </w:r>
            <w:r w:rsidRPr="007C2498">
              <w:rPr>
                <w:rFonts w:asciiTheme="minorHAnsi" w:hAnsiTheme="minorHAnsi"/>
              </w:rPr>
              <w:t>c</w:t>
            </w:r>
            <w:r w:rsidR="00534F2B" w:rsidRPr="007C2498">
              <w:rPr>
                <w:rFonts w:asciiTheme="minorHAnsi" w:hAnsiTheme="minorHAnsi"/>
              </w:rPr>
              <w:t>oncern</w:t>
            </w:r>
          </w:p>
        </w:tc>
      </w:tr>
      <w:tr w:rsidR="00A40AE7" w:rsidRPr="007C2498" w14:paraId="1C7665ED" w14:textId="77777777" w:rsidTr="66B80FFD">
        <w:trPr>
          <w:trHeight w:val="285"/>
        </w:trPr>
        <w:tc>
          <w:tcPr>
            <w:tcW w:w="2250" w:type="dxa"/>
          </w:tcPr>
          <w:p w14:paraId="156AABB8" w14:textId="70775249" w:rsidR="00A40AE7" w:rsidRPr="007C2498" w:rsidRDefault="00A40AE7" w:rsidP="00FC6538">
            <w:pPr>
              <w:pStyle w:val="AbbreviationText"/>
              <w:rPr>
                <w:rFonts w:asciiTheme="minorHAnsi" w:hAnsiTheme="minorHAnsi"/>
              </w:rPr>
            </w:pPr>
            <w:r w:rsidRPr="007C2498">
              <w:rPr>
                <w:rFonts w:asciiTheme="minorHAnsi" w:hAnsiTheme="minorHAnsi"/>
              </w:rPr>
              <w:t>HDD</w:t>
            </w:r>
          </w:p>
        </w:tc>
        <w:tc>
          <w:tcPr>
            <w:tcW w:w="7650" w:type="dxa"/>
          </w:tcPr>
          <w:p w14:paraId="384A7BA6" w14:textId="3F764DAA" w:rsidR="00A40AE7" w:rsidRPr="007C2498" w:rsidRDefault="004A3C92" w:rsidP="00FC6538">
            <w:pPr>
              <w:pStyle w:val="AbbreviationText"/>
              <w:rPr>
                <w:rFonts w:asciiTheme="minorHAnsi" w:hAnsiTheme="minorHAnsi"/>
              </w:rPr>
            </w:pPr>
            <w:r w:rsidRPr="007C2498">
              <w:rPr>
                <w:rFonts w:asciiTheme="minorHAnsi" w:hAnsiTheme="minorHAnsi"/>
              </w:rPr>
              <w:t>horizontal directional drilling</w:t>
            </w:r>
          </w:p>
        </w:tc>
      </w:tr>
      <w:tr w:rsidR="00E30463" w:rsidRPr="007C2498" w14:paraId="1714781C" w14:textId="77777777" w:rsidTr="66B80FFD">
        <w:trPr>
          <w:trHeight w:val="285"/>
        </w:trPr>
        <w:tc>
          <w:tcPr>
            <w:tcW w:w="2250" w:type="dxa"/>
            <w:hideMark/>
          </w:tcPr>
          <w:p w14:paraId="2A639F3A" w14:textId="77777777" w:rsidR="00E30463" w:rsidRPr="007C2498" w:rsidRDefault="00E30463" w:rsidP="00FC6538">
            <w:pPr>
              <w:pStyle w:val="AbbreviationText"/>
              <w:rPr>
                <w:rFonts w:asciiTheme="minorHAnsi" w:hAnsiTheme="minorHAnsi"/>
              </w:rPr>
            </w:pPr>
            <w:r w:rsidRPr="007C2498">
              <w:rPr>
                <w:rFonts w:asciiTheme="minorHAnsi" w:hAnsiTheme="minorHAnsi"/>
              </w:rPr>
              <w:t>IBA</w:t>
            </w:r>
          </w:p>
        </w:tc>
        <w:tc>
          <w:tcPr>
            <w:tcW w:w="7650" w:type="dxa"/>
            <w:hideMark/>
          </w:tcPr>
          <w:p w14:paraId="4AE039C1" w14:textId="3E0E474D" w:rsidR="00E30463" w:rsidRPr="007C2498" w:rsidRDefault="00451098" w:rsidP="00FC6538">
            <w:pPr>
              <w:pStyle w:val="AbbreviationText"/>
              <w:rPr>
                <w:rFonts w:asciiTheme="minorHAnsi" w:hAnsiTheme="minorHAnsi"/>
              </w:rPr>
            </w:pPr>
            <w:r w:rsidRPr="007C2498">
              <w:rPr>
                <w:rFonts w:asciiTheme="minorHAnsi" w:hAnsiTheme="minorHAnsi"/>
              </w:rPr>
              <w:t>i</w:t>
            </w:r>
            <w:r w:rsidR="00E30463" w:rsidRPr="007C2498">
              <w:rPr>
                <w:rFonts w:asciiTheme="minorHAnsi" w:hAnsiTheme="minorHAnsi"/>
              </w:rPr>
              <w:t xml:space="preserve">mportant </w:t>
            </w:r>
            <w:r w:rsidRPr="007C2498">
              <w:rPr>
                <w:rFonts w:asciiTheme="minorHAnsi" w:hAnsiTheme="minorHAnsi"/>
              </w:rPr>
              <w:t>b</w:t>
            </w:r>
            <w:r w:rsidR="00E30463" w:rsidRPr="007C2498">
              <w:rPr>
                <w:rFonts w:asciiTheme="minorHAnsi" w:hAnsiTheme="minorHAnsi"/>
              </w:rPr>
              <w:t xml:space="preserve">ird </w:t>
            </w:r>
            <w:r w:rsidRPr="007C2498">
              <w:rPr>
                <w:rFonts w:asciiTheme="minorHAnsi" w:hAnsiTheme="minorHAnsi"/>
              </w:rPr>
              <w:t>a</w:t>
            </w:r>
            <w:r w:rsidR="00E30463" w:rsidRPr="007C2498">
              <w:rPr>
                <w:rFonts w:asciiTheme="minorHAnsi" w:hAnsiTheme="minorHAnsi"/>
              </w:rPr>
              <w:t>rea</w:t>
            </w:r>
          </w:p>
        </w:tc>
      </w:tr>
      <w:tr w:rsidR="006B6BB8" w:rsidRPr="007C2498" w14:paraId="3201798B" w14:textId="77777777" w:rsidTr="66B80FFD">
        <w:trPr>
          <w:trHeight w:val="285"/>
        </w:trPr>
        <w:tc>
          <w:tcPr>
            <w:tcW w:w="2250" w:type="dxa"/>
          </w:tcPr>
          <w:p w14:paraId="652B3758" w14:textId="29060AE9" w:rsidR="006B6BB8" w:rsidRPr="007C2498" w:rsidRDefault="006B6BB8" w:rsidP="00FC6538">
            <w:pPr>
              <w:pStyle w:val="AbbreviationText"/>
              <w:rPr>
                <w:rFonts w:asciiTheme="minorHAnsi" w:hAnsiTheme="minorHAnsi"/>
              </w:rPr>
            </w:pPr>
            <w:proofErr w:type="spellStart"/>
            <w:r w:rsidRPr="007C2498">
              <w:rPr>
                <w:rFonts w:asciiTheme="minorHAnsi" w:hAnsiTheme="minorHAnsi"/>
              </w:rPr>
              <w:t>IPaC</w:t>
            </w:r>
            <w:proofErr w:type="spellEnd"/>
          </w:p>
        </w:tc>
        <w:tc>
          <w:tcPr>
            <w:tcW w:w="7650" w:type="dxa"/>
          </w:tcPr>
          <w:p w14:paraId="45F70ED9" w14:textId="05986132" w:rsidR="006B6BB8" w:rsidRPr="007C2498" w:rsidRDefault="00035E36" w:rsidP="00FC6538">
            <w:pPr>
              <w:pStyle w:val="AbbreviationText"/>
              <w:rPr>
                <w:rFonts w:asciiTheme="minorHAnsi" w:hAnsiTheme="minorHAnsi"/>
              </w:rPr>
            </w:pPr>
            <w:r w:rsidRPr="007C2498">
              <w:rPr>
                <w:rFonts w:asciiTheme="minorHAnsi" w:hAnsiTheme="minorHAnsi"/>
              </w:rPr>
              <w:t>Information for Planning and Consultation</w:t>
            </w:r>
          </w:p>
        </w:tc>
      </w:tr>
      <w:tr w:rsidR="00035E36" w:rsidRPr="007C2498" w14:paraId="7B18EC3B" w14:textId="77777777" w:rsidTr="66B80FFD">
        <w:trPr>
          <w:trHeight w:val="285"/>
        </w:trPr>
        <w:tc>
          <w:tcPr>
            <w:tcW w:w="2250" w:type="dxa"/>
          </w:tcPr>
          <w:p w14:paraId="0BD80DE6" w14:textId="3F7B64C2" w:rsidR="00035E36" w:rsidRPr="007C2498" w:rsidRDefault="00035E36" w:rsidP="00FC6538">
            <w:pPr>
              <w:pStyle w:val="AbbreviationText"/>
              <w:rPr>
                <w:rFonts w:asciiTheme="minorHAnsi" w:hAnsiTheme="minorHAnsi"/>
              </w:rPr>
            </w:pPr>
            <w:r w:rsidRPr="007C2498">
              <w:rPr>
                <w:rFonts w:asciiTheme="minorHAnsi" w:hAnsiTheme="minorHAnsi"/>
              </w:rPr>
              <w:t>IR</w:t>
            </w:r>
          </w:p>
        </w:tc>
        <w:tc>
          <w:tcPr>
            <w:tcW w:w="7650" w:type="dxa"/>
          </w:tcPr>
          <w:p w14:paraId="7A99D8A3" w14:textId="4C1BCD19" w:rsidR="00035E36" w:rsidRPr="007C2498" w:rsidRDefault="00451098" w:rsidP="00FC6538">
            <w:pPr>
              <w:pStyle w:val="AbbreviationText"/>
              <w:rPr>
                <w:rFonts w:asciiTheme="minorHAnsi" w:hAnsiTheme="minorHAnsi"/>
              </w:rPr>
            </w:pPr>
            <w:r w:rsidRPr="007C2498">
              <w:rPr>
                <w:rFonts w:asciiTheme="minorHAnsi" w:hAnsiTheme="minorHAnsi"/>
              </w:rPr>
              <w:t>i</w:t>
            </w:r>
            <w:r w:rsidR="00540836" w:rsidRPr="007C2498">
              <w:rPr>
                <w:rFonts w:asciiTheme="minorHAnsi" w:hAnsiTheme="minorHAnsi"/>
              </w:rPr>
              <w:t xml:space="preserve">nadvertent </w:t>
            </w:r>
            <w:r w:rsidRPr="007C2498">
              <w:rPr>
                <w:rFonts w:asciiTheme="minorHAnsi" w:hAnsiTheme="minorHAnsi"/>
              </w:rPr>
              <w:t>r</w:t>
            </w:r>
            <w:r w:rsidR="00540836" w:rsidRPr="007C2498">
              <w:rPr>
                <w:rFonts w:asciiTheme="minorHAnsi" w:hAnsiTheme="minorHAnsi"/>
              </w:rPr>
              <w:t>elease</w:t>
            </w:r>
          </w:p>
        </w:tc>
      </w:tr>
      <w:tr w:rsidR="00B10AEE" w:rsidRPr="007C2498" w14:paraId="474ED722" w14:textId="77777777" w:rsidTr="66B80FFD">
        <w:trPr>
          <w:trHeight w:val="285"/>
        </w:trPr>
        <w:tc>
          <w:tcPr>
            <w:tcW w:w="2250" w:type="dxa"/>
          </w:tcPr>
          <w:p w14:paraId="264B0B39" w14:textId="1F0AA5F2" w:rsidR="00B10AEE" w:rsidRPr="007C2498" w:rsidRDefault="00B10AEE" w:rsidP="00FC6538">
            <w:pPr>
              <w:pStyle w:val="AbbreviationText"/>
              <w:rPr>
                <w:rFonts w:asciiTheme="minorHAnsi" w:hAnsiTheme="minorHAnsi"/>
              </w:rPr>
            </w:pPr>
            <w:r w:rsidRPr="007C2498">
              <w:rPr>
                <w:rFonts w:asciiTheme="minorHAnsi" w:hAnsiTheme="minorHAnsi"/>
              </w:rPr>
              <w:t>MBTA</w:t>
            </w:r>
          </w:p>
        </w:tc>
        <w:tc>
          <w:tcPr>
            <w:tcW w:w="7650" w:type="dxa"/>
          </w:tcPr>
          <w:p w14:paraId="27FA45A7" w14:textId="6E7248B6" w:rsidR="00B10AEE" w:rsidRPr="007C2498" w:rsidRDefault="00B10AEE" w:rsidP="00FC6538">
            <w:pPr>
              <w:pStyle w:val="AbbreviationText"/>
              <w:rPr>
                <w:rFonts w:asciiTheme="minorHAnsi" w:hAnsiTheme="minorHAnsi"/>
              </w:rPr>
            </w:pPr>
            <w:r w:rsidRPr="007C2498">
              <w:rPr>
                <w:rFonts w:asciiTheme="minorHAnsi" w:hAnsiTheme="minorHAnsi"/>
              </w:rPr>
              <w:t>Migratory Bird Treaty Act</w:t>
            </w:r>
          </w:p>
        </w:tc>
      </w:tr>
      <w:tr w:rsidR="00E30463" w:rsidRPr="007C2498" w14:paraId="04954D75" w14:textId="77777777" w:rsidTr="66B80FFD">
        <w:trPr>
          <w:trHeight w:val="285"/>
        </w:trPr>
        <w:tc>
          <w:tcPr>
            <w:tcW w:w="2250" w:type="dxa"/>
            <w:hideMark/>
          </w:tcPr>
          <w:p w14:paraId="61C71459" w14:textId="2BC8B05B" w:rsidR="00E30463" w:rsidRPr="007C2498" w:rsidRDefault="713AE325" w:rsidP="00FC6538">
            <w:pPr>
              <w:pStyle w:val="AbbreviationText"/>
              <w:rPr>
                <w:rFonts w:asciiTheme="minorHAnsi" w:hAnsiTheme="minorHAnsi"/>
              </w:rPr>
            </w:pPr>
            <w:r w:rsidRPr="007C2498">
              <w:rPr>
                <w:rFonts w:asciiTheme="minorHAnsi" w:hAnsiTheme="minorHAnsi"/>
              </w:rPr>
              <w:t>MM</w:t>
            </w:r>
          </w:p>
        </w:tc>
        <w:tc>
          <w:tcPr>
            <w:tcW w:w="7650" w:type="dxa"/>
            <w:hideMark/>
          </w:tcPr>
          <w:p w14:paraId="2D6486D4" w14:textId="52D54449" w:rsidR="00E30463" w:rsidRPr="007C2498" w:rsidRDefault="317E0BF9" w:rsidP="00FC6538">
            <w:pPr>
              <w:pStyle w:val="AbbreviationText"/>
              <w:rPr>
                <w:rFonts w:asciiTheme="minorHAnsi" w:hAnsiTheme="minorHAnsi"/>
              </w:rPr>
            </w:pPr>
            <w:r w:rsidRPr="007C2498">
              <w:rPr>
                <w:rFonts w:asciiTheme="minorHAnsi" w:hAnsiTheme="minorHAnsi"/>
              </w:rPr>
              <w:t>Middle Mile</w:t>
            </w:r>
            <w:r w:rsidR="009A64B6" w:rsidRPr="007C2498">
              <w:rPr>
                <w:rFonts w:asciiTheme="minorHAnsi" w:hAnsiTheme="minorHAnsi"/>
              </w:rPr>
              <w:t xml:space="preserve"> </w:t>
            </w:r>
            <w:r w:rsidR="00451098" w:rsidRPr="007C2498">
              <w:rPr>
                <w:rFonts w:asciiTheme="minorHAnsi" w:hAnsiTheme="minorHAnsi"/>
              </w:rPr>
              <w:t>(</w:t>
            </w:r>
            <w:r w:rsidR="009A64B6" w:rsidRPr="007C2498">
              <w:rPr>
                <w:rFonts w:asciiTheme="minorHAnsi" w:hAnsiTheme="minorHAnsi"/>
              </w:rPr>
              <w:t>Broadband Infrastructure Program</w:t>
            </w:r>
            <w:r w:rsidR="00451098" w:rsidRPr="007C2498">
              <w:rPr>
                <w:rFonts w:asciiTheme="minorHAnsi" w:hAnsiTheme="minorHAnsi"/>
              </w:rPr>
              <w:t>)</w:t>
            </w:r>
            <w:r w:rsidR="487DEF10" w:rsidRPr="007C2498">
              <w:rPr>
                <w:rFonts w:asciiTheme="minorHAnsi" w:hAnsiTheme="minorHAnsi"/>
              </w:rPr>
              <w:t xml:space="preserve"> </w:t>
            </w:r>
          </w:p>
        </w:tc>
      </w:tr>
      <w:tr w:rsidR="00E30463" w:rsidRPr="007C2498" w14:paraId="5F430791" w14:textId="77777777" w:rsidTr="66B80FFD">
        <w:trPr>
          <w:trHeight w:val="285"/>
        </w:trPr>
        <w:tc>
          <w:tcPr>
            <w:tcW w:w="2250" w:type="dxa"/>
            <w:hideMark/>
          </w:tcPr>
          <w:p w14:paraId="2C854F20" w14:textId="77777777" w:rsidR="00E30463" w:rsidRPr="007C2498" w:rsidRDefault="00E30463" w:rsidP="00FC6538">
            <w:pPr>
              <w:pStyle w:val="AbbreviationText"/>
              <w:rPr>
                <w:rFonts w:asciiTheme="minorHAnsi" w:hAnsiTheme="minorHAnsi"/>
              </w:rPr>
            </w:pPr>
            <w:r w:rsidRPr="007C2498">
              <w:rPr>
                <w:rFonts w:asciiTheme="minorHAnsi" w:hAnsiTheme="minorHAnsi"/>
              </w:rPr>
              <w:t>MMPA</w:t>
            </w:r>
          </w:p>
        </w:tc>
        <w:tc>
          <w:tcPr>
            <w:tcW w:w="7650" w:type="dxa"/>
            <w:hideMark/>
          </w:tcPr>
          <w:p w14:paraId="11395372" w14:textId="77777777" w:rsidR="00E30463" w:rsidRPr="007C2498" w:rsidRDefault="00E30463" w:rsidP="00FC6538">
            <w:pPr>
              <w:pStyle w:val="AbbreviationText"/>
              <w:rPr>
                <w:rFonts w:asciiTheme="minorHAnsi" w:hAnsiTheme="minorHAnsi"/>
              </w:rPr>
            </w:pPr>
            <w:r w:rsidRPr="007C2498">
              <w:rPr>
                <w:rFonts w:asciiTheme="minorHAnsi" w:hAnsiTheme="minorHAnsi"/>
              </w:rPr>
              <w:t>Marine Mammal Protection Act</w:t>
            </w:r>
          </w:p>
        </w:tc>
      </w:tr>
      <w:tr w:rsidR="00E30463" w:rsidRPr="007C2498" w14:paraId="554C877E" w14:textId="77777777" w:rsidTr="66B80FFD">
        <w:trPr>
          <w:trHeight w:val="285"/>
        </w:trPr>
        <w:tc>
          <w:tcPr>
            <w:tcW w:w="2250" w:type="dxa"/>
            <w:hideMark/>
          </w:tcPr>
          <w:p w14:paraId="0FF53C34" w14:textId="77777777" w:rsidR="00E30463" w:rsidRPr="007C2498" w:rsidRDefault="00E30463" w:rsidP="00FC6538">
            <w:pPr>
              <w:pStyle w:val="AbbreviationText"/>
              <w:rPr>
                <w:rFonts w:asciiTheme="minorHAnsi" w:hAnsiTheme="minorHAnsi"/>
              </w:rPr>
            </w:pPr>
            <w:r w:rsidRPr="007C2498">
              <w:rPr>
                <w:rFonts w:asciiTheme="minorHAnsi" w:hAnsiTheme="minorHAnsi"/>
              </w:rPr>
              <w:t>MSFCMA</w:t>
            </w:r>
          </w:p>
        </w:tc>
        <w:tc>
          <w:tcPr>
            <w:tcW w:w="7650" w:type="dxa"/>
            <w:hideMark/>
          </w:tcPr>
          <w:p w14:paraId="4E134BB7" w14:textId="30E11DF8" w:rsidR="00E30463" w:rsidRPr="007C2498" w:rsidRDefault="00E30463" w:rsidP="00FC6538">
            <w:pPr>
              <w:pStyle w:val="AbbreviationText"/>
              <w:rPr>
                <w:rFonts w:asciiTheme="minorHAnsi" w:hAnsiTheme="minorHAnsi"/>
              </w:rPr>
            </w:pPr>
            <w:r w:rsidRPr="007C2498">
              <w:rPr>
                <w:rFonts w:asciiTheme="minorHAnsi" w:hAnsiTheme="minorHAnsi"/>
              </w:rPr>
              <w:t>Magnuson</w:t>
            </w:r>
            <w:r w:rsidR="001744E9" w:rsidRPr="007C2498">
              <w:rPr>
                <w:rFonts w:asciiTheme="minorHAnsi" w:hAnsiTheme="minorHAnsi"/>
              </w:rPr>
              <w:t>-</w:t>
            </w:r>
            <w:r w:rsidRPr="007C2498">
              <w:rPr>
                <w:rFonts w:asciiTheme="minorHAnsi" w:hAnsiTheme="minorHAnsi"/>
              </w:rPr>
              <w:t>Stevens Fishery Conservation and Management Act</w:t>
            </w:r>
          </w:p>
        </w:tc>
      </w:tr>
      <w:tr w:rsidR="00E30463" w:rsidRPr="007C2498" w14:paraId="43B9C7D0" w14:textId="77777777" w:rsidTr="66B80FFD">
        <w:trPr>
          <w:trHeight w:val="285"/>
        </w:trPr>
        <w:tc>
          <w:tcPr>
            <w:tcW w:w="2250" w:type="dxa"/>
            <w:hideMark/>
          </w:tcPr>
          <w:p w14:paraId="4F63B0A4" w14:textId="77777777" w:rsidR="00E30463" w:rsidRPr="007C2498" w:rsidRDefault="00E30463" w:rsidP="00FC6538">
            <w:pPr>
              <w:pStyle w:val="AbbreviationText"/>
              <w:rPr>
                <w:rFonts w:asciiTheme="minorHAnsi" w:hAnsiTheme="minorHAnsi"/>
              </w:rPr>
            </w:pPr>
            <w:r w:rsidRPr="007C2498">
              <w:rPr>
                <w:rFonts w:asciiTheme="minorHAnsi" w:hAnsiTheme="minorHAnsi"/>
              </w:rPr>
              <w:t>NAAQS</w:t>
            </w:r>
          </w:p>
        </w:tc>
        <w:tc>
          <w:tcPr>
            <w:tcW w:w="7650" w:type="dxa"/>
            <w:hideMark/>
          </w:tcPr>
          <w:p w14:paraId="3E7C5AF2"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Ambient Air Quality Standards</w:t>
            </w:r>
          </w:p>
        </w:tc>
      </w:tr>
      <w:tr w:rsidR="00E30463" w:rsidRPr="007C2498" w14:paraId="3D96DCE0" w14:textId="77777777" w:rsidTr="66B80FFD">
        <w:trPr>
          <w:trHeight w:val="285"/>
        </w:trPr>
        <w:tc>
          <w:tcPr>
            <w:tcW w:w="2250" w:type="dxa"/>
            <w:hideMark/>
          </w:tcPr>
          <w:p w14:paraId="49333E7E" w14:textId="77777777" w:rsidR="00E30463" w:rsidRPr="007C2498" w:rsidRDefault="00E30463" w:rsidP="00FC6538">
            <w:pPr>
              <w:pStyle w:val="AbbreviationText"/>
              <w:rPr>
                <w:rFonts w:asciiTheme="minorHAnsi" w:hAnsiTheme="minorHAnsi"/>
              </w:rPr>
            </w:pPr>
            <w:r w:rsidRPr="007C2498">
              <w:rPr>
                <w:rFonts w:asciiTheme="minorHAnsi" w:hAnsiTheme="minorHAnsi"/>
              </w:rPr>
              <w:t>NAGPRA</w:t>
            </w:r>
          </w:p>
        </w:tc>
        <w:tc>
          <w:tcPr>
            <w:tcW w:w="7650" w:type="dxa"/>
            <w:hideMark/>
          </w:tcPr>
          <w:p w14:paraId="4DF15000" w14:textId="77777777" w:rsidR="00E30463" w:rsidRPr="007C2498" w:rsidRDefault="00E30463" w:rsidP="00FC6538">
            <w:pPr>
              <w:pStyle w:val="AbbreviationText"/>
              <w:rPr>
                <w:rFonts w:asciiTheme="minorHAnsi" w:hAnsiTheme="minorHAnsi"/>
              </w:rPr>
            </w:pPr>
            <w:r w:rsidRPr="007C2498">
              <w:rPr>
                <w:rFonts w:asciiTheme="minorHAnsi" w:hAnsiTheme="minorHAnsi"/>
              </w:rPr>
              <w:t>Native American Graves Protection and Repatriation Act</w:t>
            </w:r>
          </w:p>
        </w:tc>
      </w:tr>
      <w:tr w:rsidR="00534F2B" w:rsidRPr="007C2498" w14:paraId="6A06EBBE" w14:textId="77777777" w:rsidTr="66B80FFD">
        <w:trPr>
          <w:trHeight w:val="285"/>
        </w:trPr>
        <w:tc>
          <w:tcPr>
            <w:tcW w:w="2250" w:type="dxa"/>
          </w:tcPr>
          <w:p w14:paraId="5779010E" w14:textId="7B21E611" w:rsidR="00534F2B" w:rsidRPr="007C2498" w:rsidRDefault="00534F2B" w:rsidP="00FC6538">
            <w:pPr>
              <w:pStyle w:val="AbbreviationText"/>
              <w:rPr>
                <w:rFonts w:asciiTheme="minorHAnsi" w:hAnsiTheme="minorHAnsi"/>
              </w:rPr>
            </w:pPr>
            <w:r w:rsidRPr="007C2498">
              <w:rPr>
                <w:rFonts w:asciiTheme="minorHAnsi" w:hAnsiTheme="minorHAnsi"/>
              </w:rPr>
              <w:t>NBAM</w:t>
            </w:r>
          </w:p>
        </w:tc>
        <w:tc>
          <w:tcPr>
            <w:tcW w:w="7650" w:type="dxa"/>
          </w:tcPr>
          <w:p w14:paraId="582A4E33" w14:textId="68B66982" w:rsidR="00534F2B" w:rsidRPr="007C2498" w:rsidRDefault="00534F2B" w:rsidP="00FC6538">
            <w:pPr>
              <w:pStyle w:val="AbbreviationText"/>
              <w:rPr>
                <w:rFonts w:asciiTheme="minorHAnsi" w:hAnsiTheme="minorHAnsi"/>
              </w:rPr>
            </w:pPr>
            <w:r w:rsidRPr="007C2498">
              <w:rPr>
                <w:rFonts w:asciiTheme="minorHAnsi" w:hAnsiTheme="minorHAnsi"/>
              </w:rPr>
              <w:t>National Broadband Availability Map</w:t>
            </w:r>
          </w:p>
        </w:tc>
      </w:tr>
      <w:tr w:rsidR="00E30463" w:rsidRPr="007C2498" w14:paraId="4F4A3F06" w14:textId="77777777" w:rsidTr="66B80FFD">
        <w:trPr>
          <w:trHeight w:val="285"/>
        </w:trPr>
        <w:tc>
          <w:tcPr>
            <w:tcW w:w="2250" w:type="dxa"/>
            <w:hideMark/>
          </w:tcPr>
          <w:p w14:paraId="23F0CEEB" w14:textId="77777777" w:rsidR="00E30463" w:rsidRPr="007C2498" w:rsidRDefault="00E30463" w:rsidP="00FC6538">
            <w:pPr>
              <w:pStyle w:val="AbbreviationText"/>
              <w:rPr>
                <w:rFonts w:asciiTheme="minorHAnsi" w:hAnsiTheme="minorHAnsi"/>
              </w:rPr>
            </w:pPr>
            <w:r w:rsidRPr="007C2498">
              <w:rPr>
                <w:rFonts w:asciiTheme="minorHAnsi" w:hAnsiTheme="minorHAnsi"/>
              </w:rPr>
              <w:t>NEPA</w:t>
            </w:r>
          </w:p>
        </w:tc>
        <w:tc>
          <w:tcPr>
            <w:tcW w:w="7650" w:type="dxa"/>
            <w:hideMark/>
          </w:tcPr>
          <w:p w14:paraId="683EE0FD"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Environmental Policy Act</w:t>
            </w:r>
          </w:p>
        </w:tc>
      </w:tr>
      <w:tr w:rsidR="00E30463" w:rsidRPr="007C2498" w14:paraId="764FF83B" w14:textId="77777777" w:rsidTr="66B80FFD">
        <w:trPr>
          <w:trHeight w:val="285"/>
        </w:trPr>
        <w:tc>
          <w:tcPr>
            <w:tcW w:w="2250" w:type="dxa"/>
            <w:hideMark/>
          </w:tcPr>
          <w:p w14:paraId="6E609F58" w14:textId="77777777" w:rsidR="00E30463" w:rsidRPr="007C2498" w:rsidRDefault="00E30463" w:rsidP="00FC6538">
            <w:pPr>
              <w:pStyle w:val="AbbreviationText"/>
              <w:rPr>
                <w:rFonts w:asciiTheme="minorHAnsi" w:hAnsiTheme="minorHAnsi"/>
              </w:rPr>
            </w:pPr>
            <w:r w:rsidRPr="007C2498">
              <w:rPr>
                <w:rFonts w:asciiTheme="minorHAnsi" w:hAnsiTheme="minorHAnsi"/>
              </w:rPr>
              <w:t>NFIP</w:t>
            </w:r>
          </w:p>
        </w:tc>
        <w:tc>
          <w:tcPr>
            <w:tcW w:w="7650" w:type="dxa"/>
            <w:hideMark/>
          </w:tcPr>
          <w:p w14:paraId="0BCDEED4"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Flood Insurance Program</w:t>
            </w:r>
          </w:p>
        </w:tc>
      </w:tr>
      <w:tr w:rsidR="00534F2B" w:rsidRPr="007C2498" w14:paraId="7B6B9964" w14:textId="77777777" w:rsidTr="66B80FFD">
        <w:trPr>
          <w:trHeight w:val="285"/>
        </w:trPr>
        <w:tc>
          <w:tcPr>
            <w:tcW w:w="2250" w:type="dxa"/>
          </w:tcPr>
          <w:p w14:paraId="6346DE7A" w14:textId="13E33B8A" w:rsidR="00534F2B" w:rsidRPr="007C2498" w:rsidRDefault="00534F2B" w:rsidP="00FC6538">
            <w:pPr>
              <w:pStyle w:val="AbbreviationText"/>
              <w:rPr>
                <w:rFonts w:asciiTheme="minorHAnsi" w:hAnsiTheme="minorHAnsi"/>
              </w:rPr>
            </w:pPr>
            <w:r w:rsidRPr="007C2498">
              <w:rPr>
                <w:rFonts w:asciiTheme="minorHAnsi" w:hAnsiTheme="minorHAnsi"/>
              </w:rPr>
              <w:t>NHD</w:t>
            </w:r>
          </w:p>
        </w:tc>
        <w:tc>
          <w:tcPr>
            <w:tcW w:w="7650" w:type="dxa"/>
          </w:tcPr>
          <w:p w14:paraId="30D1CB28" w14:textId="48ECD7D8" w:rsidR="00534F2B" w:rsidRPr="007C2498" w:rsidRDefault="002B2926" w:rsidP="00FC6538">
            <w:pPr>
              <w:pStyle w:val="AbbreviationText"/>
              <w:rPr>
                <w:rFonts w:asciiTheme="minorHAnsi" w:hAnsiTheme="minorHAnsi"/>
              </w:rPr>
            </w:pPr>
            <w:r w:rsidRPr="007C2498">
              <w:rPr>
                <w:rFonts w:asciiTheme="minorHAnsi" w:hAnsiTheme="minorHAnsi"/>
              </w:rPr>
              <w:t>National Hydrography Dataset</w:t>
            </w:r>
          </w:p>
        </w:tc>
      </w:tr>
      <w:tr w:rsidR="00E30463" w:rsidRPr="007C2498" w14:paraId="7EB396D4" w14:textId="77777777" w:rsidTr="66B80FFD">
        <w:trPr>
          <w:trHeight w:val="300"/>
        </w:trPr>
        <w:tc>
          <w:tcPr>
            <w:tcW w:w="2250" w:type="dxa"/>
            <w:hideMark/>
          </w:tcPr>
          <w:p w14:paraId="1CFAF368" w14:textId="77777777" w:rsidR="00E30463" w:rsidRPr="007C2498" w:rsidRDefault="00E30463" w:rsidP="00FC6538">
            <w:pPr>
              <w:pStyle w:val="AbbreviationText"/>
              <w:rPr>
                <w:rFonts w:asciiTheme="minorHAnsi" w:hAnsiTheme="minorHAnsi"/>
              </w:rPr>
            </w:pPr>
            <w:r w:rsidRPr="007C2498">
              <w:rPr>
                <w:rFonts w:asciiTheme="minorHAnsi" w:hAnsiTheme="minorHAnsi"/>
              </w:rPr>
              <w:t>NHPA</w:t>
            </w:r>
          </w:p>
        </w:tc>
        <w:tc>
          <w:tcPr>
            <w:tcW w:w="7650" w:type="dxa"/>
            <w:hideMark/>
          </w:tcPr>
          <w:p w14:paraId="6258AB61" w14:textId="6198240D" w:rsidR="00E30463" w:rsidRPr="007C2498" w:rsidRDefault="00E30463" w:rsidP="00FC6538">
            <w:pPr>
              <w:pStyle w:val="AbbreviationText"/>
              <w:rPr>
                <w:rFonts w:asciiTheme="minorHAnsi" w:hAnsiTheme="minorHAnsi"/>
              </w:rPr>
            </w:pPr>
            <w:r w:rsidRPr="007C2498">
              <w:rPr>
                <w:rFonts w:asciiTheme="minorHAnsi" w:hAnsiTheme="minorHAnsi"/>
              </w:rPr>
              <w:t>National Historic Preservation Act</w:t>
            </w:r>
          </w:p>
        </w:tc>
      </w:tr>
      <w:tr w:rsidR="00E30463" w:rsidRPr="007C2498" w14:paraId="1D83BE5B" w14:textId="77777777" w:rsidTr="66B80FFD">
        <w:trPr>
          <w:trHeight w:val="285"/>
        </w:trPr>
        <w:tc>
          <w:tcPr>
            <w:tcW w:w="2250" w:type="dxa"/>
            <w:hideMark/>
          </w:tcPr>
          <w:p w14:paraId="11070022" w14:textId="77777777" w:rsidR="00E30463" w:rsidRPr="007C2498" w:rsidRDefault="00E30463" w:rsidP="00FC6538">
            <w:pPr>
              <w:pStyle w:val="AbbreviationText"/>
              <w:rPr>
                <w:rFonts w:asciiTheme="minorHAnsi" w:hAnsiTheme="minorHAnsi"/>
              </w:rPr>
            </w:pPr>
            <w:r w:rsidRPr="007C2498">
              <w:rPr>
                <w:rFonts w:asciiTheme="minorHAnsi" w:hAnsiTheme="minorHAnsi"/>
              </w:rPr>
              <w:t>NIST</w:t>
            </w:r>
          </w:p>
        </w:tc>
        <w:tc>
          <w:tcPr>
            <w:tcW w:w="7650" w:type="dxa"/>
            <w:hideMark/>
          </w:tcPr>
          <w:p w14:paraId="549CC6CE"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Institute of Standards and Technology</w:t>
            </w:r>
          </w:p>
        </w:tc>
      </w:tr>
      <w:tr w:rsidR="006904B7" w:rsidRPr="007C2498" w14:paraId="106C7D83" w14:textId="77777777" w:rsidTr="66B80FFD">
        <w:trPr>
          <w:trHeight w:val="285"/>
        </w:trPr>
        <w:tc>
          <w:tcPr>
            <w:tcW w:w="2250" w:type="dxa"/>
          </w:tcPr>
          <w:p w14:paraId="48C3F680" w14:textId="00A68C8A" w:rsidR="006904B7" w:rsidRPr="007C2498" w:rsidRDefault="006904B7" w:rsidP="00FC6538">
            <w:pPr>
              <w:pStyle w:val="AbbreviationText"/>
              <w:rPr>
                <w:rFonts w:asciiTheme="minorHAnsi" w:hAnsiTheme="minorHAnsi"/>
              </w:rPr>
            </w:pPr>
            <w:r w:rsidRPr="007C2498">
              <w:rPr>
                <w:rFonts w:asciiTheme="minorHAnsi" w:hAnsiTheme="minorHAnsi"/>
              </w:rPr>
              <w:t>NMFS</w:t>
            </w:r>
          </w:p>
        </w:tc>
        <w:tc>
          <w:tcPr>
            <w:tcW w:w="7650" w:type="dxa"/>
          </w:tcPr>
          <w:p w14:paraId="20D46D29" w14:textId="17BF5EA3" w:rsidR="006904B7" w:rsidRPr="007C2498" w:rsidRDefault="006904B7" w:rsidP="00FC6538">
            <w:pPr>
              <w:pStyle w:val="AbbreviationText"/>
              <w:rPr>
                <w:rFonts w:asciiTheme="minorHAnsi" w:hAnsiTheme="minorHAnsi"/>
              </w:rPr>
            </w:pPr>
            <w:r w:rsidRPr="007C2498">
              <w:rPr>
                <w:rFonts w:asciiTheme="minorHAnsi" w:hAnsiTheme="minorHAnsi"/>
              </w:rPr>
              <w:t>National Marine Fisheries Service</w:t>
            </w:r>
          </w:p>
        </w:tc>
      </w:tr>
      <w:tr w:rsidR="00E30463" w:rsidRPr="007C2498" w14:paraId="24233F45" w14:textId="77777777" w:rsidTr="66B80FFD">
        <w:trPr>
          <w:trHeight w:val="285"/>
        </w:trPr>
        <w:tc>
          <w:tcPr>
            <w:tcW w:w="2250" w:type="dxa"/>
            <w:hideMark/>
          </w:tcPr>
          <w:p w14:paraId="1905B060" w14:textId="77777777" w:rsidR="00E30463" w:rsidRPr="007C2498" w:rsidRDefault="00E30463" w:rsidP="00FC6538">
            <w:pPr>
              <w:pStyle w:val="AbbreviationText"/>
              <w:rPr>
                <w:rFonts w:asciiTheme="minorHAnsi" w:hAnsiTheme="minorHAnsi"/>
              </w:rPr>
            </w:pPr>
            <w:r w:rsidRPr="007C2498">
              <w:rPr>
                <w:rFonts w:asciiTheme="minorHAnsi" w:hAnsiTheme="minorHAnsi"/>
              </w:rPr>
              <w:t>NOAA</w:t>
            </w:r>
          </w:p>
        </w:tc>
        <w:tc>
          <w:tcPr>
            <w:tcW w:w="7650" w:type="dxa"/>
            <w:hideMark/>
          </w:tcPr>
          <w:p w14:paraId="0A4C1737"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Oceanic and Atmospheric Administration</w:t>
            </w:r>
          </w:p>
        </w:tc>
      </w:tr>
      <w:tr w:rsidR="00E30463" w:rsidRPr="007C2498" w14:paraId="4A7F4E49" w14:textId="77777777" w:rsidTr="66B80FFD">
        <w:trPr>
          <w:trHeight w:val="300"/>
        </w:trPr>
        <w:tc>
          <w:tcPr>
            <w:tcW w:w="2250" w:type="dxa"/>
            <w:hideMark/>
          </w:tcPr>
          <w:p w14:paraId="18C782E9" w14:textId="77777777" w:rsidR="00E30463" w:rsidRPr="007C2498" w:rsidRDefault="00E30463" w:rsidP="00FC6538">
            <w:pPr>
              <w:pStyle w:val="AbbreviationText"/>
              <w:rPr>
                <w:rFonts w:asciiTheme="minorHAnsi" w:hAnsiTheme="minorHAnsi"/>
              </w:rPr>
            </w:pPr>
            <w:r w:rsidRPr="007C2498">
              <w:rPr>
                <w:rFonts w:asciiTheme="minorHAnsi" w:hAnsiTheme="minorHAnsi"/>
              </w:rPr>
              <w:t>NPDES</w:t>
            </w:r>
          </w:p>
        </w:tc>
        <w:tc>
          <w:tcPr>
            <w:tcW w:w="7650" w:type="dxa"/>
            <w:hideMark/>
          </w:tcPr>
          <w:p w14:paraId="38F5D87F" w14:textId="77777777" w:rsidR="00E30463" w:rsidRPr="007C2498" w:rsidRDefault="00E30463" w:rsidP="00FC6538">
            <w:pPr>
              <w:pStyle w:val="AbbreviationText"/>
              <w:rPr>
                <w:rFonts w:asciiTheme="minorHAnsi" w:hAnsiTheme="minorHAnsi"/>
                <w:lang w:val="fr-FR"/>
              </w:rPr>
            </w:pPr>
            <w:r w:rsidRPr="007C2498">
              <w:rPr>
                <w:rFonts w:asciiTheme="minorHAnsi" w:hAnsiTheme="minorHAnsi"/>
                <w:lang w:val="fr-FR"/>
              </w:rPr>
              <w:t xml:space="preserve">National </w:t>
            </w:r>
            <w:proofErr w:type="spellStart"/>
            <w:r w:rsidRPr="007C2498">
              <w:rPr>
                <w:rFonts w:asciiTheme="minorHAnsi" w:hAnsiTheme="minorHAnsi"/>
                <w:lang w:val="fr-FR"/>
              </w:rPr>
              <w:t>Pollutant</w:t>
            </w:r>
            <w:proofErr w:type="spellEnd"/>
            <w:r w:rsidRPr="007C2498">
              <w:rPr>
                <w:rFonts w:asciiTheme="minorHAnsi" w:hAnsiTheme="minorHAnsi"/>
                <w:lang w:val="fr-FR"/>
              </w:rPr>
              <w:t xml:space="preserve"> </w:t>
            </w:r>
            <w:proofErr w:type="spellStart"/>
            <w:r w:rsidRPr="007C2498">
              <w:rPr>
                <w:rFonts w:asciiTheme="minorHAnsi" w:hAnsiTheme="minorHAnsi"/>
                <w:lang w:val="fr-FR"/>
              </w:rPr>
              <w:t>Discharge</w:t>
            </w:r>
            <w:proofErr w:type="spellEnd"/>
            <w:r w:rsidRPr="007C2498">
              <w:rPr>
                <w:rFonts w:asciiTheme="minorHAnsi" w:hAnsiTheme="minorHAnsi"/>
                <w:lang w:val="fr-FR"/>
              </w:rPr>
              <w:t xml:space="preserve"> Elimination System</w:t>
            </w:r>
          </w:p>
        </w:tc>
      </w:tr>
      <w:tr w:rsidR="00E30463" w:rsidRPr="007C2498" w14:paraId="619AD990" w14:textId="77777777" w:rsidTr="66B80FFD">
        <w:trPr>
          <w:trHeight w:val="285"/>
        </w:trPr>
        <w:tc>
          <w:tcPr>
            <w:tcW w:w="2250" w:type="dxa"/>
            <w:hideMark/>
          </w:tcPr>
          <w:p w14:paraId="51BD1C3C" w14:textId="77777777" w:rsidR="00E30463" w:rsidRPr="007C2498" w:rsidRDefault="00E30463" w:rsidP="00FC6538">
            <w:pPr>
              <w:pStyle w:val="AbbreviationText"/>
              <w:rPr>
                <w:rFonts w:asciiTheme="minorHAnsi" w:hAnsiTheme="minorHAnsi"/>
              </w:rPr>
            </w:pPr>
            <w:r w:rsidRPr="007C2498">
              <w:rPr>
                <w:rFonts w:asciiTheme="minorHAnsi" w:hAnsiTheme="minorHAnsi"/>
              </w:rPr>
              <w:t>NPS</w:t>
            </w:r>
          </w:p>
        </w:tc>
        <w:tc>
          <w:tcPr>
            <w:tcW w:w="7650" w:type="dxa"/>
            <w:hideMark/>
          </w:tcPr>
          <w:p w14:paraId="5EF1140B"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Park Service</w:t>
            </w:r>
          </w:p>
        </w:tc>
      </w:tr>
      <w:tr w:rsidR="00E30463" w:rsidRPr="007C2498" w14:paraId="55071995" w14:textId="77777777" w:rsidTr="66B80FFD">
        <w:trPr>
          <w:trHeight w:val="285"/>
        </w:trPr>
        <w:tc>
          <w:tcPr>
            <w:tcW w:w="2250" w:type="dxa"/>
            <w:hideMark/>
          </w:tcPr>
          <w:p w14:paraId="0C9954EA" w14:textId="77777777" w:rsidR="00E30463" w:rsidRPr="007C2498" w:rsidRDefault="00E30463" w:rsidP="00FC6538">
            <w:pPr>
              <w:pStyle w:val="AbbreviationText"/>
              <w:rPr>
                <w:rFonts w:asciiTheme="minorHAnsi" w:hAnsiTheme="minorHAnsi"/>
              </w:rPr>
            </w:pPr>
            <w:r w:rsidRPr="007C2498">
              <w:rPr>
                <w:rFonts w:asciiTheme="minorHAnsi" w:hAnsiTheme="minorHAnsi"/>
              </w:rPr>
              <w:t>NPSBN</w:t>
            </w:r>
          </w:p>
        </w:tc>
        <w:tc>
          <w:tcPr>
            <w:tcW w:w="7650" w:type="dxa"/>
            <w:hideMark/>
          </w:tcPr>
          <w:p w14:paraId="715B4230" w14:textId="77777777" w:rsidR="00E30463" w:rsidRPr="007C2498" w:rsidRDefault="00E30463" w:rsidP="00FC6538">
            <w:pPr>
              <w:pStyle w:val="AbbreviationText"/>
              <w:rPr>
                <w:rFonts w:asciiTheme="minorHAnsi" w:hAnsiTheme="minorHAnsi"/>
              </w:rPr>
            </w:pPr>
            <w:r w:rsidRPr="007C2498">
              <w:rPr>
                <w:rFonts w:asciiTheme="minorHAnsi" w:hAnsiTheme="minorHAnsi"/>
              </w:rPr>
              <w:t>Nationwide Public Safety Broadband Network</w:t>
            </w:r>
          </w:p>
        </w:tc>
      </w:tr>
      <w:tr w:rsidR="00E30463" w:rsidRPr="007C2498" w14:paraId="5B7342DA" w14:textId="77777777" w:rsidTr="66B80FFD">
        <w:trPr>
          <w:trHeight w:val="285"/>
        </w:trPr>
        <w:tc>
          <w:tcPr>
            <w:tcW w:w="2250" w:type="dxa"/>
            <w:hideMark/>
          </w:tcPr>
          <w:p w14:paraId="5D6BCC11" w14:textId="77777777" w:rsidR="00E30463" w:rsidRPr="007C2498" w:rsidRDefault="00E30463" w:rsidP="00FC6538">
            <w:pPr>
              <w:pStyle w:val="AbbreviationText"/>
              <w:rPr>
                <w:rFonts w:asciiTheme="minorHAnsi" w:hAnsiTheme="minorHAnsi"/>
              </w:rPr>
            </w:pPr>
            <w:r w:rsidRPr="007C2498">
              <w:rPr>
                <w:rFonts w:asciiTheme="minorHAnsi" w:hAnsiTheme="minorHAnsi"/>
              </w:rPr>
              <w:t>NRCS</w:t>
            </w:r>
          </w:p>
        </w:tc>
        <w:tc>
          <w:tcPr>
            <w:tcW w:w="7650" w:type="dxa"/>
            <w:hideMark/>
          </w:tcPr>
          <w:p w14:paraId="0B807E20" w14:textId="24ABFD1D" w:rsidR="00E30463" w:rsidRPr="007C2498" w:rsidRDefault="00354A7D" w:rsidP="00FC6538">
            <w:pPr>
              <w:pStyle w:val="AbbreviationText"/>
              <w:rPr>
                <w:rFonts w:asciiTheme="minorHAnsi" w:hAnsiTheme="minorHAnsi"/>
              </w:rPr>
            </w:pPr>
            <w:r w:rsidRPr="007C2498">
              <w:rPr>
                <w:rFonts w:asciiTheme="minorHAnsi" w:hAnsiTheme="minorHAnsi"/>
              </w:rPr>
              <w:t>Natural</w:t>
            </w:r>
            <w:r w:rsidR="00E30463" w:rsidRPr="007C2498">
              <w:rPr>
                <w:rFonts w:asciiTheme="minorHAnsi" w:hAnsiTheme="minorHAnsi"/>
              </w:rPr>
              <w:t xml:space="preserve"> Resources Conservation Service</w:t>
            </w:r>
          </w:p>
        </w:tc>
      </w:tr>
      <w:tr w:rsidR="00E30463" w:rsidRPr="007C2498" w14:paraId="76E67F19" w14:textId="77777777" w:rsidTr="66B80FFD">
        <w:trPr>
          <w:trHeight w:val="300"/>
        </w:trPr>
        <w:tc>
          <w:tcPr>
            <w:tcW w:w="2250" w:type="dxa"/>
            <w:hideMark/>
          </w:tcPr>
          <w:p w14:paraId="6FD88BFF" w14:textId="77777777" w:rsidR="00E30463" w:rsidRPr="007C2498" w:rsidRDefault="00E30463" w:rsidP="00FC6538">
            <w:pPr>
              <w:pStyle w:val="AbbreviationText"/>
              <w:rPr>
                <w:rFonts w:asciiTheme="minorHAnsi" w:hAnsiTheme="minorHAnsi"/>
              </w:rPr>
            </w:pPr>
            <w:r w:rsidRPr="007C2498">
              <w:rPr>
                <w:rFonts w:asciiTheme="minorHAnsi" w:hAnsiTheme="minorHAnsi"/>
              </w:rPr>
              <w:t>NRHP</w:t>
            </w:r>
          </w:p>
        </w:tc>
        <w:tc>
          <w:tcPr>
            <w:tcW w:w="7650" w:type="dxa"/>
            <w:hideMark/>
          </w:tcPr>
          <w:p w14:paraId="617F9791"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Register of Historic Places</w:t>
            </w:r>
          </w:p>
        </w:tc>
      </w:tr>
      <w:tr w:rsidR="00996F59" w:rsidRPr="007C2498" w14:paraId="16C879CF" w14:textId="77777777" w:rsidTr="66B80FFD">
        <w:trPr>
          <w:trHeight w:val="285"/>
        </w:trPr>
        <w:tc>
          <w:tcPr>
            <w:tcW w:w="2250" w:type="dxa"/>
          </w:tcPr>
          <w:p w14:paraId="120CE3D2" w14:textId="60D9EA8C" w:rsidR="00996F59" w:rsidRPr="007C2498" w:rsidRDefault="00996F59" w:rsidP="00FC6538">
            <w:pPr>
              <w:pStyle w:val="AbbreviationText"/>
              <w:rPr>
                <w:rFonts w:asciiTheme="minorHAnsi" w:hAnsiTheme="minorHAnsi"/>
              </w:rPr>
            </w:pPr>
            <w:r w:rsidRPr="007C2498">
              <w:rPr>
                <w:rFonts w:asciiTheme="minorHAnsi" w:hAnsiTheme="minorHAnsi"/>
              </w:rPr>
              <w:lastRenderedPageBreak/>
              <w:t>NTIA</w:t>
            </w:r>
          </w:p>
        </w:tc>
        <w:tc>
          <w:tcPr>
            <w:tcW w:w="7650" w:type="dxa"/>
          </w:tcPr>
          <w:p w14:paraId="138CACA9" w14:textId="7519F4B5" w:rsidR="00996F59" w:rsidRPr="007C2498" w:rsidRDefault="0037416A" w:rsidP="00FC6538">
            <w:pPr>
              <w:pStyle w:val="AbbreviationText"/>
              <w:rPr>
                <w:rFonts w:asciiTheme="minorHAnsi" w:hAnsiTheme="minorHAnsi"/>
              </w:rPr>
            </w:pPr>
            <w:r w:rsidRPr="007C2498">
              <w:rPr>
                <w:rFonts w:asciiTheme="minorHAnsi" w:hAnsiTheme="minorHAnsi"/>
              </w:rPr>
              <w:t xml:space="preserve">National Telecommunications </w:t>
            </w:r>
            <w:r w:rsidR="00C44FAD" w:rsidRPr="007C2498">
              <w:rPr>
                <w:rFonts w:asciiTheme="minorHAnsi" w:hAnsiTheme="minorHAnsi"/>
              </w:rPr>
              <w:t>and</w:t>
            </w:r>
            <w:r w:rsidRPr="007C2498">
              <w:rPr>
                <w:rFonts w:asciiTheme="minorHAnsi" w:hAnsiTheme="minorHAnsi"/>
              </w:rPr>
              <w:t xml:space="preserve"> Information Administration</w:t>
            </w:r>
          </w:p>
        </w:tc>
      </w:tr>
      <w:tr w:rsidR="00E30463" w:rsidRPr="007C2498" w14:paraId="56324EB8" w14:textId="77777777" w:rsidTr="66B80FFD">
        <w:trPr>
          <w:trHeight w:val="300"/>
        </w:trPr>
        <w:tc>
          <w:tcPr>
            <w:tcW w:w="2250" w:type="dxa"/>
            <w:hideMark/>
          </w:tcPr>
          <w:p w14:paraId="4239B3C2" w14:textId="77777777" w:rsidR="00E30463" w:rsidRPr="007C2498" w:rsidRDefault="00E30463" w:rsidP="00FC6538">
            <w:pPr>
              <w:pStyle w:val="AbbreviationText"/>
              <w:rPr>
                <w:rFonts w:asciiTheme="minorHAnsi" w:hAnsiTheme="minorHAnsi"/>
              </w:rPr>
            </w:pPr>
            <w:r w:rsidRPr="007C2498">
              <w:rPr>
                <w:rFonts w:asciiTheme="minorHAnsi" w:hAnsiTheme="minorHAnsi"/>
              </w:rPr>
              <w:t>NWI</w:t>
            </w:r>
          </w:p>
        </w:tc>
        <w:tc>
          <w:tcPr>
            <w:tcW w:w="7650" w:type="dxa"/>
            <w:hideMark/>
          </w:tcPr>
          <w:p w14:paraId="3AB1E887" w14:textId="77777777" w:rsidR="00E30463" w:rsidRPr="007C2498" w:rsidRDefault="00E30463" w:rsidP="00FC6538">
            <w:pPr>
              <w:pStyle w:val="AbbreviationText"/>
              <w:rPr>
                <w:rFonts w:asciiTheme="minorHAnsi" w:hAnsiTheme="minorHAnsi"/>
              </w:rPr>
            </w:pPr>
            <w:r w:rsidRPr="007C2498">
              <w:rPr>
                <w:rFonts w:asciiTheme="minorHAnsi" w:hAnsiTheme="minorHAnsi"/>
              </w:rPr>
              <w:t>National Wetlands Inventory</w:t>
            </w:r>
          </w:p>
        </w:tc>
      </w:tr>
      <w:tr w:rsidR="00BA01BF" w:rsidRPr="007C2498" w14:paraId="601FFAAB" w14:textId="77777777" w:rsidTr="66B80FFD">
        <w:trPr>
          <w:trHeight w:val="300"/>
        </w:trPr>
        <w:tc>
          <w:tcPr>
            <w:tcW w:w="2250" w:type="dxa"/>
          </w:tcPr>
          <w:p w14:paraId="13929618" w14:textId="02DBC1E7" w:rsidR="00BA01BF" w:rsidRPr="007C2498" w:rsidRDefault="00BA01BF" w:rsidP="00FC6538">
            <w:pPr>
              <w:pStyle w:val="AbbreviationText"/>
              <w:rPr>
                <w:rFonts w:asciiTheme="minorHAnsi" w:hAnsiTheme="minorHAnsi"/>
              </w:rPr>
            </w:pPr>
            <w:r w:rsidRPr="007C2498">
              <w:rPr>
                <w:rFonts w:asciiTheme="minorHAnsi" w:hAnsiTheme="minorHAnsi"/>
              </w:rPr>
              <w:t>OSHA</w:t>
            </w:r>
          </w:p>
        </w:tc>
        <w:tc>
          <w:tcPr>
            <w:tcW w:w="7650" w:type="dxa"/>
          </w:tcPr>
          <w:p w14:paraId="7994E4F1" w14:textId="2A83D298" w:rsidR="00BA01BF" w:rsidRPr="007C2498" w:rsidRDefault="00BA01BF" w:rsidP="00BA01BF">
            <w:pPr>
              <w:pStyle w:val="AbbreviationText"/>
              <w:rPr>
                <w:rFonts w:asciiTheme="minorHAnsi" w:hAnsiTheme="minorHAnsi"/>
              </w:rPr>
            </w:pPr>
            <w:r w:rsidRPr="007C2498">
              <w:rPr>
                <w:rFonts w:asciiTheme="minorHAnsi" w:hAnsiTheme="minorHAnsi"/>
              </w:rPr>
              <w:t>Occupational Safety and Health Administration</w:t>
            </w:r>
          </w:p>
        </w:tc>
      </w:tr>
      <w:tr w:rsidR="00E30463" w:rsidRPr="007C2498" w14:paraId="74322C14" w14:textId="77777777" w:rsidTr="66B80FFD">
        <w:trPr>
          <w:trHeight w:val="285"/>
        </w:trPr>
        <w:tc>
          <w:tcPr>
            <w:tcW w:w="2250" w:type="dxa"/>
            <w:hideMark/>
          </w:tcPr>
          <w:p w14:paraId="32752FAF" w14:textId="16A545CD" w:rsidR="00E30463" w:rsidRPr="007C2498" w:rsidRDefault="5FD40B42" w:rsidP="00FC6538">
            <w:pPr>
              <w:pStyle w:val="AbbreviationText"/>
              <w:rPr>
                <w:rFonts w:asciiTheme="minorHAnsi" w:hAnsiTheme="minorHAnsi"/>
              </w:rPr>
            </w:pPr>
            <w:r w:rsidRPr="007C2498">
              <w:rPr>
                <w:rFonts w:asciiTheme="minorHAnsi" w:hAnsiTheme="minorHAnsi"/>
              </w:rPr>
              <w:t>PC</w:t>
            </w:r>
          </w:p>
        </w:tc>
        <w:tc>
          <w:tcPr>
            <w:tcW w:w="7650" w:type="dxa"/>
            <w:hideMark/>
          </w:tcPr>
          <w:p w14:paraId="54B30E23" w14:textId="644A01C1" w:rsidR="00E30463" w:rsidRPr="007C2498" w:rsidRDefault="2B732241" w:rsidP="00FC6538">
            <w:pPr>
              <w:pStyle w:val="AbbreviationText"/>
              <w:rPr>
                <w:rFonts w:asciiTheme="minorHAnsi" w:hAnsiTheme="minorHAnsi"/>
              </w:rPr>
            </w:pPr>
            <w:r w:rsidRPr="007C2498">
              <w:rPr>
                <w:rFonts w:asciiTheme="minorHAnsi" w:hAnsiTheme="minorHAnsi"/>
              </w:rPr>
              <w:t>Program Comment</w:t>
            </w:r>
            <w:r w:rsidR="002B2926" w:rsidRPr="007C2498">
              <w:rPr>
                <w:rFonts w:asciiTheme="minorHAnsi" w:hAnsiTheme="minorHAnsi"/>
              </w:rPr>
              <w:t xml:space="preserve"> for Federal Telecommunications Projects</w:t>
            </w:r>
          </w:p>
        </w:tc>
      </w:tr>
      <w:tr w:rsidR="00E30463" w:rsidRPr="007C2498" w14:paraId="22F81146" w14:textId="77777777" w:rsidTr="66B80FFD">
        <w:trPr>
          <w:trHeight w:val="285"/>
        </w:trPr>
        <w:tc>
          <w:tcPr>
            <w:tcW w:w="2250" w:type="dxa"/>
            <w:hideMark/>
          </w:tcPr>
          <w:p w14:paraId="587A798B" w14:textId="77777777" w:rsidR="00E30463" w:rsidRPr="007C2498" w:rsidRDefault="00E30463" w:rsidP="00FC6538">
            <w:pPr>
              <w:pStyle w:val="AbbreviationText"/>
              <w:rPr>
                <w:rFonts w:asciiTheme="minorHAnsi" w:hAnsiTheme="minorHAnsi"/>
              </w:rPr>
            </w:pPr>
            <w:r w:rsidRPr="007C2498">
              <w:rPr>
                <w:rFonts w:asciiTheme="minorHAnsi" w:hAnsiTheme="minorHAnsi"/>
              </w:rPr>
              <w:t>PEIS</w:t>
            </w:r>
          </w:p>
        </w:tc>
        <w:tc>
          <w:tcPr>
            <w:tcW w:w="7650" w:type="dxa"/>
            <w:hideMark/>
          </w:tcPr>
          <w:p w14:paraId="6D95B2C5" w14:textId="5805E152" w:rsidR="00E30463" w:rsidRPr="007C2498" w:rsidRDefault="0005282F"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rogrammatic </w:t>
            </w:r>
            <w:r w:rsidRPr="007C2498">
              <w:rPr>
                <w:rFonts w:asciiTheme="minorHAnsi" w:hAnsiTheme="minorHAnsi"/>
              </w:rPr>
              <w:t>e</w:t>
            </w:r>
            <w:r w:rsidR="00E30463" w:rsidRPr="007C2498">
              <w:rPr>
                <w:rFonts w:asciiTheme="minorHAnsi" w:hAnsiTheme="minorHAnsi"/>
              </w:rPr>
              <w:t xml:space="preserve">nvironmental </w:t>
            </w:r>
            <w:r w:rsidRPr="007C2498">
              <w:rPr>
                <w:rFonts w:asciiTheme="minorHAnsi" w:hAnsiTheme="minorHAnsi"/>
              </w:rPr>
              <w:t>i</w:t>
            </w:r>
            <w:r w:rsidR="00E30463" w:rsidRPr="007C2498">
              <w:rPr>
                <w:rFonts w:asciiTheme="minorHAnsi" w:hAnsiTheme="minorHAnsi"/>
              </w:rPr>
              <w:t xml:space="preserve">mpact </w:t>
            </w:r>
            <w:r w:rsidRPr="007C2498">
              <w:rPr>
                <w:rFonts w:asciiTheme="minorHAnsi" w:hAnsiTheme="minorHAnsi"/>
              </w:rPr>
              <w:t>s</w:t>
            </w:r>
            <w:r w:rsidR="00E30463" w:rsidRPr="007C2498">
              <w:rPr>
                <w:rFonts w:asciiTheme="minorHAnsi" w:hAnsiTheme="minorHAnsi"/>
              </w:rPr>
              <w:t>tatement</w:t>
            </w:r>
          </w:p>
        </w:tc>
      </w:tr>
      <w:tr w:rsidR="00E30463" w:rsidRPr="007C2498" w14:paraId="47638FEC" w14:textId="77777777" w:rsidTr="66B80FFD">
        <w:trPr>
          <w:trHeight w:val="285"/>
        </w:trPr>
        <w:tc>
          <w:tcPr>
            <w:tcW w:w="2250" w:type="dxa"/>
            <w:hideMark/>
          </w:tcPr>
          <w:p w14:paraId="21BB7EE0" w14:textId="77777777" w:rsidR="00E30463" w:rsidRPr="007C2498" w:rsidRDefault="00E30463" w:rsidP="00FC6538">
            <w:pPr>
              <w:pStyle w:val="AbbreviationText"/>
              <w:rPr>
                <w:rFonts w:asciiTheme="minorHAnsi" w:hAnsiTheme="minorHAnsi"/>
              </w:rPr>
            </w:pPr>
            <w:r w:rsidRPr="007C2498">
              <w:rPr>
                <w:rFonts w:asciiTheme="minorHAnsi" w:hAnsiTheme="minorHAnsi"/>
              </w:rPr>
              <w:t>PEM</w:t>
            </w:r>
          </w:p>
        </w:tc>
        <w:tc>
          <w:tcPr>
            <w:tcW w:w="7650" w:type="dxa"/>
            <w:hideMark/>
          </w:tcPr>
          <w:p w14:paraId="30FF260D" w14:textId="68DDEF7B" w:rsidR="00E30463" w:rsidRPr="007C2498" w:rsidRDefault="0005282F"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e</w:t>
            </w:r>
            <w:r w:rsidR="00E30463" w:rsidRPr="007C2498">
              <w:rPr>
                <w:rFonts w:asciiTheme="minorHAnsi" w:hAnsiTheme="minorHAnsi"/>
              </w:rPr>
              <w:t xml:space="preserve">mergent </w:t>
            </w:r>
            <w:r w:rsidRPr="007C2498">
              <w:rPr>
                <w:rFonts w:asciiTheme="minorHAnsi" w:hAnsiTheme="minorHAnsi"/>
              </w:rPr>
              <w:t>w</w:t>
            </w:r>
            <w:r w:rsidR="00E30463" w:rsidRPr="007C2498">
              <w:rPr>
                <w:rFonts w:asciiTheme="minorHAnsi" w:hAnsiTheme="minorHAnsi"/>
              </w:rPr>
              <w:t>etland</w:t>
            </w:r>
          </w:p>
        </w:tc>
      </w:tr>
      <w:tr w:rsidR="00E30463" w:rsidRPr="007C2498" w14:paraId="5C3B439E" w14:textId="77777777" w:rsidTr="66B80FFD">
        <w:trPr>
          <w:trHeight w:val="285"/>
        </w:trPr>
        <w:tc>
          <w:tcPr>
            <w:tcW w:w="2250" w:type="dxa"/>
            <w:hideMark/>
          </w:tcPr>
          <w:p w14:paraId="51952A59" w14:textId="77777777" w:rsidR="00E30463" w:rsidRPr="007C2498" w:rsidRDefault="00E30463" w:rsidP="00FC6538">
            <w:pPr>
              <w:pStyle w:val="AbbreviationText"/>
              <w:rPr>
                <w:rFonts w:asciiTheme="minorHAnsi" w:hAnsiTheme="minorHAnsi"/>
              </w:rPr>
            </w:pPr>
            <w:r w:rsidRPr="007C2498">
              <w:rPr>
                <w:rFonts w:asciiTheme="minorHAnsi" w:hAnsiTheme="minorHAnsi"/>
              </w:rPr>
              <w:t>PFO</w:t>
            </w:r>
          </w:p>
        </w:tc>
        <w:tc>
          <w:tcPr>
            <w:tcW w:w="7650" w:type="dxa"/>
            <w:hideMark/>
          </w:tcPr>
          <w:p w14:paraId="62867B76" w14:textId="3839AE50" w:rsidR="00E30463" w:rsidRPr="007C2498" w:rsidRDefault="0005282F"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f</w:t>
            </w:r>
            <w:r w:rsidR="00E30463" w:rsidRPr="007C2498">
              <w:rPr>
                <w:rFonts w:asciiTheme="minorHAnsi" w:hAnsiTheme="minorHAnsi"/>
              </w:rPr>
              <w:t xml:space="preserve">orested </w:t>
            </w:r>
            <w:r w:rsidRPr="007C2498">
              <w:rPr>
                <w:rFonts w:asciiTheme="minorHAnsi" w:hAnsiTheme="minorHAnsi"/>
              </w:rPr>
              <w:t>w</w:t>
            </w:r>
            <w:r w:rsidR="00E30463" w:rsidRPr="007C2498">
              <w:rPr>
                <w:rFonts w:asciiTheme="minorHAnsi" w:hAnsiTheme="minorHAnsi"/>
              </w:rPr>
              <w:t>etland</w:t>
            </w:r>
          </w:p>
        </w:tc>
      </w:tr>
      <w:tr w:rsidR="00E30463" w:rsidRPr="007C2498" w14:paraId="596F8A60" w14:textId="77777777" w:rsidTr="66B80FFD">
        <w:trPr>
          <w:trHeight w:val="285"/>
        </w:trPr>
        <w:tc>
          <w:tcPr>
            <w:tcW w:w="2250" w:type="dxa"/>
            <w:hideMark/>
          </w:tcPr>
          <w:p w14:paraId="689DF7DC" w14:textId="77777777" w:rsidR="00E30463" w:rsidRPr="007C2498" w:rsidRDefault="00E30463" w:rsidP="00FC6538">
            <w:pPr>
              <w:pStyle w:val="AbbreviationText"/>
              <w:rPr>
                <w:rFonts w:asciiTheme="minorHAnsi" w:hAnsiTheme="minorHAnsi"/>
              </w:rPr>
            </w:pPr>
            <w:r w:rsidRPr="007C2498">
              <w:rPr>
                <w:rFonts w:asciiTheme="minorHAnsi" w:hAnsiTheme="minorHAnsi"/>
              </w:rPr>
              <w:t>PGA</w:t>
            </w:r>
          </w:p>
        </w:tc>
        <w:tc>
          <w:tcPr>
            <w:tcW w:w="7650" w:type="dxa"/>
            <w:hideMark/>
          </w:tcPr>
          <w:p w14:paraId="0F3AAF9B" w14:textId="3A6A8049" w:rsidR="00E30463" w:rsidRPr="007C2498" w:rsidRDefault="0091569B"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eak </w:t>
            </w:r>
            <w:r w:rsidRPr="007C2498">
              <w:rPr>
                <w:rFonts w:asciiTheme="minorHAnsi" w:hAnsiTheme="minorHAnsi"/>
              </w:rPr>
              <w:t>g</w:t>
            </w:r>
            <w:r w:rsidR="00E30463" w:rsidRPr="007C2498">
              <w:rPr>
                <w:rFonts w:asciiTheme="minorHAnsi" w:hAnsiTheme="minorHAnsi"/>
              </w:rPr>
              <w:t xml:space="preserve">round </w:t>
            </w:r>
            <w:r w:rsidRPr="007C2498">
              <w:rPr>
                <w:rFonts w:asciiTheme="minorHAnsi" w:hAnsiTheme="minorHAnsi"/>
              </w:rPr>
              <w:t>a</w:t>
            </w:r>
            <w:r w:rsidR="00E30463" w:rsidRPr="007C2498">
              <w:rPr>
                <w:rFonts w:asciiTheme="minorHAnsi" w:hAnsiTheme="minorHAnsi"/>
              </w:rPr>
              <w:t>cceleration</w:t>
            </w:r>
          </w:p>
        </w:tc>
      </w:tr>
      <w:tr w:rsidR="00E30463" w:rsidRPr="007C2498" w14:paraId="1F26FFA6" w14:textId="77777777" w:rsidTr="66B80FFD">
        <w:trPr>
          <w:trHeight w:val="300"/>
        </w:trPr>
        <w:tc>
          <w:tcPr>
            <w:tcW w:w="2250" w:type="dxa"/>
            <w:hideMark/>
          </w:tcPr>
          <w:p w14:paraId="27390107" w14:textId="77777777" w:rsidR="00E30463" w:rsidRPr="007C2498" w:rsidRDefault="00E30463" w:rsidP="00FC6538">
            <w:pPr>
              <w:pStyle w:val="AbbreviationText"/>
              <w:rPr>
                <w:rFonts w:asciiTheme="minorHAnsi" w:hAnsiTheme="minorHAnsi"/>
              </w:rPr>
            </w:pPr>
            <w:r w:rsidRPr="007C2498">
              <w:rPr>
                <w:rFonts w:asciiTheme="minorHAnsi" w:hAnsiTheme="minorHAnsi"/>
              </w:rPr>
              <w:t>POP</w:t>
            </w:r>
          </w:p>
        </w:tc>
        <w:tc>
          <w:tcPr>
            <w:tcW w:w="7650" w:type="dxa"/>
            <w:hideMark/>
          </w:tcPr>
          <w:p w14:paraId="50E93F1C" w14:textId="75C020C9" w:rsidR="00E30463" w:rsidRPr="007C2498" w:rsidRDefault="0091569B"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oint of </w:t>
            </w:r>
            <w:r w:rsidRPr="007C2498">
              <w:rPr>
                <w:rFonts w:asciiTheme="minorHAnsi" w:hAnsiTheme="minorHAnsi"/>
              </w:rPr>
              <w:t>p</w:t>
            </w:r>
            <w:r w:rsidR="00E30463" w:rsidRPr="007C2498">
              <w:rPr>
                <w:rFonts w:asciiTheme="minorHAnsi" w:hAnsiTheme="minorHAnsi"/>
              </w:rPr>
              <w:t>resence</w:t>
            </w:r>
          </w:p>
        </w:tc>
      </w:tr>
      <w:tr w:rsidR="00E30463" w:rsidRPr="007C2498" w14:paraId="38312B6F" w14:textId="77777777" w:rsidTr="66B80FFD">
        <w:trPr>
          <w:trHeight w:val="285"/>
        </w:trPr>
        <w:tc>
          <w:tcPr>
            <w:tcW w:w="2250" w:type="dxa"/>
            <w:hideMark/>
          </w:tcPr>
          <w:p w14:paraId="25CD3B61" w14:textId="77777777" w:rsidR="00E30463" w:rsidRPr="007C2498" w:rsidRDefault="00E30463" w:rsidP="00FC6538">
            <w:pPr>
              <w:pStyle w:val="AbbreviationText"/>
              <w:rPr>
                <w:rFonts w:asciiTheme="minorHAnsi" w:hAnsiTheme="minorHAnsi"/>
              </w:rPr>
            </w:pPr>
            <w:r w:rsidRPr="007C2498">
              <w:rPr>
                <w:rFonts w:asciiTheme="minorHAnsi" w:hAnsiTheme="minorHAnsi"/>
              </w:rPr>
              <w:t>PSD</w:t>
            </w:r>
          </w:p>
        </w:tc>
        <w:tc>
          <w:tcPr>
            <w:tcW w:w="7650" w:type="dxa"/>
            <w:hideMark/>
          </w:tcPr>
          <w:p w14:paraId="4D6BB5FB" w14:textId="77777777" w:rsidR="00E30463" w:rsidRPr="007C2498" w:rsidRDefault="00E30463" w:rsidP="00FC6538">
            <w:pPr>
              <w:pStyle w:val="AbbreviationText"/>
              <w:rPr>
                <w:rFonts w:asciiTheme="minorHAnsi" w:hAnsiTheme="minorHAnsi"/>
              </w:rPr>
            </w:pPr>
            <w:r w:rsidRPr="007C2498">
              <w:rPr>
                <w:rFonts w:asciiTheme="minorHAnsi" w:hAnsiTheme="minorHAnsi"/>
              </w:rPr>
              <w:t>Prevention of Significant Deterioration</w:t>
            </w:r>
          </w:p>
        </w:tc>
      </w:tr>
      <w:tr w:rsidR="00E30463" w:rsidRPr="007C2498" w14:paraId="2DC561A7" w14:textId="77777777" w:rsidTr="66B80FFD">
        <w:trPr>
          <w:trHeight w:val="285"/>
        </w:trPr>
        <w:tc>
          <w:tcPr>
            <w:tcW w:w="2250" w:type="dxa"/>
            <w:hideMark/>
          </w:tcPr>
          <w:p w14:paraId="515C2594" w14:textId="77777777" w:rsidR="00E30463" w:rsidRPr="007C2498" w:rsidRDefault="00E30463" w:rsidP="00FC6538">
            <w:pPr>
              <w:pStyle w:val="AbbreviationText"/>
              <w:rPr>
                <w:rFonts w:asciiTheme="minorHAnsi" w:hAnsiTheme="minorHAnsi"/>
              </w:rPr>
            </w:pPr>
            <w:r w:rsidRPr="007C2498">
              <w:rPr>
                <w:rFonts w:asciiTheme="minorHAnsi" w:hAnsiTheme="minorHAnsi"/>
              </w:rPr>
              <w:t>PSS</w:t>
            </w:r>
          </w:p>
        </w:tc>
        <w:tc>
          <w:tcPr>
            <w:tcW w:w="7650" w:type="dxa"/>
            <w:hideMark/>
          </w:tcPr>
          <w:p w14:paraId="571A79F4" w14:textId="6DF2A3E3" w:rsidR="00E30463" w:rsidRPr="007C2498" w:rsidRDefault="00F071AE"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s</w:t>
            </w:r>
            <w:r w:rsidR="00E30463" w:rsidRPr="007C2498">
              <w:rPr>
                <w:rFonts w:asciiTheme="minorHAnsi" w:hAnsiTheme="minorHAnsi"/>
              </w:rPr>
              <w:t>crub-</w:t>
            </w:r>
            <w:r w:rsidRPr="007C2498">
              <w:rPr>
                <w:rFonts w:asciiTheme="minorHAnsi" w:hAnsiTheme="minorHAnsi"/>
              </w:rPr>
              <w:t>s</w:t>
            </w:r>
            <w:r w:rsidR="00E30463" w:rsidRPr="007C2498">
              <w:rPr>
                <w:rFonts w:asciiTheme="minorHAnsi" w:hAnsiTheme="minorHAnsi"/>
              </w:rPr>
              <w:t xml:space="preserve">hrub </w:t>
            </w:r>
            <w:r w:rsidRPr="007C2498">
              <w:rPr>
                <w:rFonts w:asciiTheme="minorHAnsi" w:hAnsiTheme="minorHAnsi"/>
              </w:rPr>
              <w:t>w</w:t>
            </w:r>
            <w:r w:rsidR="00E30463" w:rsidRPr="007C2498">
              <w:rPr>
                <w:rFonts w:asciiTheme="minorHAnsi" w:hAnsiTheme="minorHAnsi"/>
              </w:rPr>
              <w:t>etland</w:t>
            </w:r>
          </w:p>
        </w:tc>
      </w:tr>
      <w:tr w:rsidR="00E30463" w:rsidRPr="007C2498" w14:paraId="11EE0FBD" w14:textId="77777777" w:rsidTr="66B80FFD">
        <w:trPr>
          <w:trHeight w:val="285"/>
        </w:trPr>
        <w:tc>
          <w:tcPr>
            <w:tcW w:w="2250" w:type="dxa"/>
            <w:hideMark/>
          </w:tcPr>
          <w:p w14:paraId="5CFA24D1" w14:textId="77777777" w:rsidR="00E30463" w:rsidRPr="007C2498" w:rsidRDefault="00E30463" w:rsidP="00FC6538">
            <w:pPr>
              <w:pStyle w:val="AbbreviationText"/>
              <w:rPr>
                <w:rFonts w:asciiTheme="minorHAnsi" w:hAnsiTheme="minorHAnsi"/>
              </w:rPr>
            </w:pPr>
            <w:r w:rsidRPr="007C2498">
              <w:rPr>
                <w:rFonts w:asciiTheme="minorHAnsi" w:hAnsiTheme="minorHAnsi"/>
              </w:rPr>
              <w:t>PUB</w:t>
            </w:r>
          </w:p>
        </w:tc>
        <w:tc>
          <w:tcPr>
            <w:tcW w:w="7650" w:type="dxa"/>
            <w:hideMark/>
          </w:tcPr>
          <w:p w14:paraId="0363422B" w14:textId="4EFF6ABB" w:rsidR="00E30463" w:rsidRPr="007C2498" w:rsidRDefault="00F071AE" w:rsidP="00FC6538">
            <w:pPr>
              <w:pStyle w:val="AbbreviationText"/>
              <w:rPr>
                <w:rFonts w:asciiTheme="minorHAnsi" w:hAnsiTheme="minorHAnsi"/>
              </w:rPr>
            </w:pPr>
            <w:r w:rsidRPr="007C2498">
              <w:rPr>
                <w:rFonts w:asciiTheme="minorHAnsi" w:hAnsiTheme="minorHAnsi"/>
              </w:rPr>
              <w:t>p</w:t>
            </w:r>
            <w:r w:rsidR="00E30463" w:rsidRPr="007C2498">
              <w:rPr>
                <w:rFonts w:asciiTheme="minorHAnsi" w:hAnsiTheme="minorHAnsi"/>
              </w:rPr>
              <w:t xml:space="preserve">alustrine </w:t>
            </w:r>
            <w:r w:rsidRPr="007C2498">
              <w:rPr>
                <w:rFonts w:asciiTheme="minorHAnsi" w:hAnsiTheme="minorHAnsi"/>
              </w:rPr>
              <w:t>u</w:t>
            </w:r>
            <w:r w:rsidR="00E30463" w:rsidRPr="007C2498">
              <w:rPr>
                <w:rFonts w:asciiTheme="minorHAnsi" w:hAnsiTheme="minorHAnsi"/>
              </w:rPr>
              <w:t xml:space="preserve">nconsolidated </w:t>
            </w:r>
            <w:r w:rsidRPr="007C2498">
              <w:rPr>
                <w:rFonts w:asciiTheme="minorHAnsi" w:hAnsiTheme="minorHAnsi"/>
              </w:rPr>
              <w:t>b</w:t>
            </w:r>
            <w:r w:rsidR="00E30463" w:rsidRPr="007C2498">
              <w:rPr>
                <w:rFonts w:asciiTheme="minorHAnsi" w:hAnsiTheme="minorHAnsi"/>
              </w:rPr>
              <w:t>ottom</w:t>
            </w:r>
          </w:p>
        </w:tc>
      </w:tr>
      <w:tr w:rsidR="00E30463" w:rsidRPr="007C2498" w14:paraId="619E2585" w14:textId="77777777" w:rsidTr="66B80FFD">
        <w:trPr>
          <w:trHeight w:val="285"/>
        </w:trPr>
        <w:tc>
          <w:tcPr>
            <w:tcW w:w="2250" w:type="dxa"/>
            <w:hideMark/>
          </w:tcPr>
          <w:p w14:paraId="74DE8E43" w14:textId="77777777" w:rsidR="00E30463" w:rsidRPr="007C2498" w:rsidRDefault="00E30463" w:rsidP="00FC6538">
            <w:pPr>
              <w:pStyle w:val="AbbreviationText"/>
              <w:rPr>
                <w:rFonts w:asciiTheme="minorHAnsi" w:hAnsiTheme="minorHAnsi"/>
              </w:rPr>
            </w:pPr>
            <w:r w:rsidRPr="007C2498">
              <w:rPr>
                <w:rFonts w:asciiTheme="minorHAnsi" w:hAnsiTheme="minorHAnsi"/>
              </w:rPr>
              <w:t>PUC</w:t>
            </w:r>
          </w:p>
        </w:tc>
        <w:tc>
          <w:tcPr>
            <w:tcW w:w="7650" w:type="dxa"/>
            <w:hideMark/>
          </w:tcPr>
          <w:p w14:paraId="1904A0EB" w14:textId="77777777" w:rsidR="00E30463" w:rsidRPr="007C2498" w:rsidRDefault="00E30463" w:rsidP="00FC6538">
            <w:pPr>
              <w:pStyle w:val="AbbreviationText"/>
              <w:rPr>
                <w:rFonts w:asciiTheme="minorHAnsi" w:hAnsiTheme="minorHAnsi"/>
              </w:rPr>
            </w:pPr>
            <w:r w:rsidRPr="007C2498">
              <w:rPr>
                <w:rFonts w:asciiTheme="minorHAnsi" w:hAnsiTheme="minorHAnsi"/>
              </w:rPr>
              <w:t>Public Utility Commission</w:t>
            </w:r>
          </w:p>
        </w:tc>
      </w:tr>
      <w:tr w:rsidR="00E30463" w:rsidRPr="007C2498" w14:paraId="54AA9E6C" w14:textId="77777777" w:rsidTr="66B80FFD">
        <w:trPr>
          <w:trHeight w:val="285"/>
        </w:trPr>
        <w:tc>
          <w:tcPr>
            <w:tcW w:w="2250" w:type="dxa"/>
            <w:hideMark/>
          </w:tcPr>
          <w:p w14:paraId="4003F839" w14:textId="77777777" w:rsidR="00E30463" w:rsidRPr="007C2498" w:rsidRDefault="00E30463" w:rsidP="00FC6538">
            <w:pPr>
              <w:pStyle w:val="AbbreviationText"/>
              <w:rPr>
                <w:rFonts w:asciiTheme="minorHAnsi" w:hAnsiTheme="minorHAnsi"/>
              </w:rPr>
            </w:pPr>
            <w:r w:rsidRPr="007C2498">
              <w:rPr>
                <w:rFonts w:asciiTheme="minorHAnsi" w:hAnsiTheme="minorHAnsi"/>
              </w:rPr>
              <w:t>RCRA</w:t>
            </w:r>
          </w:p>
        </w:tc>
        <w:tc>
          <w:tcPr>
            <w:tcW w:w="7650" w:type="dxa"/>
            <w:hideMark/>
          </w:tcPr>
          <w:p w14:paraId="73566697" w14:textId="77777777" w:rsidR="00E30463" w:rsidRPr="007C2498" w:rsidRDefault="00E30463" w:rsidP="00FC6538">
            <w:pPr>
              <w:pStyle w:val="AbbreviationText"/>
              <w:rPr>
                <w:rFonts w:asciiTheme="minorHAnsi" w:hAnsiTheme="minorHAnsi"/>
              </w:rPr>
            </w:pPr>
            <w:r w:rsidRPr="007C2498">
              <w:rPr>
                <w:rFonts w:asciiTheme="minorHAnsi" w:hAnsiTheme="minorHAnsi"/>
              </w:rPr>
              <w:t>Resource Conservation and Recovery Act</w:t>
            </w:r>
          </w:p>
        </w:tc>
      </w:tr>
      <w:tr w:rsidR="00E30463" w:rsidRPr="007C2498" w14:paraId="65BC3BC5" w14:textId="77777777" w:rsidTr="66B80FFD">
        <w:trPr>
          <w:trHeight w:val="285"/>
        </w:trPr>
        <w:tc>
          <w:tcPr>
            <w:tcW w:w="2250" w:type="dxa"/>
            <w:hideMark/>
          </w:tcPr>
          <w:p w14:paraId="308C80E8" w14:textId="749E3483" w:rsidR="00E30463" w:rsidRPr="007C2498" w:rsidRDefault="00E30463" w:rsidP="00FC6538">
            <w:pPr>
              <w:pStyle w:val="AbbreviationText"/>
              <w:rPr>
                <w:rFonts w:asciiTheme="minorHAnsi" w:hAnsiTheme="minorHAnsi"/>
              </w:rPr>
            </w:pPr>
            <w:r w:rsidRPr="007C2498">
              <w:rPr>
                <w:rFonts w:asciiTheme="minorHAnsi" w:hAnsiTheme="minorHAnsi"/>
              </w:rPr>
              <w:t>RF</w:t>
            </w:r>
            <w:r w:rsidR="006E065C" w:rsidRPr="007C2498">
              <w:rPr>
                <w:rFonts w:asciiTheme="minorHAnsi" w:hAnsiTheme="minorHAnsi"/>
              </w:rPr>
              <w:t xml:space="preserve"> EME</w:t>
            </w:r>
          </w:p>
        </w:tc>
        <w:tc>
          <w:tcPr>
            <w:tcW w:w="7650" w:type="dxa"/>
            <w:hideMark/>
          </w:tcPr>
          <w:p w14:paraId="193A1ECC" w14:textId="774C7B5C" w:rsidR="00E30463" w:rsidRPr="007C2498" w:rsidRDefault="00121C97" w:rsidP="00FC6538">
            <w:pPr>
              <w:pStyle w:val="AbbreviationText"/>
              <w:rPr>
                <w:rFonts w:asciiTheme="minorHAnsi" w:hAnsiTheme="minorHAnsi"/>
              </w:rPr>
            </w:pPr>
            <w:r w:rsidRPr="007C2498">
              <w:rPr>
                <w:rFonts w:asciiTheme="minorHAnsi" w:hAnsiTheme="minorHAnsi"/>
              </w:rPr>
              <w:t>r</w:t>
            </w:r>
            <w:r w:rsidR="00E30463" w:rsidRPr="007C2498">
              <w:rPr>
                <w:rFonts w:asciiTheme="minorHAnsi" w:hAnsiTheme="minorHAnsi"/>
              </w:rPr>
              <w:t xml:space="preserve">adio </w:t>
            </w:r>
            <w:r w:rsidRPr="007C2498">
              <w:rPr>
                <w:rFonts w:asciiTheme="minorHAnsi" w:hAnsiTheme="minorHAnsi"/>
              </w:rPr>
              <w:t>f</w:t>
            </w:r>
            <w:r w:rsidR="00E30463" w:rsidRPr="007C2498">
              <w:rPr>
                <w:rFonts w:asciiTheme="minorHAnsi" w:hAnsiTheme="minorHAnsi"/>
              </w:rPr>
              <w:t>requency</w:t>
            </w:r>
            <w:r w:rsidR="006E065C" w:rsidRPr="007C2498">
              <w:rPr>
                <w:rFonts w:asciiTheme="minorHAnsi" w:hAnsiTheme="minorHAnsi"/>
              </w:rPr>
              <w:t xml:space="preserve"> </w:t>
            </w:r>
            <w:r w:rsidRPr="007C2498">
              <w:rPr>
                <w:rFonts w:asciiTheme="minorHAnsi" w:hAnsiTheme="minorHAnsi"/>
              </w:rPr>
              <w:t>e</w:t>
            </w:r>
            <w:r w:rsidR="006E065C" w:rsidRPr="007C2498">
              <w:rPr>
                <w:rFonts w:asciiTheme="minorHAnsi" w:hAnsiTheme="minorHAnsi"/>
              </w:rPr>
              <w:t xml:space="preserve">lectromagnetic </w:t>
            </w:r>
            <w:r w:rsidRPr="007C2498">
              <w:rPr>
                <w:rFonts w:asciiTheme="minorHAnsi" w:hAnsiTheme="minorHAnsi"/>
              </w:rPr>
              <w:t>e</w:t>
            </w:r>
            <w:r w:rsidR="006E065C" w:rsidRPr="007C2498">
              <w:rPr>
                <w:rFonts w:asciiTheme="minorHAnsi" w:hAnsiTheme="minorHAnsi"/>
              </w:rPr>
              <w:t>nergy</w:t>
            </w:r>
          </w:p>
        </w:tc>
      </w:tr>
      <w:tr w:rsidR="008A6529" w:rsidRPr="007C2498" w14:paraId="2D527AA3" w14:textId="77777777" w:rsidTr="66B80FFD">
        <w:trPr>
          <w:trHeight w:val="285"/>
        </w:trPr>
        <w:tc>
          <w:tcPr>
            <w:tcW w:w="2250" w:type="dxa"/>
          </w:tcPr>
          <w:p w14:paraId="0E3BF5B8" w14:textId="48112371" w:rsidR="008A6529" w:rsidRPr="007C2498" w:rsidRDefault="008A6529" w:rsidP="00FC6538">
            <w:pPr>
              <w:pStyle w:val="AbbreviationText"/>
              <w:rPr>
                <w:rFonts w:asciiTheme="minorHAnsi" w:hAnsiTheme="minorHAnsi"/>
              </w:rPr>
            </w:pPr>
            <w:r w:rsidRPr="007C2498">
              <w:rPr>
                <w:rFonts w:asciiTheme="minorHAnsi" w:hAnsiTheme="minorHAnsi"/>
              </w:rPr>
              <w:t>ROD</w:t>
            </w:r>
          </w:p>
        </w:tc>
        <w:tc>
          <w:tcPr>
            <w:tcW w:w="7650" w:type="dxa"/>
          </w:tcPr>
          <w:p w14:paraId="2D4E3BA2" w14:textId="51C2C434" w:rsidR="008A6529" w:rsidRPr="007C2498" w:rsidRDefault="00121C97" w:rsidP="00FC6538">
            <w:pPr>
              <w:pStyle w:val="AbbreviationText"/>
              <w:rPr>
                <w:rFonts w:asciiTheme="minorHAnsi" w:hAnsiTheme="minorHAnsi"/>
              </w:rPr>
            </w:pPr>
            <w:r w:rsidRPr="007C2498">
              <w:rPr>
                <w:rFonts w:asciiTheme="minorHAnsi" w:hAnsiTheme="minorHAnsi"/>
              </w:rPr>
              <w:t>r</w:t>
            </w:r>
            <w:r w:rsidR="008A6529" w:rsidRPr="007C2498">
              <w:rPr>
                <w:rFonts w:asciiTheme="minorHAnsi" w:hAnsiTheme="minorHAnsi"/>
              </w:rPr>
              <w:t xml:space="preserve">ecord of </w:t>
            </w:r>
            <w:r w:rsidRPr="007C2498">
              <w:rPr>
                <w:rFonts w:asciiTheme="minorHAnsi" w:hAnsiTheme="minorHAnsi"/>
              </w:rPr>
              <w:t>d</w:t>
            </w:r>
            <w:r w:rsidR="008A6529" w:rsidRPr="007C2498">
              <w:rPr>
                <w:rFonts w:asciiTheme="minorHAnsi" w:hAnsiTheme="minorHAnsi"/>
              </w:rPr>
              <w:t>ecision</w:t>
            </w:r>
          </w:p>
        </w:tc>
      </w:tr>
      <w:tr w:rsidR="00E30463" w:rsidRPr="007C2498" w14:paraId="11ECF155" w14:textId="77777777" w:rsidTr="66B80FFD">
        <w:trPr>
          <w:trHeight w:val="300"/>
        </w:trPr>
        <w:tc>
          <w:tcPr>
            <w:tcW w:w="2250" w:type="dxa"/>
            <w:hideMark/>
          </w:tcPr>
          <w:p w14:paraId="014DCF3C" w14:textId="77777777" w:rsidR="00E30463" w:rsidRPr="007C2498" w:rsidRDefault="00E30463" w:rsidP="00FC6538">
            <w:pPr>
              <w:pStyle w:val="AbbreviationText"/>
              <w:rPr>
                <w:rFonts w:asciiTheme="minorHAnsi" w:hAnsiTheme="minorHAnsi"/>
              </w:rPr>
            </w:pPr>
            <w:r w:rsidRPr="007C2498">
              <w:rPr>
                <w:rFonts w:asciiTheme="minorHAnsi" w:hAnsiTheme="minorHAnsi"/>
              </w:rPr>
              <w:t>ROW</w:t>
            </w:r>
          </w:p>
        </w:tc>
        <w:tc>
          <w:tcPr>
            <w:tcW w:w="7650" w:type="dxa"/>
            <w:hideMark/>
          </w:tcPr>
          <w:p w14:paraId="2113DC08" w14:textId="3AC5ADED" w:rsidR="00E30463" w:rsidRPr="007C2498" w:rsidRDefault="00121C97" w:rsidP="00FC6538">
            <w:pPr>
              <w:pStyle w:val="AbbreviationText"/>
              <w:rPr>
                <w:rFonts w:asciiTheme="minorHAnsi" w:hAnsiTheme="minorHAnsi"/>
              </w:rPr>
            </w:pPr>
            <w:r w:rsidRPr="007C2498">
              <w:rPr>
                <w:rFonts w:asciiTheme="minorHAnsi" w:hAnsiTheme="minorHAnsi"/>
              </w:rPr>
              <w:t>r</w:t>
            </w:r>
            <w:r w:rsidR="00E30463" w:rsidRPr="007C2498">
              <w:rPr>
                <w:rFonts w:asciiTheme="minorHAnsi" w:hAnsiTheme="minorHAnsi"/>
              </w:rPr>
              <w:t>ight-of-</w:t>
            </w:r>
            <w:r w:rsidRPr="007C2498">
              <w:rPr>
                <w:rFonts w:asciiTheme="minorHAnsi" w:hAnsiTheme="minorHAnsi"/>
              </w:rPr>
              <w:t>w</w:t>
            </w:r>
            <w:r w:rsidR="00E30463" w:rsidRPr="007C2498">
              <w:rPr>
                <w:rFonts w:asciiTheme="minorHAnsi" w:hAnsiTheme="minorHAnsi"/>
              </w:rPr>
              <w:t>ay</w:t>
            </w:r>
          </w:p>
        </w:tc>
      </w:tr>
      <w:tr w:rsidR="00E30463" w:rsidRPr="007C2498" w14:paraId="1CE1AE8A" w14:textId="77777777" w:rsidTr="66B80FFD">
        <w:trPr>
          <w:trHeight w:val="285"/>
        </w:trPr>
        <w:tc>
          <w:tcPr>
            <w:tcW w:w="2250" w:type="dxa"/>
            <w:hideMark/>
          </w:tcPr>
          <w:p w14:paraId="64D76D4C" w14:textId="77777777" w:rsidR="00E30463" w:rsidRPr="007C2498" w:rsidRDefault="00E30463" w:rsidP="00FC6538">
            <w:pPr>
              <w:pStyle w:val="AbbreviationText"/>
              <w:rPr>
                <w:rFonts w:asciiTheme="minorHAnsi" w:hAnsiTheme="minorHAnsi"/>
              </w:rPr>
            </w:pPr>
            <w:r w:rsidRPr="007C2498">
              <w:rPr>
                <w:rFonts w:asciiTheme="minorHAnsi" w:hAnsiTheme="minorHAnsi"/>
              </w:rPr>
              <w:t>SGCN</w:t>
            </w:r>
          </w:p>
        </w:tc>
        <w:tc>
          <w:tcPr>
            <w:tcW w:w="7650" w:type="dxa"/>
            <w:hideMark/>
          </w:tcPr>
          <w:p w14:paraId="3788F9BE" w14:textId="77777777" w:rsidR="00E30463" w:rsidRPr="007C2498" w:rsidRDefault="00E30463" w:rsidP="00FC6538">
            <w:pPr>
              <w:pStyle w:val="AbbreviationText"/>
              <w:rPr>
                <w:rFonts w:asciiTheme="minorHAnsi" w:hAnsiTheme="minorHAnsi"/>
              </w:rPr>
            </w:pPr>
            <w:r w:rsidRPr="007C2498">
              <w:rPr>
                <w:rFonts w:asciiTheme="minorHAnsi" w:hAnsiTheme="minorHAnsi"/>
              </w:rPr>
              <w:t>Species of Greatest Conservation Need</w:t>
            </w:r>
          </w:p>
        </w:tc>
      </w:tr>
      <w:tr w:rsidR="00E30463" w:rsidRPr="007C2498" w14:paraId="60AE689F" w14:textId="77777777" w:rsidTr="66B80FFD">
        <w:trPr>
          <w:trHeight w:val="285"/>
        </w:trPr>
        <w:tc>
          <w:tcPr>
            <w:tcW w:w="2250" w:type="dxa"/>
            <w:hideMark/>
          </w:tcPr>
          <w:p w14:paraId="6DD60A67" w14:textId="77777777" w:rsidR="00E30463" w:rsidRPr="007C2498" w:rsidRDefault="00E30463" w:rsidP="00FC6538">
            <w:pPr>
              <w:pStyle w:val="AbbreviationText"/>
              <w:rPr>
                <w:rFonts w:asciiTheme="minorHAnsi" w:hAnsiTheme="minorHAnsi"/>
              </w:rPr>
            </w:pPr>
            <w:r w:rsidRPr="007C2498">
              <w:rPr>
                <w:rFonts w:asciiTheme="minorHAnsi" w:hAnsiTheme="minorHAnsi"/>
              </w:rPr>
              <w:t>SHPO</w:t>
            </w:r>
          </w:p>
        </w:tc>
        <w:tc>
          <w:tcPr>
            <w:tcW w:w="7650" w:type="dxa"/>
            <w:hideMark/>
          </w:tcPr>
          <w:p w14:paraId="4759F23A" w14:textId="77777777" w:rsidR="00E30463" w:rsidRPr="007C2498" w:rsidRDefault="00E30463" w:rsidP="00FC6538">
            <w:pPr>
              <w:pStyle w:val="AbbreviationText"/>
              <w:rPr>
                <w:rFonts w:asciiTheme="minorHAnsi" w:hAnsiTheme="minorHAnsi"/>
              </w:rPr>
            </w:pPr>
            <w:r w:rsidRPr="007C2498">
              <w:rPr>
                <w:rFonts w:asciiTheme="minorHAnsi" w:hAnsiTheme="minorHAnsi"/>
              </w:rPr>
              <w:t>State Historic Preservation Office</w:t>
            </w:r>
          </w:p>
        </w:tc>
      </w:tr>
      <w:tr w:rsidR="00E30463" w:rsidRPr="007C2498" w14:paraId="30132AE6" w14:textId="77777777" w:rsidTr="66B80FFD">
        <w:trPr>
          <w:trHeight w:val="300"/>
        </w:trPr>
        <w:tc>
          <w:tcPr>
            <w:tcW w:w="2250" w:type="dxa"/>
            <w:hideMark/>
          </w:tcPr>
          <w:p w14:paraId="1DF07587" w14:textId="77777777" w:rsidR="00E30463" w:rsidRPr="007C2498" w:rsidRDefault="00E30463" w:rsidP="00FC6538">
            <w:pPr>
              <w:pStyle w:val="AbbreviationText"/>
              <w:rPr>
                <w:rFonts w:asciiTheme="minorHAnsi" w:hAnsiTheme="minorHAnsi"/>
              </w:rPr>
            </w:pPr>
            <w:r w:rsidRPr="007C2498">
              <w:rPr>
                <w:rFonts w:asciiTheme="minorHAnsi" w:hAnsiTheme="minorHAnsi"/>
              </w:rPr>
              <w:t>SIP</w:t>
            </w:r>
          </w:p>
        </w:tc>
        <w:tc>
          <w:tcPr>
            <w:tcW w:w="7650" w:type="dxa"/>
            <w:hideMark/>
          </w:tcPr>
          <w:p w14:paraId="2CD986BF" w14:textId="77777777" w:rsidR="00E30463" w:rsidRPr="007C2498" w:rsidRDefault="00E30463" w:rsidP="00FC6538">
            <w:pPr>
              <w:pStyle w:val="AbbreviationText"/>
              <w:rPr>
                <w:rFonts w:asciiTheme="minorHAnsi" w:hAnsiTheme="minorHAnsi"/>
              </w:rPr>
            </w:pPr>
            <w:r w:rsidRPr="007C2498">
              <w:rPr>
                <w:rFonts w:asciiTheme="minorHAnsi" w:hAnsiTheme="minorHAnsi"/>
              </w:rPr>
              <w:t>State Implementation Plan</w:t>
            </w:r>
          </w:p>
        </w:tc>
      </w:tr>
      <w:tr w:rsidR="00E30463" w:rsidRPr="007C2498" w14:paraId="15ABC47B" w14:textId="77777777" w:rsidTr="66B80FFD">
        <w:trPr>
          <w:trHeight w:val="285"/>
        </w:trPr>
        <w:tc>
          <w:tcPr>
            <w:tcW w:w="2250" w:type="dxa"/>
            <w:hideMark/>
          </w:tcPr>
          <w:p w14:paraId="4DC8E421" w14:textId="77777777" w:rsidR="00E30463" w:rsidRPr="007C2498" w:rsidRDefault="00E30463" w:rsidP="00FC6538">
            <w:pPr>
              <w:pStyle w:val="AbbreviationText"/>
              <w:rPr>
                <w:rFonts w:asciiTheme="minorHAnsi" w:hAnsiTheme="minorHAnsi"/>
              </w:rPr>
            </w:pPr>
            <w:r w:rsidRPr="007C2498">
              <w:rPr>
                <w:rFonts w:asciiTheme="minorHAnsi" w:hAnsiTheme="minorHAnsi"/>
              </w:rPr>
              <w:t>SOP</w:t>
            </w:r>
          </w:p>
        </w:tc>
        <w:tc>
          <w:tcPr>
            <w:tcW w:w="7650" w:type="dxa"/>
            <w:hideMark/>
          </w:tcPr>
          <w:p w14:paraId="2EE4AC1E" w14:textId="4EC06C2A" w:rsidR="00E30463" w:rsidRPr="007C2498" w:rsidRDefault="00121C97" w:rsidP="00FC6538">
            <w:pPr>
              <w:pStyle w:val="AbbreviationText"/>
              <w:rPr>
                <w:rFonts w:asciiTheme="minorHAnsi" w:hAnsiTheme="minorHAnsi"/>
              </w:rPr>
            </w:pPr>
            <w:r w:rsidRPr="007C2498">
              <w:rPr>
                <w:rFonts w:asciiTheme="minorHAnsi" w:hAnsiTheme="minorHAnsi"/>
              </w:rPr>
              <w:t>s</w:t>
            </w:r>
            <w:r w:rsidR="00E30463" w:rsidRPr="007C2498">
              <w:rPr>
                <w:rFonts w:asciiTheme="minorHAnsi" w:hAnsiTheme="minorHAnsi"/>
              </w:rPr>
              <w:t xml:space="preserve">tandard </w:t>
            </w:r>
            <w:r w:rsidRPr="007C2498">
              <w:rPr>
                <w:rFonts w:asciiTheme="minorHAnsi" w:hAnsiTheme="minorHAnsi"/>
              </w:rPr>
              <w:t>o</w:t>
            </w:r>
            <w:r w:rsidR="00E30463" w:rsidRPr="007C2498">
              <w:rPr>
                <w:rFonts w:asciiTheme="minorHAnsi" w:hAnsiTheme="minorHAnsi"/>
              </w:rPr>
              <w:t xml:space="preserve">perating </w:t>
            </w:r>
            <w:r w:rsidRPr="007C2498">
              <w:rPr>
                <w:rFonts w:asciiTheme="minorHAnsi" w:hAnsiTheme="minorHAnsi"/>
              </w:rPr>
              <w:t>p</w:t>
            </w:r>
            <w:r w:rsidR="00E30463" w:rsidRPr="007C2498">
              <w:rPr>
                <w:rFonts w:asciiTheme="minorHAnsi" w:hAnsiTheme="minorHAnsi"/>
              </w:rPr>
              <w:t>rocedures</w:t>
            </w:r>
          </w:p>
        </w:tc>
      </w:tr>
      <w:tr w:rsidR="00E30463" w:rsidRPr="007C2498" w14:paraId="2AE419CC" w14:textId="77777777" w:rsidTr="66B80FFD">
        <w:trPr>
          <w:trHeight w:val="300"/>
        </w:trPr>
        <w:tc>
          <w:tcPr>
            <w:tcW w:w="2250" w:type="dxa"/>
            <w:hideMark/>
          </w:tcPr>
          <w:p w14:paraId="2AE55F99" w14:textId="77777777" w:rsidR="00E30463" w:rsidRPr="007C2498" w:rsidRDefault="00E30463" w:rsidP="00FC6538">
            <w:pPr>
              <w:pStyle w:val="AbbreviationText"/>
              <w:rPr>
                <w:rFonts w:asciiTheme="minorHAnsi" w:hAnsiTheme="minorHAnsi"/>
              </w:rPr>
            </w:pPr>
            <w:r w:rsidRPr="007C2498">
              <w:rPr>
                <w:rFonts w:asciiTheme="minorHAnsi" w:hAnsiTheme="minorHAnsi"/>
              </w:rPr>
              <w:t>SPL</w:t>
            </w:r>
          </w:p>
        </w:tc>
        <w:tc>
          <w:tcPr>
            <w:tcW w:w="7650" w:type="dxa"/>
            <w:hideMark/>
          </w:tcPr>
          <w:p w14:paraId="3C913D29" w14:textId="76A071BE" w:rsidR="00E30463" w:rsidRPr="007C2498" w:rsidRDefault="00121C97" w:rsidP="00FC6538">
            <w:pPr>
              <w:pStyle w:val="AbbreviationText"/>
              <w:rPr>
                <w:rFonts w:asciiTheme="minorHAnsi" w:hAnsiTheme="minorHAnsi"/>
              </w:rPr>
            </w:pPr>
            <w:r w:rsidRPr="007C2498">
              <w:rPr>
                <w:rFonts w:asciiTheme="minorHAnsi" w:hAnsiTheme="minorHAnsi"/>
              </w:rPr>
              <w:t>s</w:t>
            </w:r>
            <w:r w:rsidR="00E30463" w:rsidRPr="007C2498">
              <w:rPr>
                <w:rFonts w:asciiTheme="minorHAnsi" w:hAnsiTheme="minorHAnsi"/>
              </w:rPr>
              <w:t xml:space="preserve">ound </w:t>
            </w:r>
            <w:r w:rsidRPr="007C2498">
              <w:rPr>
                <w:rFonts w:asciiTheme="minorHAnsi" w:hAnsiTheme="minorHAnsi"/>
              </w:rPr>
              <w:t>p</w:t>
            </w:r>
            <w:r w:rsidR="00E30463" w:rsidRPr="007C2498">
              <w:rPr>
                <w:rFonts w:asciiTheme="minorHAnsi" w:hAnsiTheme="minorHAnsi"/>
              </w:rPr>
              <w:t xml:space="preserve">ressure </w:t>
            </w:r>
            <w:r w:rsidRPr="007C2498">
              <w:rPr>
                <w:rFonts w:asciiTheme="minorHAnsi" w:hAnsiTheme="minorHAnsi"/>
              </w:rPr>
              <w:t>l</w:t>
            </w:r>
            <w:r w:rsidR="00E30463" w:rsidRPr="007C2498">
              <w:rPr>
                <w:rFonts w:asciiTheme="minorHAnsi" w:hAnsiTheme="minorHAnsi"/>
              </w:rPr>
              <w:t>evel</w:t>
            </w:r>
          </w:p>
        </w:tc>
      </w:tr>
      <w:tr w:rsidR="002B2926" w:rsidRPr="007C2498" w14:paraId="25074CA7" w14:textId="77777777" w:rsidTr="66B80FFD">
        <w:trPr>
          <w:trHeight w:val="300"/>
        </w:trPr>
        <w:tc>
          <w:tcPr>
            <w:tcW w:w="2250" w:type="dxa"/>
          </w:tcPr>
          <w:p w14:paraId="0EB6977D" w14:textId="14DF9511" w:rsidR="002B2926" w:rsidRPr="007C2498" w:rsidRDefault="002B2926" w:rsidP="00FC6538">
            <w:pPr>
              <w:pStyle w:val="AbbreviationText"/>
              <w:rPr>
                <w:rFonts w:asciiTheme="minorHAnsi" w:hAnsiTheme="minorHAnsi"/>
              </w:rPr>
            </w:pPr>
            <w:r w:rsidRPr="007C2498">
              <w:rPr>
                <w:rFonts w:asciiTheme="minorHAnsi" w:hAnsiTheme="minorHAnsi"/>
              </w:rPr>
              <w:t>SSURGO</w:t>
            </w:r>
          </w:p>
        </w:tc>
        <w:tc>
          <w:tcPr>
            <w:tcW w:w="7650" w:type="dxa"/>
          </w:tcPr>
          <w:p w14:paraId="0DDE5248" w14:textId="2778ADE0" w:rsidR="002B2926" w:rsidRPr="007C2498" w:rsidRDefault="002B2926" w:rsidP="00FC6538">
            <w:pPr>
              <w:pStyle w:val="AbbreviationText"/>
              <w:rPr>
                <w:rFonts w:asciiTheme="minorHAnsi" w:hAnsiTheme="minorHAnsi"/>
              </w:rPr>
            </w:pPr>
            <w:r w:rsidRPr="007C2498">
              <w:rPr>
                <w:rFonts w:asciiTheme="minorHAnsi" w:hAnsiTheme="minorHAnsi"/>
              </w:rPr>
              <w:t>Soil Survey Geographic Database</w:t>
            </w:r>
          </w:p>
        </w:tc>
      </w:tr>
      <w:tr w:rsidR="00E30463" w:rsidRPr="007C2498" w14:paraId="4559E0CA" w14:textId="77777777" w:rsidTr="66B80FFD">
        <w:trPr>
          <w:trHeight w:val="285"/>
        </w:trPr>
        <w:tc>
          <w:tcPr>
            <w:tcW w:w="2250" w:type="dxa"/>
            <w:hideMark/>
          </w:tcPr>
          <w:p w14:paraId="06405FCF" w14:textId="77777777" w:rsidR="00E30463" w:rsidRPr="007C2498" w:rsidRDefault="00E30463" w:rsidP="00FC6538">
            <w:pPr>
              <w:pStyle w:val="AbbreviationText"/>
              <w:rPr>
                <w:rFonts w:asciiTheme="minorHAnsi" w:hAnsiTheme="minorHAnsi"/>
              </w:rPr>
            </w:pPr>
            <w:r w:rsidRPr="007C2498">
              <w:rPr>
                <w:rFonts w:asciiTheme="minorHAnsi" w:hAnsiTheme="minorHAnsi"/>
              </w:rPr>
              <w:t>SWPPP</w:t>
            </w:r>
          </w:p>
        </w:tc>
        <w:tc>
          <w:tcPr>
            <w:tcW w:w="7650" w:type="dxa"/>
            <w:hideMark/>
          </w:tcPr>
          <w:p w14:paraId="6EA83082" w14:textId="77777777" w:rsidR="00E30463" w:rsidRPr="007C2498" w:rsidRDefault="00E30463" w:rsidP="00FC6538">
            <w:pPr>
              <w:pStyle w:val="AbbreviationText"/>
              <w:rPr>
                <w:rFonts w:asciiTheme="minorHAnsi" w:hAnsiTheme="minorHAnsi"/>
              </w:rPr>
            </w:pPr>
            <w:r w:rsidRPr="007C2498">
              <w:rPr>
                <w:rFonts w:asciiTheme="minorHAnsi" w:hAnsiTheme="minorHAnsi"/>
              </w:rPr>
              <w:t>Stormwater Pollution Prevention Plan</w:t>
            </w:r>
          </w:p>
        </w:tc>
      </w:tr>
      <w:tr w:rsidR="00407DB5" w:rsidRPr="007C2498" w14:paraId="0899008E" w14:textId="77777777" w:rsidTr="66B80FFD">
        <w:trPr>
          <w:trHeight w:val="285"/>
        </w:trPr>
        <w:tc>
          <w:tcPr>
            <w:tcW w:w="2250" w:type="dxa"/>
          </w:tcPr>
          <w:p w14:paraId="4EAC56E0" w14:textId="5267F587" w:rsidR="00407DB5" w:rsidRPr="007C2498" w:rsidRDefault="00407DB5" w:rsidP="00FC6538">
            <w:pPr>
              <w:pStyle w:val="AbbreviationText"/>
              <w:rPr>
                <w:rFonts w:asciiTheme="minorHAnsi" w:hAnsiTheme="minorHAnsi"/>
              </w:rPr>
            </w:pPr>
            <w:r w:rsidRPr="007C2498">
              <w:rPr>
                <w:rFonts w:asciiTheme="minorHAnsi" w:hAnsiTheme="minorHAnsi"/>
              </w:rPr>
              <w:t>TBCP</w:t>
            </w:r>
          </w:p>
        </w:tc>
        <w:tc>
          <w:tcPr>
            <w:tcW w:w="7650" w:type="dxa"/>
          </w:tcPr>
          <w:p w14:paraId="448DA252" w14:textId="7F055281" w:rsidR="00407DB5" w:rsidRPr="007C2498" w:rsidRDefault="00407DB5" w:rsidP="00FC6538">
            <w:pPr>
              <w:pStyle w:val="AbbreviationText"/>
              <w:rPr>
                <w:rFonts w:asciiTheme="minorHAnsi" w:hAnsiTheme="minorHAnsi"/>
              </w:rPr>
            </w:pPr>
            <w:r w:rsidRPr="007C2498">
              <w:rPr>
                <w:rFonts w:asciiTheme="minorHAnsi" w:hAnsiTheme="minorHAnsi"/>
              </w:rPr>
              <w:t>Tribal Broadband Connectivity Program</w:t>
            </w:r>
          </w:p>
        </w:tc>
      </w:tr>
      <w:tr w:rsidR="00347AC8" w:rsidRPr="007C2498" w14:paraId="3DD50786" w14:textId="77777777" w:rsidTr="66B80FFD">
        <w:trPr>
          <w:trHeight w:val="285"/>
        </w:trPr>
        <w:tc>
          <w:tcPr>
            <w:tcW w:w="2250" w:type="dxa"/>
          </w:tcPr>
          <w:p w14:paraId="3134F8B8" w14:textId="0929A217" w:rsidR="00347AC8" w:rsidRPr="007C2498" w:rsidRDefault="00347AC8" w:rsidP="00FC6538">
            <w:pPr>
              <w:pStyle w:val="AbbreviationText"/>
              <w:rPr>
                <w:rFonts w:asciiTheme="minorHAnsi" w:hAnsiTheme="minorHAnsi"/>
              </w:rPr>
            </w:pPr>
            <w:r w:rsidRPr="007C2498">
              <w:rPr>
                <w:rFonts w:asciiTheme="minorHAnsi" w:hAnsiTheme="minorHAnsi"/>
              </w:rPr>
              <w:t>THPO</w:t>
            </w:r>
          </w:p>
        </w:tc>
        <w:tc>
          <w:tcPr>
            <w:tcW w:w="7650" w:type="dxa"/>
          </w:tcPr>
          <w:p w14:paraId="58367FE3" w14:textId="027BB5B7" w:rsidR="00347AC8" w:rsidRPr="007C2498" w:rsidRDefault="001E4FC2" w:rsidP="00FC6538">
            <w:pPr>
              <w:pStyle w:val="AbbreviationText"/>
              <w:rPr>
                <w:rFonts w:asciiTheme="minorHAnsi" w:hAnsiTheme="minorHAnsi"/>
              </w:rPr>
            </w:pPr>
            <w:r w:rsidRPr="007C2498">
              <w:rPr>
                <w:rFonts w:asciiTheme="minorHAnsi" w:hAnsiTheme="minorHAnsi"/>
              </w:rPr>
              <w:t>Tribal Historic Preservation Office</w:t>
            </w:r>
          </w:p>
        </w:tc>
      </w:tr>
      <w:tr w:rsidR="00E30463" w:rsidRPr="007C2498" w14:paraId="517DF39F" w14:textId="77777777" w:rsidTr="66B80FFD">
        <w:trPr>
          <w:trHeight w:val="285"/>
        </w:trPr>
        <w:tc>
          <w:tcPr>
            <w:tcW w:w="2250" w:type="dxa"/>
            <w:hideMark/>
          </w:tcPr>
          <w:p w14:paraId="775A4480" w14:textId="77777777" w:rsidR="00E30463" w:rsidRPr="007C2498" w:rsidRDefault="00E30463" w:rsidP="00FC6538">
            <w:pPr>
              <w:pStyle w:val="AbbreviationText"/>
              <w:rPr>
                <w:rFonts w:asciiTheme="minorHAnsi" w:hAnsiTheme="minorHAnsi"/>
              </w:rPr>
            </w:pPr>
            <w:r w:rsidRPr="007C2498">
              <w:rPr>
                <w:rFonts w:asciiTheme="minorHAnsi" w:hAnsiTheme="minorHAnsi"/>
              </w:rPr>
              <w:t>TMDL</w:t>
            </w:r>
          </w:p>
        </w:tc>
        <w:tc>
          <w:tcPr>
            <w:tcW w:w="7650" w:type="dxa"/>
            <w:hideMark/>
          </w:tcPr>
          <w:p w14:paraId="5D02DA4F" w14:textId="655CC8AC" w:rsidR="00E30463" w:rsidRPr="007C2498" w:rsidRDefault="009E3122" w:rsidP="00FC6538">
            <w:pPr>
              <w:pStyle w:val="AbbreviationText"/>
              <w:rPr>
                <w:rFonts w:asciiTheme="minorHAnsi" w:hAnsiTheme="minorHAnsi"/>
              </w:rPr>
            </w:pPr>
            <w:r w:rsidRPr="007C2498">
              <w:rPr>
                <w:rFonts w:asciiTheme="minorHAnsi" w:hAnsiTheme="minorHAnsi"/>
              </w:rPr>
              <w:t>t</w:t>
            </w:r>
            <w:r w:rsidR="00E30463" w:rsidRPr="007C2498">
              <w:rPr>
                <w:rFonts w:asciiTheme="minorHAnsi" w:hAnsiTheme="minorHAnsi"/>
              </w:rPr>
              <w:t xml:space="preserve">otal </w:t>
            </w:r>
            <w:r w:rsidRPr="007C2498">
              <w:rPr>
                <w:rFonts w:asciiTheme="minorHAnsi" w:hAnsiTheme="minorHAnsi"/>
              </w:rPr>
              <w:t>m</w:t>
            </w:r>
            <w:r w:rsidR="00E30463" w:rsidRPr="007C2498">
              <w:rPr>
                <w:rFonts w:asciiTheme="minorHAnsi" w:hAnsiTheme="minorHAnsi"/>
              </w:rPr>
              <w:t xml:space="preserve">aximum </w:t>
            </w:r>
            <w:r w:rsidRPr="007C2498">
              <w:rPr>
                <w:rFonts w:asciiTheme="minorHAnsi" w:hAnsiTheme="minorHAnsi"/>
              </w:rPr>
              <w:t>d</w:t>
            </w:r>
            <w:r w:rsidR="00E30463" w:rsidRPr="007C2498">
              <w:rPr>
                <w:rFonts w:asciiTheme="minorHAnsi" w:hAnsiTheme="minorHAnsi"/>
              </w:rPr>
              <w:t xml:space="preserve">aily </w:t>
            </w:r>
            <w:r w:rsidRPr="007C2498">
              <w:rPr>
                <w:rFonts w:asciiTheme="minorHAnsi" w:hAnsiTheme="minorHAnsi"/>
              </w:rPr>
              <w:t>l</w:t>
            </w:r>
            <w:r w:rsidR="00E30463" w:rsidRPr="007C2498">
              <w:rPr>
                <w:rFonts w:asciiTheme="minorHAnsi" w:hAnsiTheme="minorHAnsi"/>
              </w:rPr>
              <w:t>oad</w:t>
            </w:r>
          </w:p>
        </w:tc>
      </w:tr>
      <w:tr w:rsidR="00E30463" w:rsidRPr="007C2498" w14:paraId="3A68734A" w14:textId="77777777" w:rsidTr="66B80FFD">
        <w:trPr>
          <w:trHeight w:val="285"/>
        </w:trPr>
        <w:tc>
          <w:tcPr>
            <w:tcW w:w="2250" w:type="dxa"/>
            <w:hideMark/>
          </w:tcPr>
          <w:p w14:paraId="58F978D6" w14:textId="77777777" w:rsidR="00E30463" w:rsidRPr="007C2498" w:rsidRDefault="00E30463" w:rsidP="00FC6538">
            <w:pPr>
              <w:pStyle w:val="AbbreviationText"/>
              <w:rPr>
                <w:rFonts w:asciiTheme="minorHAnsi" w:hAnsiTheme="minorHAnsi"/>
              </w:rPr>
            </w:pPr>
            <w:r w:rsidRPr="007C2498">
              <w:rPr>
                <w:rFonts w:asciiTheme="minorHAnsi" w:hAnsiTheme="minorHAnsi"/>
              </w:rPr>
              <w:t>U.S.</w:t>
            </w:r>
          </w:p>
        </w:tc>
        <w:tc>
          <w:tcPr>
            <w:tcW w:w="7650" w:type="dxa"/>
            <w:hideMark/>
          </w:tcPr>
          <w:p w14:paraId="759D9BA1" w14:textId="77777777" w:rsidR="00E30463" w:rsidRPr="007C2498" w:rsidRDefault="00E30463" w:rsidP="00FC6538">
            <w:pPr>
              <w:pStyle w:val="AbbreviationText"/>
              <w:rPr>
                <w:rFonts w:asciiTheme="minorHAnsi" w:hAnsiTheme="minorHAnsi"/>
              </w:rPr>
            </w:pPr>
            <w:r w:rsidRPr="007C2498">
              <w:rPr>
                <w:rFonts w:asciiTheme="minorHAnsi" w:hAnsiTheme="minorHAnsi"/>
              </w:rPr>
              <w:t>United States</w:t>
            </w:r>
          </w:p>
        </w:tc>
      </w:tr>
      <w:tr w:rsidR="00E30463" w:rsidRPr="007C2498" w14:paraId="78F225AD" w14:textId="77777777" w:rsidTr="66B80FFD">
        <w:trPr>
          <w:trHeight w:val="285"/>
        </w:trPr>
        <w:tc>
          <w:tcPr>
            <w:tcW w:w="2250" w:type="dxa"/>
            <w:hideMark/>
          </w:tcPr>
          <w:p w14:paraId="541BA4D7" w14:textId="77777777" w:rsidR="00E30463" w:rsidRPr="007C2498" w:rsidRDefault="00E30463" w:rsidP="00FC6538">
            <w:pPr>
              <w:pStyle w:val="AbbreviationText"/>
              <w:rPr>
                <w:rFonts w:asciiTheme="minorHAnsi" w:hAnsiTheme="minorHAnsi"/>
              </w:rPr>
            </w:pPr>
            <w:r w:rsidRPr="007C2498">
              <w:rPr>
                <w:rFonts w:asciiTheme="minorHAnsi" w:hAnsiTheme="minorHAnsi"/>
              </w:rPr>
              <w:t>U.S.C.</w:t>
            </w:r>
          </w:p>
        </w:tc>
        <w:tc>
          <w:tcPr>
            <w:tcW w:w="7650" w:type="dxa"/>
            <w:hideMark/>
          </w:tcPr>
          <w:p w14:paraId="438FA678" w14:textId="5C186384" w:rsidR="00E30463" w:rsidRPr="007C2498" w:rsidRDefault="00E30463" w:rsidP="00FC6538">
            <w:pPr>
              <w:pStyle w:val="AbbreviationText"/>
              <w:rPr>
                <w:rFonts w:asciiTheme="minorHAnsi" w:hAnsiTheme="minorHAnsi"/>
              </w:rPr>
            </w:pPr>
            <w:r w:rsidRPr="007C2498">
              <w:rPr>
                <w:rFonts w:asciiTheme="minorHAnsi" w:hAnsiTheme="minorHAnsi"/>
              </w:rPr>
              <w:t>U.S. Code</w:t>
            </w:r>
          </w:p>
        </w:tc>
      </w:tr>
      <w:tr w:rsidR="00E30463" w:rsidRPr="007C2498" w14:paraId="391B23AE" w14:textId="77777777" w:rsidTr="66B80FFD">
        <w:trPr>
          <w:trHeight w:val="285"/>
        </w:trPr>
        <w:tc>
          <w:tcPr>
            <w:tcW w:w="2250" w:type="dxa"/>
            <w:hideMark/>
          </w:tcPr>
          <w:p w14:paraId="23164A4B" w14:textId="77777777" w:rsidR="00E30463" w:rsidRPr="007C2498" w:rsidRDefault="00E30463" w:rsidP="00FC6538">
            <w:pPr>
              <w:pStyle w:val="AbbreviationText"/>
              <w:rPr>
                <w:rFonts w:asciiTheme="minorHAnsi" w:hAnsiTheme="minorHAnsi"/>
              </w:rPr>
            </w:pPr>
            <w:r w:rsidRPr="007C2498">
              <w:rPr>
                <w:rFonts w:asciiTheme="minorHAnsi" w:hAnsiTheme="minorHAnsi"/>
              </w:rPr>
              <w:t>USACE</w:t>
            </w:r>
          </w:p>
        </w:tc>
        <w:tc>
          <w:tcPr>
            <w:tcW w:w="7650" w:type="dxa"/>
            <w:hideMark/>
          </w:tcPr>
          <w:p w14:paraId="292CDCB0" w14:textId="3FE5E536" w:rsidR="00E30463" w:rsidRPr="007C2498" w:rsidRDefault="00E30463" w:rsidP="00FC6538">
            <w:pPr>
              <w:pStyle w:val="AbbreviationText"/>
              <w:rPr>
                <w:rFonts w:asciiTheme="minorHAnsi" w:hAnsiTheme="minorHAnsi"/>
              </w:rPr>
            </w:pPr>
            <w:r w:rsidRPr="007C2498">
              <w:rPr>
                <w:rFonts w:asciiTheme="minorHAnsi" w:hAnsiTheme="minorHAnsi"/>
              </w:rPr>
              <w:t>U.S. Army Corps of Engineers</w:t>
            </w:r>
          </w:p>
        </w:tc>
      </w:tr>
      <w:tr w:rsidR="00E30463" w:rsidRPr="007C2498" w14:paraId="43E4AACF" w14:textId="77777777" w:rsidTr="66B80FFD">
        <w:trPr>
          <w:trHeight w:val="300"/>
        </w:trPr>
        <w:tc>
          <w:tcPr>
            <w:tcW w:w="2250" w:type="dxa"/>
            <w:hideMark/>
          </w:tcPr>
          <w:p w14:paraId="61349896" w14:textId="77777777" w:rsidR="00E30463" w:rsidRPr="007C2498" w:rsidRDefault="00E30463" w:rsidP="00FC6538">
            <w:pPr>
              <w:pStyle w:val="AbbreviationText"/>
              <w:rPr>
                <w:rFonts w:asciiTheme="minorHAnsi" w:hAnsiTheme="minorHAnsi"/>
              </w:rPr>
            </w:pPr>
            <w:r w:rsidRPr="007C2498">
              <w:rPr>
                <w:rFonts w:asciiTheme="minorHAnsi" w:hAnsiTheme="minorHAnsi"/>
              </w:rPr>
              <w:t>USDA</w:t>
            </w:r>
          </w:p>
        </w:tc>
        <w:tc>
          <w:tcPr>
            <w:tcW w:w="7650" w:type="dxa"/>
            <w:hideMark/>
          </w:tcPr>
          <w:p w14:paraId="39CE8C2F" w14:textId="31AB18FD" w:rsidR="00E30463" w:rsidRPr="007C2498" w:rsidRDefault="00E30463" w:rsidP="00FC6538">
            <w:pPr>
              <w:pStyle w:val="AbbreviationText"/>
              <w:rPr>
                <w:rFonts w:asciiTheme="minorHAnsi" w:hAnsiTheme="minorHAnsi"/>
              </w:rPr>
            </w:pPr>
            <w:r w:rsidRPr="007C2498">
              <w:rPr>
                <w:rFonts w:asciiTheme="minorHAnsi" w:hAnsiTheme="minorHAnsi"/>
              </w:rPr>
              <w:t>U.S. Department of Agriculture</w:t>
            </w:r>
          </w:p>
        </w:tc>
      </w:tr>
      <w:tr w:rsidR="00E30463" w:rsidRPr="007C2498" w14:paraId="0C49645C" w14:textId="77777777" w:rsidTr="66B80FFD">
        <w:trPr>
          <w:trHeight w:val="285"/>
        </w:trPr>
        <w:tc>
          <w:tcPr>
            <w:tcW w:w="2250" w:type="dxa"/>
            <w:hideMark/>
          </w:tcPr>
          <w:p w14:paraId="3679A8D5" w14:textId="77777777" w:rsidR="00E30463" w:rsidRPr="007C2498" w:rsidRDefault="00E30463" w:rsidP="00FC6538">
            <w:pPr>
              <w:pStyle w:val="AbbreviationText"/>
              <w:rPr>
                <w:rFonts w:asciiTheme="minorHAnsi" w:hAnsiTheme="minorHAnsi"/>
              </w:rPr>
            </w:pPr>
            <w:r w:rsidRPr="007C2498">
              <w:rPr>
                <w:rFonts w:asciiTheme="minorHAnsi" w:hAnsiTheme="minorHAnsi"/>
              </w:rPr>
              <w:t>USDOT</w:t>
            </w:r>
          </w:p>
        </w:tc>
        <w:tc>
          <w:tcPr>
            <w:tcW w:w="7650" w:type="dxa"/>
            <w:hideMark/>
          </w:tcPr>
          <w:p w14:paraId="744EC0DA" w14:textId="45C45D5E" w:rsidR="00E30463" w:rsidRPr="007C2498" w:rsidRDefault="00E30463" w:rsidP="00FC6538">
            <w:pPr>
              <w:pStyle w:val="AbbreviationText"/>
              <w:rPr>
                <w:rFonts w:asciiTheme="minorHAnsi" w:hAnsiTheme="minorHAnsi"/>
              </w:rPr>
            </w:pPr>
            <w:r w:rsidRPr="007C2498">
              <w:rPr>
                <w:rFonts w:asciiTheme="minorHAnsi" w:hAnsiTheme="minorHAnsi"/>
              </w:rPr>
              <w:t>U.S. Department of Transportation</w:t>
            </w:r>
          </w:p>
        </w:tc>
      </w:tr>
      <w:tr w:rsidR="00E30463" w:rsidRPr="007C2498" w14:paraId="74D6FB6C" w14:textId="77777777" w:rsidTr="66B80FFD">
        <w:trPr>
          <w:trHeight w:val="285"/>
        </w:trPr>
        <w:tc>
          <w:tcPr>
            <w:tcW w:w="2250" w:type="dxa"/>
            <w:hideMark/>
          </w:tcPr>
          <w:p w14:paraId="769BC5F5" w14:textId="77777777" w:rsidR="00E30463" w:rsidRPr="007C2498" w:rsidRDefault="00E30463" w:rsidP="00FC6538">
            <w:pPr>
              <w:pStyle w:val="AbbreviationText"/>
              <w:rPr>
                <w:rFonts w:asciiTheme="minorHAnsi" w:hAnsiTheme="minorHAnsi"/>
              </w:rPr>
            </w:pPr>
            <w:r w:rsidRPr="007C2498">
              <w:rPr>
                <w:rFonts w:asciiTheme="minorHAnsi" w:hAnsiTheme="minorHAnsi"/>
              </w:rPr>
              <w:t>USEPA</w:t>
            </w:r>
          </w:p>
        </w:tc>
        <w:tc>
          <w:tcPr>
            <w:tcW w:w="7650" w:type="dxa"/>
            <w:hideMark/>
          </w:tcPr>
          <w:p w14:paraId="51062C1B" w14:textId="3D449E48" w:rsidR="00E30463" w:rsidRPr="007C2498" w:rsidRDefault="00E30463" w:rsidP="00FC6538">
            <w:pPr>
              <w:pStyle w:val="AbbreviationText"/>
              <w:rPr>
                <w:rFonts w:asciiTheme="minorHAnsi" w:hAnsiTheme="minorHAnsi"/>
              </w:rPr>
            </w:pPr>
            <w:r w:rsidRPr="007C2498">
              <w:rPr>
                <w:rFonts w:asciiTheme="minorHAnsi" w:hAnsiTheme="minorHAnsi"/>
              </w:rPr>
              <w:t>U.S. Environmental Protection Agency</w:t>
            </w:r>
          </w:p>
        </w:tc>
      </w:tr>
      <w:tr w:rsidR="00E30463" w:rsidRPr="007C2498" w14:paraId="310CD969" w14:textId="77777777" w:rsidTr="66B80FFD">
        <w:trPr>
          <w:trHeight w:val="285"/>
        </w:trPr>
        <w:tc>
          <w:tcPr>
            <w:tcW w:w="2250" w:type="dxa"/>
            <w:hideMark/>
          </w:tcPr>
          <w:p w14:paraId="7678427C" w14:textId="77777777" w:rsidR="00E30463" w:rsidRPr="007C2498" w:rsidRDefault="00E30463" w:rsidP="00FC6538">
            <w:pPr>
              <w:pStyle w:val="AbbreviationText"/>
              <w:rPr>
                <w:rFonts w:asciiTheme="minorHAnsi" w:hAnsiTheme="minorHAnsi"/>
              </w:rPr>
            </w:pPr>
            <w:r w:rsidRPr="007C2498">
              <w:rPr>
                <w:rFonts w:asciiTheme="minorHAnsi" w:hAnsiTheme="minorHAnsi"/>
              </w:rPr>
              <w:t>USFS</w:t>
            </w:r>
          </w:p>
        </w:tc>
        <w:tc>
          <w:tcPr>
            <w:tcW w:w="7650" w:type="dxa"/>
            <w:hideMark/>
          </w:tcPr>
          <w:p w14:paraId="7E9B90BF" w14:textId="411CD391" w:rsidR="00E30463" w:rsidRPr="007C2498" w:rsidRDefault="00E30463" w:rsidP="00FC6538">
            <w:pPr>
              <w:pStyle w:val="AbbreviationText"/>
              <w:rPr>
                <w:rFonts w:asciiTheme="minorHAnsi" w:hAnsiTheme="minorHAnsi"/>
              </w:rPr>
            </w:pPr>
            <w:r w:rsidRPr="007C2498">
              <w:rPr>
                <w:rFonts w:asciiTheme="minorHAnsi" w:hAnsiTheme="minorHAnsi"/>
              </w:rPr>
              <w:t>U.S. Forest Service</w:t>
            </w:r>
          </w:p>
        </w:tc>
      </w:tr>
      <w:tr w:rsidR="00E30463" w:rsidRPr="007C2498" w14:paraId="121A8F6D" w14:textId="77777777" w:rsidTr="66B80FFD">
        <w:trPr>
          <w:trHeight w:val="300"/>
        </w:trPr>
        <w:tc>
          <w:tcPr>
            <w:tcW w:w="2250" w:type="dxa"/>
            <w:hideMark/>
          </w:tcPr>
          <w:p w14:paraId="54FD6BE2" w14:textId="77777777" w:rsidR="00E30463" w:rsidRPr="007C2498" w:rsidRDefault="00E30463" w:rsidP="00FC6538">
            <w:pPr>
              <w:pStyle w:val="AbbreviationText"/>
              <w:rPr>
                <w:rFonts w:asciiTheme="minorHAnsi" w:hAnsiTheme="minorHAnsi"/>
              </w:rPr>
            </w:pPr>
            <w:r w:rsidRPr="007C2498">
              <w:rPr>
                <w:rFonts w:asciiTheme="minorHAnsi" w:hAnsiTheme="minorHAnsi"/>
              </w:rPr>
              <w:t>USFWS</w:t>
            </w:r>
          </w:p>
        </w:tc>
        <w:tc>
          <w:tcPr>
            <w:tcW w:w="7650" w:type="dxa"/>
            <w:hideMark/>
          </w:tcPr>
          <w:p w14:paraId="192095AB" w14:textId="508355F9" w:rsidR="00E30463" w:rsidRPr="007C2498" w:rsidRDefault="00E30463" w:rsidP="00FC6538">
            <w:pPr>
              <w:pStyle w:val="AbbreviationText"/>
              <w:rPr>
                <w:rFonts w:asciiTheme="minorHAnsi" w:hAnsiTheme="minorHAnsi"/>
              </w:rPr>
            </w:pPr>
            <w:r w:rsidRPr="007C2498">
              <w:rPr>
                <w:rFonts w:asciiTheme="minorHAnsi" w:hAnsiTheme="minorHAnsi"/>
              </w:rPr>
              <w:t>U.S. Fish and Wildlife Service</w:t>
            </w:r>
          </w:p>
        </w:tc>
      </w:tr>
      <w:tr w:rsidR="00E30463" w:rsidRPr="007C2498" w14:paraId="0DA6727C" w14:textId="77777777" w:rsidTr="66B80FFD">
        <w:trPr>
          <w:trHeight w:val="285"/>
        </w:trPr>
        <w:tc>
          <w:tcPr>
            <w:tcW w:w="2250" w:type="dxa"/>
            <w:hideMark/>
          </w:tcPr>
          <w:p w14:paraId="09643CB6" w14:textId="77777777" w:rsidR="00E30463" w:rsidRPr="007C2498" w:rsidRDefault="00E30463" w:rsidP="00FC6538">
            <w:pPr>
              <w:pStyle w:val="AbbreviationText"/>
              <w:rPr>
                <w:rFonts w:asciiTheme="minorHAnsi" w:hAnsiTheme="minorHAnsi"/>
              </w:rPr>
            </w:pPr>
            <w:r w:rsidRPr="007C2498">
              <w:rPr>
                <w:rFonts w:asciiTheme="minorHAnsi" w:hAnsiTheme="minorHAnsi"/>
              </w:rPr>
              <w:t>USGS</w:t>
            </w:r>
          </w:p>
        </w:tc>
        <w:tc>
          <w:tcPr>
            <w:tcW w:w="7650" w:type="dxa"/>
            <w:hideMark/>
          </w:tcPr>
          <w:p w14:paraId="6579D327" w14:textId="0DA9084C" w:rsidR="00E30463" w:rsidRPr="007C2498" w:rsidRDefault="00E30463" w:rsidP="00FC6538">
            <w:pPr>
              <w:pStyle w:val="AbbreviationText"/>
              <w:rPr>
                <w:rFonts w:asciiTheme="minorHAnsi" w:hAnsiTheme="minorHAnsi"/>
              </w:rPr>
            </w:pPr>
            <w:r w:rsidRPr="007C2498">
              <w:rPr>
                <w:rFonts w:asciiTheme="minorHAnsi" w:hAnsiTheme="minorHAnsi"/>
              </w:rPr>
              <w:t>U.S. Geological Survey</w:t>
            </w:r>
          </w:p>
        </w:tc>
      </w:tr>
      <w:tr w:rsidR="00407DB5" w:rsidRPr="007C2498" w14:paraId="69E9ACCC" w14:textId="77777777" w:rsidTr="66B80FFD">
        <w:trPr>
          <w:trHeight w:val="285"/>
        </w:trPr>
        <w:tc>
          <w:tcPr>
            <w:tcW w:w="2250" w:type="dxa"/>
          </w:tcPr>
          <w:p w14:paraId="451949FD" w14:textId="178291C4" w:rsidR="00407DB5" w:rsidRPr="007C2498" w:rsidRDefault="00407DB5" w:rsidP="00FC6538">
            <w:pPr>
              <w:pStyle w:val="AbbreviationText"/>
              <w:rPr>
                <w:rFonts w:asciiTheme="minorHAnsi" w:hAnsiTheme="minorHAnsi"/>
              </w:rPr>
            </w:pPr>
            <w:r w:rsidRPr="007C2498">
              <w:rPr>
                <w:rFonts w:asciiTheme="minorHAnsi" w:hAnsiTheme="minorHAnsi"/>
              </w:rPr>
              <w:t>WCS</w:t>
            </w:r>
          </w:p>
        </w:tc>
        <w:tc>
          <w:tcPr>
            <w:tcW w:w="7650" w:type="dxa"/>
          </w:tcPr>
          <w:p w14:paraId="76385389" w14:textId="4496FC07" w:rsidR="00407DB5" w:rsidRPr="007C2498" w:rsidRDefault="00407DB5" w:rsidP="00FC6538">
            <w:pPr>
              <w:pStyle w:val="AbbreviationText"/>
              <w:rPr>
                <w:rFonts w:asciiTheme="minorHAnsi" w:hAnsiTheme="minorHAnsi"/>
              </w:rPr>
            </w:pPr>
            <w:r w:rsidRPr="007C2498">
              <w:rPr>
                <w:rFonts w:asciiTheme="minorHAnsi" w:hAnsiTheme="minorHAnsi"/>
              </w:rPr>
              <w:t>Wetlands Classification Standard</w:t>
            </w:r>
          </w:p>
        </w:tc>
      </w:tr>
      <w:tr w:rsidR="003A0873" w:rsidRPr="007C2498" w14:paraId="6E9C7086" w14:textId="77777777" w:rsidTr="66B80FFD">
        <w:trPr>
          <w:trHeight w:val="285"/>
        </w:trPr>
        <w:tc>
          <w:tcPr>
            <w:tcW w:w="2250" w:type="dxa"/>
          </w:tcPr>
          <w:p w14:paraId="1CC07376" w14:textId="0481A5E9" w:rsidR="003A0873" w:rsidRPr="007C2498" w:rsidRDefault="005F0F1D" w:rsidP="00FC6538">
            <w:pPr>
              <w:pStyle w:val="AbbreviationText"/>
              <w:rPr>
                <w:rFonts w:asciiTheme="minorHAnsi" w:hAnsiTheme="minorHAnsi"/>
              </w:rPr>
            </w:pPr>
            <w:r w:rsidRPr="007C2498">
              <w:rPr>
                <w:rFonts w:asciiTheme="minorHAnsi" w:hAnsiTheme="minorHAnsi"/>
              </w:rPr>
              <w:t>WOTUS</w:t>
            </w:r>
          </w:p>
        </w:tc>
        <w:tc>
          <w:tcPr>
            <w:tcW w:w="7650" w:type="dxa"/>
          </w:tcPr>
          <w:p w14:paraId="1E1A3628" w14:textId="338B53B7" w:rsidR="003A0873" w:rsidRPr="007C2498" w:rsidRDefault="00912364" w:rsidP="00FC6538">
            <w:pPr>
              <w:pStyle w:val="AbbreviationText"/>
              <w:rPr>
                <w:rFonts w:asciiTheme="minorHAnsi" w:hAnsiTheme="minorHAnsi"/>
              </w:rPr>
            </w:pPr>
            <w:r w:rsidRPr="007C2498">
              <w:rPr>
                <w:rFonts w:asciiTheme="minorHAnsi" w:hAnsiTheme="minorHAnsi"/>
              </w:rPr>
              <w:t>w</w:t>
            </w:r>
            <w:r w:rsidR="003A11C2" w:rsidRPr="007C2498">
              <w:rPr>
                <w:rFonts w:asciiTheme="minorHAnsi" w:hAnsiTheme="minorHAnsi"/>
              </w:rPr>
              <w:t>aters of the U.S.</w:t>
            </w:r>
          </w:p>
        </w:tc>
      </w:tr>
    </w:tbl>
    <w:p w14:paraId="617F8650" w14:textId="43DDB900" w:rsidR="00B950FD" w:rsidRPr="007C2498" w:rsidRDefault="00B950FD" w:rsidP="00B950FD">
      <w:pPr>
        <w:sectPr w:rsidR="00B950FD" w:rsidRPr="007C2498" w:rsidSect="00C304E5">
          <w:footerReference w:type="default" r:id="rId31"/>
          <w:pgSz w:w="12240" w:h="15840" w:code="1"/>
          <w:pgMar w:top="1440" w:right="1440" w:bottom="1440" w:left="1440" w:header="720" w:footer="720" w:gutter="0"/>
          <w:pgNumType w:fmt="lowerRoman" w:start="1"/>
          <w:cols w:space="720"/>
          <w:docGrid w:linePitch="360"/>
        </w:sectPr>
      </w:pPr>
    </w:p>
    <w:p w14:paraId="442118E7" w14:textId="60D7B5E4" w:rsidR="00B950FD" w:rsidRPr="009A18F3" w:rsidRDefault="00B950FD" w:rsidP="00822DD9">
      <w:pPr>
        <w:pStyle w:val="Heading1"/>
        <w:spacing w:before="0"/>
        <w:rPr>
          <w:rFonts w:asciiTheme="minorHAnsi" w:hAnsiTheme="minorHAnsi"/>
          <w:color w:val="617ECC" w:themeColor="accent1"/>
        </w:rPr>
      </w:pPr>
      <w:bookmarkStart w:id="0" w:name="_Toc190434585"/>
      <w:r w:rsidRPr="009A18F3">
        <w:rPr>
          <w:rFonts w:asciiTheme="minorHAnsi" w:hAnsiTheme="minorHAnsi"/>
          <w:color w:val="617ECC" w:themeColor="accent1"/>
        </w:rPr>
        <w:lastRenderedPageBreak/>
        <w:t>Introduction</w:t>
      </w:r>
      <w:bookmarkEnd w:id="0"/>
    </w:p>
    <w:p w14:paraId="06C9F495" w14:textId="4DC4116E" w:rsidR="00886DED" w:rsidRPr="007C2498" w:rsidRDefault="009645E7" w:rsidP="00D442E3">
      <w:pPr>
        <w:pStyle w:val="BodyText"/>
        <w:rPr>
          <w:rStyle w:val="normaltextrun"/>
          <w:rFonts w:asciiTheme="minorHAnsi" w:eastAsiaTheme="majorEastAsia" w:hAnsiTheme="minorHAnsi" w:cs="Arial"/>
          <w:color w:val="0E0E0E"/>
          <w:shd w:val="clear" w:color="auto" w:fill="FFFFFF"/>
        </w:rPr>
      </w:pPr>
      <w:r w:rsidRPr="007C2498">
        <w:rPr>
          <w:rStyle w:val="normaltextrun"/>
          <w:rFonts w:asciiTheme="minorHAnsi" w:eastAsiaTheme="majorEastAsia" w:hAnsiTheme="minorHAnsi" w:cs="Arial"/>
        </w:rPr>
        <w:t>T</w:t>
      </w:r>
      <w:r w:rsidRPr="007C2498">
        <w:rPr>
          <w:rStyle w:val="normaltextrun"/>
          <w:rFonts w:asciiTheme="minorHAnsi" w:eastAsiaTheme="majorEastAsia" w:hAnsiTheme="minorHAnsi" w:cs="Arial"/>
          <w:color w:val="0E0E0E"/>
          <w:shd w:val="clear" w:color="auto" w:fill="FFFFFF"/>
        </w:rPr>
        <w:t xml:space="preserve">he Consolidated Appropriations Act of 2021 and the Infrastructure Investment and Jobs Act of 2021 appropriated $49.8 billion for the National Telecommunications and Information Administration (NTIA) to bring broadband service to unserved and underserved locations across the United States through its </w:t>
      </w:r>
      <w:r w:rsidR="00BE692C">
        <w:rPr>
          <w:rStyle w:val="normaltextrun"/>
          <w:rFonts w:asciiTheme="minorHAnsi" w:eastAsiaTheme="majorEastAsia" w:hAnsiTheme="minorHAnsi" w:cs="Arial"/>
          <w:color w:val="0E0E0E"/>
          <w:shd w:val="clear" w:color="auto" w:fill="FFFFFF"/>
        </w:rPr>
        <w:t>broadband grant</w:t>
      </w:r>
      <w:r w:rsidR="00363CAB">
        <w:rPr>
          <w:rStyle w:val="normaltextrun"/>
          <w:rFonts w:asciiTheme="minorHAnsi" w:eastAsiaTheme="majorEastAsia" w:hAnsiTheme="minorHAnsi" w:cs="Arial"/>
          <w:color w:val="0E0E0E"/>
          <w:shd w:val="clear" w:color="auto" w:fill="FFFFFF"/>
        </w:rPr>
        <w:t xml:space="preserve"> </w:t>
      </w:r>
      <w:r w:rsidRPr="007C2498">
        <w:rPr>
          <w:rStyle w:val="normaltextrun"/>
          <w:rFonts w:asciiTheme="minorHAnsi" w:eastAsiaTheme="majorEastAsia" w:hAnsiTheme="minorHAnsi" w:cs="Arial"/>
          <w:color w:val="0E0E0E"/>
          <w:shd w:val="clear" w:color="auto" w:fill="FFFFFF"/>
        </w:rPr>
        <w:t xml:space="preserve">programs, which include the Broadband Equity, Access, and Deployment (BEAD) Program, the Middle Mile Deployment Grant Program (MM), and the Tribal Broadband Connectivity Program (TBCP). The IFA </w:t>
      </w:r>
      <w:r w:rsidR="00177462" w:rsidRPr="007C2498">
        <w:rPr>
          <w:rStyle w:val="normaltextrun"/>
          <w:rFonts w:asciiTheme="minorHAnsi" w:eastAsiaTheme="majorEastAsia" w:hAnsiTheme="minorHAnsi" w:cs="Arial"/>
          <w:color w:val="0E0E0E"/>
          <w:shd w:val="clear" w:color="auto" w:fill="FFFFFF"/>
        </w:rPr>
        <w:t>grant program</w:t>
      </w:r>
      <w:r w:rsidRPr="007C2498">
        <w:rPr>
          <w:rStyle w:val="normaltextrun"/>
          <w:rFonts w:asciiTheme="minorHAnsi" w:eastAsiaTheme="majorEastAsia" w:hAnsiTheme="minorHAnsi" w:cs="Arial"/>
          <w:color w:val="0E0E0E"/>
          <w:shd w:val="clear" w:color="auto" w:fill="FFFFFF"/>
        </w:rPr>
        <w:t>s will expand access to high-speed internet by funding infrastructure deployment in all 50 states, five territories, and the District of Columbia.</w:t>
      </w:r>
    </w:p>
    <w:p w14:paraId="4F149172" w14:textId="7D3574AC" w:rsidR="00651B2E" w:rsidRPr="007C2498" w:rsidRDefault="001925FE" w:rsidP="00D442E3">
      <w:pPr>
        <w:pStyle w:val="BodyText"/>
        <w:rPr>
          <w:rFonts w:asciiTheme="minorHAnsi" w:hAnsiTheme="minorHAnsi"/>
        </w:rPr>
      </w:pPr>
      <w:r w:rsidRPr="007C2498">
        <w:rPr>
          <w:rFonts w:asciiTheme="minorHAnsi" w:hAnsiTheme="minorHAnsi"/>
        </w:rPr>
        <w:t xml:space="preserve">[Grantee] is proposing to construct [identify the general project type, such as a new tower or new buried broadband fiber] </w:t>
      </w:r>
      <w:r w:rsidR="006A1E4C" w:rsidRPr="007C2498">
        <w:rPr>
          <w:rFonts w:asciiTheme="minorHAnsi" w:hAnsiTheme="minorHAnsi"/>
        </w:rPr>
        <w:t xml:space="preserve">as the [recipient/subrecipient] of a grant from NTIA </w:t>
      </w:r>
      <w:r w:rsidRPr="007C2498">
        <w:rPr>
          <w:rFonts w:asciiTheme="minorHAnsi" w:hAnsiTheme="minorHAnsi"/>
        </w:rPr>
        <w:t>under the [</w:t>
      </w:r>
      <w:r w:rsidR="00CF7875" w:rsidRPr="007C2498">
        <w:rPr>
          <w:rFonts w:asciiTheme="minorHAnsi" w:hAnsiTheme="minorHAnsi"/>
        </w:rPr>
        <w:t>specify IFA</w:t>
      </w:r>
      <w:r w:rsidRPr="007C2498">
        <w:rPr>
          <w:rFonts w:asciiTheme="minorHAnsi" w:hAnsiTheme="minorHAnsi"/>
        </w:rPr>
        <w:t xml:space="preserve"> program]</w:t>
      </w:r>
      <w:r w:rsidR="00112A13" w:rsidRPr="007C2498">
        <w:rPr>
          <w:rFonts w:asciiTheme="minorHAnsi" w:hAnsiTheme="minorHAnsi"/>
        </w:rPr>
        <w:t>, as part of award number [add award number]</w:t>
      </w:r>
      <w:r w:rsidRPr="007C2498">
        <w:rPr>
          <w:rFonts w:asciiTheme="minorHAnsi" w:hAnsiTheme="minorHAnsi"/>
        </w:rPr>
        <w:t xml:space="preserve">. The </w:t>
      </w:r>
      <w:r w:rsidR="00CF7875" w:rsidRPr="007C2498">
        <w:rPr>
          <w:rFonts w:asciiTheme="minorHAnsi" w:hAnsiTheme="minorHAnsi"/>
        </w:rPr>
        <w:t>[</w:t>
      </w:r>
      <w:r w:rsidR="00EB023F" w:rsidRPr="007C2498">
        <w:rPr>
          <w:rFonts w:asciiTheme="minorHAnsi" w:hAnsiTheme="minorHAnsi"/>
        </w:rPr>
        <w:t>Project</w:t>
      </w:r>
      <w:r w:rsidR="00CF7875" w:rsidRPr="007C2498">
        <w:rPr>
          <w:rFonts w:asciiTheme="minorHAnsi" w:hAnsiTheme="minorHAnsi"/>
        </w:rPr>
        <w:t xml:space="preserve"> name] or “Project”</w:t>
      </w:r>
      <w:r w:rsidRPr="007C2498">
        <w:rPr>
          <w:rFonts w:asciiTheme="minorHAnsi" w:hAnsiTheme="minorHAnsi"/>
        </w:rPr>
        <w:t xml:space="preserve"> would [</w:t>
      </w:r>
      <w:r w:rsidR="00CF7875" w:rsidRPr="007C2498">
        <w:rPr>
          <w:rFonts w:asciiTheme="minorHAnsi" w:hAnsiTheme="minorHAnsi"/>
        </w:rPr>
        <w:t xml:space="preserve">briefly </w:t>
      </w:r>
      <w:r w:rsidRPr="007C2498">
        <w:rPr>
          <w:rFonts w:asciiTheme="minorHAnsi" w:hAnsiTheme="minorHAnsi"/>
        </w:rPr>
        <w:t xml:space="preserve">summarize the </w:t>
      </w:r>
      <w:r w:rsidR="00B55C8F" w:rsidRPr="007C2498">
        <w:rPr>
          <w:rFonts w:asciiTheme="minorHAnsi" w:hAnsiTheme="minorHAnsi"/>
        </w:rPr>
        <w:t>P</w:t>
      </w:r>
      <w:r w:rsidRPr="007C2498">
        <w:rPr>
          <w:rFonts w:asciiTheme="minorHAnsi" w:hAnsiTheme="minorHAnsi"/>
        </w:rPr>
        <w:t>roject details</w:t>
      </w:r>
      <w:r w:rsidR="00EB5483" w:rsidRPr="007C2498">
        <w:rPr>
          <w:rFonts w:asciiTheme="minorHAnsi" w:hAnsiTheme="minorHAnsi"/>
        </w:rPr>
        <w:t xml:space="preserve"> and</w:t>
      </w:r>
      <w:r w:rsidRPr="007C2498">
        <w:rPr>
          <w:rFonts w:asciiTheme="minorHAnsi" w:hAnsiTheme="minorHAnsi"/>
        </w:rPr>
        <w:t xml:space="preserve"> size], and would be located in [county/parish, state]</w:t>
      </w:r>
      <w:r w:rsidR="00C57D7B" w:rsidRPr="007C2498">
        <w:rPr>
          <w:rFonts w:asciiTheme="minorHAnsi" w:hAnsiTheme="minorHAnsi"/>
        </w:rPr>
        <w:t xml:space="preserve"> </w:t>
      </w:r>
      <w:r w:rsidR="006A0562" w:rsidRPr="007C2498">
        <w:rPr>
          <w:rFonts w:asciiTheme="minorHAnsi" w:hAnsiTheme="minorHAnsi"/>
        </w:rPr>
        <w:t>(</w:t>
      </w:r>
      <w:r w:rsidR="00C57D7B" w:rsidRPr="007C2498">
        <w:rPr>
          <w:rFonts w:asciiTheme="minorHAnsi" w:hAnsiTheme="minorHAnsi"/>
        </w:rPr>
        <w:t>see Appendix A</w:t>
      </w:r>
      <w:r w:rsidR="00024212" w:rsidRPr="007C2498">
        <w:rPr>
          <w:rFonts w:asciiTheme="minorHAnsi" w:hAnsiTheme="minorHAnsi"/>
        </w:rPr>
        <w:t xml:space="preserve"> for figures representing the Project area and components</w:t>
      </w:r>
      <w:r w:rsidR="006A0562" w:rsidRPr="007C2498">
        <w:rPr>
          <w:rFonts w:asciiTheme="minorHAnsi" w:hAnsiTheme="minorHAnsi"/>
        </w:rPr>
        <w:t>)</w:t>
      </w:r>
      <w:r w:rsidRPr="007C2498">
        <w:rPr>
          <w:rFonts w:asciiTheme="minorHAnsi" w:hAnsiTheme="minorHAnsi"/>
        </w:rPr>
        <w:t>.</w:t>
      </w:r>
    </w:p>
    <w:p w14:paraId="5AAFB7ED" w14:textId="4D9CDE56" w:rsidR="00B35084" w:rsidRPr="007C2498" w:rsidRDefault="00486DA2" w:rsidP="00CF7875">
      <w:pPr>
        <w:pStyle w:val="BodyText"/>
        <w:rPr>
          <w:rFonts w:asciiTheme="minorHAnsi" w:hAnsiTheme="minorHAnsi"/>
        </w:rPr>
      </w:pPr>
      <w:r w:rsidRPr="007C2498">
        <w:rPr>
          <w:rFonts w:asciiTheme="minorHAnsi" w:hAnsiTheme="minorHAnsi"/>
        </w:rPr>
        <w:t>NTIA</w:t>
      </w:r>
      <w:r w:rsidR="00830504" w:rsidRPr="007C2498">
        <w:rPr>
          <w:rFonts w:asciiTheme="minorHAnsi" w:hAnsiTheme="minorHAnsi"/>
        </w:rPr>
        <w:t xml:space="preserve"> is the lead </w:t>
      </w:r>
      <w:r w:rsidR="002D08AA" w:rsidRPr="007C2498">
        <w:rPr>
          <w:rFonts w:asciiTheme="minorHAnsi" w:hAnsiTheme="minorHAnsi"/>
        </w:rPr>
        <w:t xml:space="preserve">federal </w:t>
      </w:r>
      <w:r w:rsidR="00830504" w:rsidRPr="007C2498">
        <w:rPr>
          <w:rFonts w:asciiTheme="minorHAnsi" w:hAnsiTheme="minorHAnsi"/>
        </w:rPr>
        <w:t xml:space="preserve">agency </w:t>
      </w:r>
      <w:r w:rsidR="002D08AA" w:rsidRPr="007C2498">
        <w:rPr>
          <w:rFonts w:asciiTheme="minorHAnsi" w:hAnsiTheme="minorHAnsi"/>
        </w:rPr>
        <w:t xml:space="preserve">responsible for evaluating </w:t>
      </w:r>
      <w:r w:rsidR="00016D2B" w:rsidRPr="007C2498">
        <w:rPr>
          <w:rFonts w:asciiTheme="minorHAnsi" w:hAnsiTheme="minorHAnsi"/>
        </w:rPr>
        <w:t>the Project under the National Environmental Policy Act (NEPA)</w:t>
      </w:r>
      <w:r w:rsidR="00BE4F79" w:rsidRPr="007C2498">
        <w:rPr>
          <w:rFonts w:asciiTheme="minorHAnsi" w:hAnsiTheme="minorHAnsi"/>
        </w:rPr>
        <w:t>.</w:t>
      </w:r>
      <w:r w:rsidR="0052077F" w:rsidRPr="007C2498">
        <w:rPr>
          <w:rFonts w:asciiTheme="minorHAnsi" w:hAnsiTheme="minorHAnsi"/>
        </w:rPr>
        <w:t xml:space="preserve"> </w:t>
      </w:r>
      <w:r w:rsidR="00BE4F79" w:rsidRPr="007C2498">
        <w:rPr>
          <w:rFonts w:asciiTheme="minorHAnsi" w:hAnsiTheme="minorHAnsi"/>
        </w:rPr>
        <w:t>[</w:t>
      </w:r>
      <w:r w:rsidR="0075164B" w:rsidRPr="007C2498">
        <w:rPr>
          <w:rFonts w:asciiTheme="minorHAnsi" w:hAnsiTheme="minorHAnsi"/>
          <w:i/>
          <w:iCs/>
          <w:color w:val="7030A0"/>
        </w:rPr>
        <w:t xml:space="preserve">For BEAD projects: </w:t>
      </w:r>
      <w:r w:rsidR="00BE4F79" w:rsidRPr="007C2498">
        <w:rPr>
          <w:rFonts w:asciiTheme="minorHAnsi" w:hAnsiTheme="minorHAnsi"/>
        </w:rPr>
        <w:t xml:space="preserve">In addition, the </w:t>
      </w:r>
      <w:r w:rsidR="00016D2B" w:rsidRPr="007C2498">
        <w:rPr>
          <w:rFonts w:asciiTheme="minorHAnsi" w:hAnsiTheme="minorHAnsi"/>
        </w:rPr>
        <w:t>[</w:t>
      </w:r>
      <w:r w:rsidR="00E21A59" w:rsidRPr="007C2498">
        <w:rPr>
          <w:rFonts w:asciiTheme="minorHAnsi" w:hAnsiTheme="minorHAnsi"/>
        </w:rPr>
        <w:t>s</w:t>
      </w:r>
      <w:r w:rsidR="00BE4F79" w:rsidRPr="007C2498">
        <w:rPr>
          <w:rFonts w:asciiTheme="minorHAnsi" w:hAnsiTheme="minorHAnsi"/>
        </w:rPr>
        <w:t xml:space="preserve">tate </w:t>
      </w:r>
      <w:r w:rsidR="00E21A59" w:rsidRPr="007C2498">
        <w:rPr>
          <w:rFonts w:asciiTheme="minorHAnsi" w:hAnsiTheme="minorHAnsi"/>
        </w:rPr>
        <w:t>a</w:t>
      </w:r>
      <w:r w:rsidR="00BE4F79" w:rsidRPr="007C2498">
        <w:rPr>
          <w:rFonts w:asciiTheme="minorHAnsi" w:hAnsiTheme="minorHAnsi"/>
        </w:rPr>
        <w:t>gency</w:t>
      </w:r>
      <w:r w:rsidR="00016D2B" w:rsidRPr="007C2498">
        <w:rPr>
          <w:rFonts w:asciiTheme="minorHAnsi" w:hAnsiTheme="minorHAnsi"/>
        </w:rPr>
        <w:t>]</w:t>
      </w:r>
      <w:r w:rsidR="00BE4F79" w:rsidRPr="007C2498">
        <w:rPr>
          <w:rFonts w:asciiTheme="minorHAnsi" w:hAnsiTheme="minorHAnsi"/>
        </w:rPr>
        <w:t xml:space="preserve"> is considered the Eli</w:t>
      </w:r>
      <w:r w:rsidR="00794276" w:rsidRPr="007C2498">
        <w:rPr>
          <w:rFonts w:asciiTheme="minorHAnsi" w:hAnsiTheme="minorHAnsi"/>
        </w:rPr>
        <w:t>gible Entity under the BEAD Program</w:t>
      </w:r>
      <w:r w:rsidR="009306BF" w:rsidRPr="007C2498">
        <w:rPr>
          <w:rFonts w:asciiTheme="minorHAnsi" w:hAnsiTheme="minorHAnsi"/>
        </w:rPr>
        <w:t xml:space="preserve"> and is </w:t>
      </w:r>
      <w:r w:rsidR="00D9577F" w:rsidRPr="007C2498">
        <w:rPr>
          <w:rFonts w:asciiTheme="minorHAnsi" w:hAnsiTheme="minorHAnsi"/>
        </w:rPr>
        <w:t xml:space="preserve">serving as </w:t>
      </w:r>
      <w:r w:rsidR="002E4349" w:rsidRPr="007C2498">
        <w:rPr>
          <w:rFonts w:asciiTheme="minorHAnsi" w:hAnsiTheme="minorHAnsi"/>
        </w:rPr>
        <w:t xml:space="preserve">a </w:t>
      </w:r>
      <w:r w:rsidR="000339CC" w:rsidRPr="007C2498">
        <w:rPr>
          <w:rFonts w:asciiTheme="minorHAnsi" w:hAnsiTheme="minorHAnsi"/>
        </w:rPr>
        <w:t xml:space="preserve">joint </w:t>
      </w:r>
      <w:r w:rsidR="002E4349" w:rsidRPr="007C2498">
        <w:rPr>
          <w:rFonts w:asciiTheme="minorHAnsi" w:hAnsiTheme="minorHAnsi"/>
        </w:rPr>
        <w:t xml:space="preserve">lead agency </w:t>
      </w:r>
      <w:r w:rsidR="00D9577F" w:rsidRPr="007C2498">
        <w:rPr>
          <w:rFonts w:asciiTheme="minorHAnsi" w:hAnsiTheme="minorHAnsi"/>
        </w:rPr>
        <w:t xml:space="preserve">with NTIA </w:t>
      </w:r>
      <w:r w:rsidR="002E4349" w:rsidRPr="007C2498">
        <w:rPr>
          <w:rFonts w:asciiTheme="minorHAnsi" w:hAnsiTheme="minorHAnsi"/>
        </w:rPr>
        <w:t>under NEPA.]</w:t>
      </w:r>
    </w:p>
    <w:p w14:paraId="644C32B4" w14:textId="54DC2A92" w:rsidR="006A45B9" w:rsidRPr="007C2498" w:rsidRDefault="00B35084" w:rsidP="00CF7875">
      <w:pPr>
        <w:pStyle w:val="BodyText"/>
        <w:rPr>
          <w:rFonts w:asciiTheme="minorHAnsi" w:hAnsiTheme="minorHAnsi" w:cs="Arial"/>
        </w:rPr>
      </w:pPr>
      <w:r w:rsidRPr="007C2498">
        <w:rPr>
          <w:rFonts w:asciiTheme="minorHAnsi" w:hAnsiTheme="minorHAnsi"/>
        </w:rPr>
        <w:t xml:space="preserve">In 2024, </w:t>
      </w:r>
      <w:r w:rsidRPr="007C2498">
        <w:rPr>
          <w:rFonts w:asciiTheme="minorHAnsi" w:hAnsiTheme="minorHAnsi" w:cs="Arial"/>
        </w:rPr>
        <w:t xml:space="preserve">NTIA adopted the five Regional Programmatic Environmental Impact Statements (PEISs) that the First Responder Network Authority (FirstNet Authority) issued in 2017 </w:t>
      </w:r>
      <w:r w:rsidR="004F325B" w:rsidRPr="007C2498">
        <w:rPr>
          <w:rFonts w:asciiTheme="minorHAnsi" w:hAnsiTheme="minorHAnsi" w:cs="Arial"/>
        </w:rPr>
        <w:t xml:space="preserve">under NEPA </w:t>
      </w:r>
      <w:r w:rsidRPr="007C2498">
        <w:rPr>
          <w:rFonts w:asciiTheme="minorHAnsi" w:hAnsiTheme="minorHAnsi" w:cs="Arial"/>
        </w:rPr>
        <w:t>for broadband deployments associated with the National Public Safety Broadband Network (NPSBN).</w:t>
      </w:r>
      <w:r w:rsidR="007C3099" w:rsidRPr="007C2498">
        <w:rPr>
          <w:rStyle w:val="FootnoteReference"/>
          <w:rFonts w:asciiTheme="minorHAnsi" w:hAnsiTheme="minorHAnsi" w:cs="Arial"/>
        </w:rPr>
        <w:footnoteReference w:id="2"/>
      </w:r>
      <w:r w:rsidRPr="007C2498">
        <w:rPr>
          <w:rFonts w:asciiTheme="minorHAnsi" w:hAnsiTheme="minorHAnsi" w:cs="Arial"/>
        </w:rPr>
        <w:t xml:space="preserve"> The PEISs contain detailed environmental analyses of the potential environmental effects of </w:t>
      </w:r>
      <w:r w:rsidR="00C2485A" w:rsidRPr="007C2498">
        <w:rPr>
          <w:rFonts w:asciiTheme="minorHAnsi" w:hAnsiTheme="minorHAnsi" w:cs="Arial"/>
        </w:rPr>
        <w:t xml:space="preserve">various </w:t>
      </w:r>
      <w:r w:rsidRPr="007C2498">
        <w:rPr>
          <w:rFonts w:asciiTheme="minorHAnsi" w:hAnsiTheme="minorHAnsi" w:cs="Arial"/>
        </w:rPr>
        <w:t>telecommunications deployment</w:t>
      </w:r>
      <w:r w:rsidR="0030456D" w:rsidRPr="007C2498">
        <w:rPr>
          <w:rFonts w:asciiTheme="minorHAnsi" w:hAnsiTheme="minorHAnsi" w:cs="Arial"/>
        </w:rPr>
        <w:t xml:space="preserve"> methods </w:t>
      </w:r>
      <w:r w:rsidRPr="007C2498">
        <w:rPr>
          <w:rFonts w:asciiTheme="minorHAnsi" w:hAnsiTheme="minorHAnsi" w:cs="Arial"/>
        </w:rPr>
        <w:t xml:space="preserve">in </w:t>
      </w:r>
      <w:r w:rsidR="004B292D" w:rsidRPr="007C2498">
        <w:rPr>
          <w:rFonts w:asciiTheme="minorHAnsi" w:hAnsiTheme="minorHAnsi" w:cs="Arial"/>
        </w:rPr>
        <w:t>all</w:t>
      </w:r>
      <w:r w:rsidRPr="007C2498">
        <w:rPr>
          <w:rFonts w:asciiTheme="minorHAnsi" w:hAnsiTheme="minorHAnsi" w:cs="Arial"/>
        </w:rPr>
        <w:t xml:space="preserve"> states and territories</w:t>
      </w:r>
      <w:r w:rsidR="0030456D" w:rsidRPr="007C2498">
        <w:rPr>
          <w:rFonts w:asciiTheme="minorHAnsi" w:hAnsiTheme="minorHAnsi" w:cs="Arial"/>
        </w:rPr>
        <w:t>, including:</w:t>
      </w:r>
    </w:p>
    <w:p w14:paraId="1473B612" w14:textId="407A74AD" w:rsidR="0030456D" w:rsidRPr="007C2498" w:rsidRDefault="0030456D" w:rsidP="00E8047F">
      <w:pPr>
        <w:pStyle w:val="BodyText"/>
        <w:numPr>
          <w:ilvl w:val="0"/>
          <w:numId w:val="19"/>
        </w:numPr>
        <w:spacing w:after="120"/>
        <w:rPr>
          <w:rFonts w:asciiTheme="minorHAnsi" w:hAnsiTheme="minorHAnsi" w:cs="Arial"/>
        </w:rPr>
      </w:pPr>
      <w:r w:rsidRPr="007C2498">
        <w:rPr>
          <w:rFonts w:asciiTheme="minorHAnsi" w:hAnsiTheme="minorHAnsi" w:cs="Arial"/>
        </w:rPr>
        <w:t>C</w:t>
      </w:r>
      <w:r w:rsidRPr="007C2498">
        <w:rPr>
          <w:rFonts w:asciiTheme="minorHAnsi" w:hAnsiTheme="minorHAnsi"/>
        </w:rPr>
        <w:t>o</w:t>
      </w:r>
      <w:r w:rsidR="00C03118" w:rsidRPr="007C2498">
        <w:rPr>
          <w:rFonts w:asciiTheme="minorHAnsi" w:hAnsiTheme="minorHAnsi"/>
        </w:rPr>
        <w:t>l</w:t>
      </w:r>
      <w:r w:rsidR="00C30497" w:rsidRPr="007C2498">
        <w:rPr>
          <w:rFonts w:asciiTheme="minorHAnsi" w:hAnsiTheme="minorHAnsi"/>
        </w:rPr>
        <w:t>l</w:t>
      </w:r>
      <w:r w:rsidRPr="007C2498">
        <w:rPr>
          <w:rFonts w:asciiTheme="minorHAnsi" w:hAnsiTheme="minorHAnsi"/>
        </w:rPr>
        <w:t>ocation of network equipment on existing towers, poles, and structures</w:t>
      </w:r>
      <w:r w:rsidR="00670D8B" w:rsidRPr="007C2498">
        <w:rPr>
          <w:rFonts w:asciiTheme="minorHAnsi" w:hAnsiTheme="minorHAnsi"/>
        </w:rPr>
        <w:t>;</w:t>
      </w:r>
    </w:p>
    <w:p w14:paraId="4217C109" w14:textId="358F77EC" w:rsidR="00C30497" w:rsidRPr="007C2498" w:rsidRDefault="0030456D" w:rsidP="00E8047F">
      <w:pPr>
        <w:pStyle w:val="BodyText"/>
        <w:widowControl w:val="0"/>
        <w:numPr>
          <w:ilvl w:val="0"/>
          <w:numId w:val="19"/>
        </w:numPr>
        <w:spacing w:after="120"/>
        <w:rPr>
          <w:rFonts w:asciiTheme="minorHAnsi" w:hAnsiTheme="minorHAnsi" w:cs="Arial"/>
        </w:rPr>
      </w:pPr>
      <w:r w:rsidRPr="007C2498">
        <w:rPr>
          <w:rFonts w:asciiTheme="minorHAnsi" w:hAnsiTheme="minorHAnsi"/>
        </w:rPr>
        <w:t>New construction of towers, poles, and associated structures (including generators, equipment sheds, fencing, and concrete pads)</w:t>
      </w:r>
      <w:r w:rsidR="00670D8B" w:rsidRPr="007C2498">
        <w:rPr>
          <w:rFonts w:asciiTheme="minorHAnsi" w:hAnsiTheme="minorHAnsi"/>
        </w:rPr>
        <w:t>;</w:t>
      </w:r>
    </w:p>
    <w:p w14:paraId="50B37456" w14:textId="6E1B145C" w:rsidR="00C2485A" w:rsidRPr="007C2498" w:rsidRDefault="00C30497" w:rsidP="00E8047F">
      <w:pPr>
        <w:pStyle w:val="BodyText"/>
        <w:widowControl w:val="0"/>
        <w:numPr>
          <w:ilvl w:val="0"/>
          <w:numId w:val="19"/>
        </w:numPr>
        <w:spacing w:after="120"/>
        <w:rPr>
          <w:rFonts w:asciiTheme="minorHAnsi" w:hAnsiTheme="minorHAnsi" w:cs="Arial"/>
        </w:rPr>
      </w:pPr>
      <w:r w:rsidRPr="007C2498">
        <w:rPr>
          <w:rFonts w:asciiTheme="minorHAnsi" w:hAnsiTheme="minorHAnsi"/>
        </w:rPr>
        <w:t>U</w:t>
      </w:r>
      <w:r w:rsidR="0030456D" w:rsidRPr="007C2498">
        <w:rPr>
          <w:rFonts w:asciiTheme="minorHAnsi" w:hAnsiTheme="minorHAnsi"/>
        </w:rPr>
        <w:t>se of existing fiber facilities, including lighting up dark fiber and installation of new fiber on new and existing poles in existing conduit</w:t>
      </w:r>
      <w:r w:rsidR="00670D8B" w:rsidRPr="007C2498">
        <w:rPr>
          <w:rFonts w:asciiTheme="minorHAnsi" w:hAnsiTheme="minorHAnsi"/>
        </w:rPr>
        <w:t>;</w:t>
      </w:r>
    </w:p>
    <w:p w14:paraId="378221F0" w14:textId="3FD6BB03" w:rsidR="00E85A10" w:rsidRPr="007C2498" w:rsidRDefault="00C2485A" w:rsidP="00E8047F">
      <w:pPr>
        <w:pStyle w:val="BodyText"/>
        <w:widowControl w:val="0"/>
        <w:numPr>
          <w:ilvl w:val="0"/>
          <w:numId w:val="19"/>
        </w:numPr>
        <w:spacing w:after="120"/>
        <w:rPr>
          <w:rFonts w:asciiTheme="minorHAnsi" w:hAnsiTheme="minorHAnsi" w:cs="Arial"/>
        </w:rPr>
      </w:pPr>
      <w:r w:rsidRPr="007C2498">
        <w:rPr>
          <w:rFonts w:asciiTheme="minorHAnsi" w:hAnsiTheme="minorHAnsi"/>
        </w:rPr>
        <w:t>I</w:t>
      </w:r>
      <w:r w:rsidR="0030456D" w:rsidRPr="007C2498">
        <w:rPr>
          <w:rFonts w:asciiTheme="minorHAnsi" w:hAnsiTheme="minorHAnsi"/>
        </w:rPr>
        <w:t>nstallation of new conduit and fiber using trenching (including vibratory plowing) or directional boring (including horizontal directional drill</w:t>
      </w:r>
      <w:r w:rsidR="00E85A10" w:rsidRPr="007C2498">
        <w:rPr>
          <w:rFonts w:asciiTheme="minorHAnsi" w:hAnsiTheme="minorHAnsi"/>
        </w:rPr>
        <w:t>ing (HDD))</w:t>
      </w:r>
      <w:r w:rsidR="00670D8B" w:rsidRPr="007C2498">
        <w:rPr>
          <w:rFonts w:asciiTheme="minorHAnsi" w:hAnsiTheme="minorHAnsi"/>
        </w:rPr>
        <w:t>;</w:t>
      </w:r>
    </w:p>
    <w:p w14:paraId="1EF101B0" w14:textId="2E650AC8" w:rsidR="00670D8B" w:rsidRPr="007C2498" w:rsidRDefault="00670D8B" w:rsidP="00E8047F">
      <w:pPr>
        <w:pStyle w:val="BodyText"/>
        <w:numPr>
          <w:ilvl w:val="0"/>
          <w:numId w:val="19"/>
        </w:numPr>
        <w:spacing w:after="120"/>
        <w:rPr>
          <w:rFonts w:asciiTheme="minorHAnsi" w:hAnsiTheme="minorHAnsi" w:cs="Arial"/>
        </w:rPr>
      </w:pPr>
      <w:r w:rsidRPr="007C2498">
        <w:rPr>
          <w:rFonts w:asciiTheme="minorHAnsi" w:hAnsiTheme="minorHAnsi"/>
        </w:rPr>
        <w:t>S</w:t>
      </w:r>
      <w:r w:rsidR="0030456D" w:rsidRPr="007C2498">
        <w:rPr>
          <w:rFonts w:asciiTheme="minorHAnsi" w:hAnsiTheme="minorHAnsi"/>
        </w:rPr>
        <w:t>atellite</w:t>
      </w:r>
      <w:r w:rsidRPr="007C2498">
        <w:rPr>
          <w:rFonts w:asciiTheme="minorHAnsi" w:hAnsiTheme="minorHAnsi"/>
        </w:rPr>
        <w:t xml:space="preserve"> deployments;</w:t>
      </w:r>
    </w:p>
    <w:p w14:paraId="3F9FCB81" w14:textId="77777777" w:rsidR="00670D8B" w:rsidRPr="007C2498" w:rsidRDefault="00670D8B" w:rsidP="00E8047F">
      <w:pPr>
        <w:pStyle w:val="BodyText"/>
        <w:numPr>
          <w:ilvl w:val="0"/>
          <w:numId w:val="19"/>
        </w:numPr>
        <w:spacing w:after="120"/>
        <w:rPr>
          <w:rFonts w:asciiTheme="minorHAnsi" w:hAnsiTheme="minorHAnsi" w:cs="Arial"/>
        </w:rPr>
      </w:pPr>
      <w:r w:rsidRPr="007C2498">
        <w:rPr>
          <w:rFonts w:asciiTheme="minorHAnsi" w:hAnsiTheme="minorHAnsi"/>
        </w:rPr>
        <w:t>I</w:t>
      </w:r>
      <w:r w:rsidR="0030456D" w:rsidRPr="007C2498">
        <w:rPr>
          <w:rFonts w:asciiTheme="minorHAnsi" w:hAnsiTheme="minorHAnsi"/>
        </w:rPr>
        <w:t xml:space="preserve">nstallation of microwave facilities for cell-site backhaul communication; and </w:t>
      </w:r>
    </w:p>
    <w:p w14:paraId="2F9FFB1F" w14:textId="75CFB67A" w:rsidR="006A45B9" w:rsidRPr="007C2498" w:rsidRDefault="00670D8B" w:rsidP="00886DED">
      <w:pPr>
        <w:pStyle w:val="BodyText"/>
        <w:widowControl w:val="0"/>
        <w:numPr>
          <w:ilvl w:val="0"/>
          <w:numId w:val="19"/>
        </w:numPr>
        <w:spacing w:before="120"/>
        <w:rPr>
          <w:rFonts w:asciiTheme="minorHAnsi" w:hAnsiTheme="minorHAnsi" w:cs="Arial"/>
        </w:rPr>
      </w:pPr>
      <w:r w:rsidRPr="007C2498">
        <w:rPr>
          <w:rFonts w:asciiTheme="minorHAnsi" w:hAnsiTheme="minorHAnsi"/>
        </w:rPr>
        <w:t>U</w:t>
      </w:r>
      <w:r w:rsidR="0030456D" w:rsidRPr="007C2498">
        <w:rPr>
          <w:rFonts w:asciiTheme="minorHAnsi" w:hAnsiTheme="minorHAnsi"/>
        </w:rPr>
        <w:t>tilization of deployable technologies</w:t>
      </w:r>
      <w:r w:rsidRPr="007C2498">
        <w:rPr>
          <w:rFonts w:asciiTheme="minorHAnsi" w:hAnsiTheme="minorHAnsi"/>
        </w:rPr>
        <w:t>.</w:t>
      </w:r>
    </w:p>
    <w:p w14:paraId="3A604560" w14:textId="637CD7FD" w:rsidR="006041C3" w:rsidRPr="007C2498" w:rsidRDefault="004A3672" w:rsidP="00E8047F">
      <w:pPr>
        <w:pStyle w:val="BodyText"/>
        <w:widowControl w:val="0"/>
        <w:rPr>
          <w:rFonts w:asciiTheme="minorHAnsi" w:hAnsiTheme="minorHAnsi" w:cs="Arial"/>
        </w:rPr>
      </w:pPr>
      <w:r w:rsidRPr="007C2498">
        <w:rPr>
          <w:rFonts w:asciiTheme="minorHAnsi" w:hAnsiTheme="minorHAnsi" w:cs="Arial"/>
        </w:rPr>
        <w:t>In its Record</w:t>
      </w:r>
      <w:r w:rsidR="00CA79DC" w:rsidRPr="007C2498">
        <w:rPr>
          <w:rFonts w:asciiTheme="minorHAnsi" w:hAnsiTheme="minorHAnsi" w:cs="Arial"/>
        </w:rPr>
        <w:t>s</w:t>
      </w:r>
      <w:r w:rsidRPr="007C2498">
        <w:rPr>
          <w:rFonts w:asciiTheme="minorHAnsi" w:hAnsiTheme="minorHAnsi" w:cs="Arial"/>
        </w:rPr>
        <w:t xml:space="preserve"> of Decision adopting the PEISs, NTIA </w:t>
      </w:r>
      <w:r w:rsidR="00F9578C" w:rsidRPr="007C2498">
        <w:rPr>
          <w:rFonts w:asciiTheme="minorHAnsi" w:hAnsiTheme="minorHAnsi" w:cs="Arial"/>
        </w:rPr>
        <w:t xml:space="preserve">confirmed that the PEISs remain valid and provide relevant and adequate assessments of the potential environmental effects and benefits of IFA grant </w:t>
      </w:r>
      <w:r w:rsidR="00F9578C" w:rsidRPr="007C2498">
        <w:rPr>
          <w:rFonts w:asciiTheme="minorHAnsi" w:hAnsiTheme="minorHAnsi" w:cs="Arial"/>
        </w:rPr>
        <w:lastRenderedPageBreak/>
        <w:t>funded projects.</w:t>
      </w:r>
      <w:r w:rsidR="001A0A48" w:rsidRPr="007C2498">
        <w:rPr>
          <w:rStyle w:val="FootnoteReference"/>
          <w:rFonts w:asciiTheme="minorHAnsi" w:hAnsiTheme="minorHAnsi" w:cs="Arial"/>
        </w:rPr>
        <w:footnoteReference w:id="3"/>
      </w:r>
    </w:p>
    <w:p w14:paraId="0D9B6211" w14:textId="758FE35C" w:rsidR="00DE581E" w:rsidRPr="007C2498" w:rsidRDefault="00880575" w:rsidP="00E8047F">
      <w:pPr>
        <w:pStyle w:val="BodyText"/>
        <w:widowControl w:val="0"/>
        <w:rPr>
          <w:rFonts w:asciiTheme="minorHAnsi" w:hAnsiTheme="minorHAnsi" w:cs="Arial"/>
        </w:rPr>
      </w:pPr>
      <w:r w:rsidRPr="007C2498">
        <w:rPr>
          <w:rFonts w:asciiTheme="minorHAnsi" w:hAnsiTheme="minorHAnsi" w:cs="Arial"/>
        </w:rPr>
        <w:t>T</w:t>
      </w:r>
      <w:r w:rsidR="006E6B61" w:rsidRPr="007C2498">
        <w:rPr>
          <w:rFonts w:asciiTheme="minorHAnsi" w:hAnsiTheme="minorHAnsi" w:cs="Arial"/>
        </w:rPr>
        <w:t xml:space="preserve">his </w:t>
      </w:r>
      <w:r w:rsidR="00154B16" w:rsidRPr="007C2498">
        <w:rPr>
          <w:rFonts w:asciiTheme="minorHAnsi" w:hAnsiTheme="minorHAnsi" w:cs="Arial"/>
        </w:rPr>
        <w:t xml:space="preserve">site-specific environmental assessment (EA) </w:t>
      </w:r>
      <w:r w:rsidR="0046431E" w:rsidRPr="007C2498">
        <w:rPr>
          <w:rFonts w:asciiTheme="minorHAnsi" w:hAnsiTheme="minorHAnsi" w:cs="Arial"/>
        </w:rPr>
        <w:t xml:space="preserve">tiers off of </w:t>
      </w:r>
      <w:r w:rsidR="007445CB" w:rsidRPr="007C2498">
        <w:rPr>
          <w:rFonts w:asciiTheme="minorHAnsi" w:hAnsiTheme="minorHAnsi" w:cs="Arial"/>
        </w:rPr>
        <w:t>t</w:t>
      </w:r>
      <w:r w:rsidR="0046431E" w:rsidRPr="007C2498">
        <w:rPr>
          <w:rFonts w:asciiTheme="minorHAnsi" w:hAnsiTheme="minorHAnsi" w:cs="Arial"/>
        </w:rPr>
        <w:t>he [cite the applicable regional] PEIS</w:t>
      </w:r>
      <w:r w:rsidR="007445CB" w:rsidRPr="007C2498">
        <w:rPr>
          <w:rFonts w:asciiTheme="minorHAnsi" w:hAnsiTheme="minorHAnsi" w:cs="Arial"/>
        </w:rPr>
        <w:t xml:space="preserve"> </w:t>
      </w:r>
      <w:r w:rsidR="003B468F" w:rsidRPr="007C2498">
        <w:rPr>
          <w:rFonts w:asciiTheme="minorHAnsi" w:hAnsiTheme="minorHAnsi" w:cs="Arial"/>
        </w:rPr>
        <w:t>by</w:t>
      </w:r>
      <w:r w:rsidR="007445CB" w:rsidRPr="007C2498">
        <w:rPr>
          <w:rFonts w:asciiTheme="minorHAnsi" w:hAnsiTheme="minorHAnsi" w:cs="Arial"/>
        </w:rPr>
        <w:t xml:space="preserve"> </w:t>
      </w:r>
      <w:r w:rsidR="00E4604E" w:rsidRPr="007C2498">
        <w:rPr>
          <w:rFonts w:asciiTheme="minorHAnsi" w:hAnsiTheme="minorHAnsi" w:cs="Arial"/>
        </w:rPr>
        <w:t>summariz</w:t>
      </w:r>
      <w:r w:rsidR="003B468F" w:rsidRPr="007C2498">
        <w:rPr>
          <w:rFonts w:asciiTheme="minorHAnsi" w:hAnsiTheme="minorHAnsi" w:cs="Arial"/>
        </w:rPr>
        <w:t>ing</w:t>
      </w:r>
      <w:r w:rsidR="00E4604E" w:rsidRPr="007C2498">
        <w:rPr>
          <w:rFonts w:asciiTheme="minorHAnsi" w:hAnsiTheme="minorHAnsi" w:cs="Arial"/>
        </w:rPr>
        <w:t xml:space="preserve"> and incorporat</w:t>
      </w:r>
      <w:r w:rsidR="003B468F" w:rsidRPr="007C2498">
        <w:rPr>
          <w:rFonts w:asciiTheme="minorHAnsi" w:hAnsiTheme="minorHAnsi" w:cs="Arial"/>
        </w:rPr>
        <w:t>ing</w:t>
      </w:r>
      <w:r w:rsidR="00E4604E" w:rsidRPr="007C2498">
        <w:rPr>
          <w:rFonts w:asciiTheme="minorHAnsi" w:hAnsiTheme="minorHAnsi" w:cs="Arial"/>
        </w:rPr>
        <w:t xml:space="preserve"> by reference </w:t>
      </w:r>
      <w:r w:rsidR="003B468F" w:rsidRPr="007C2498">
        <w:rPr>
          <w:rFonts w:asciiTheme="minorHAnsi" w:hAnsiTheme="minorHAnsi" w:cs="Arial"/>
        </w:rPr>
        <w:t>the analyses from the PEIS</w:t>
      </w:r>
      <w:r w:rsidR="0010151F" w:rsidRPr="007C2498">
        <w:rPr>
          <w:rFonts w:asciiTheme="minorHAnsi" w:hAnsiTheme="minorHAnsi" w:cs="Arial"/>
        </w:rPr>
        <w:t xml:space="preserve"> where </w:t>
      </w:r>
      <w:r w:rsidR="003B468F" w:rsidRPr="007C2498">
        <w:rPr>
          <w:rFonts w:asciiTheme="minorHAnsi" w:hAnsiTheme="minorHAnsi" w:cs="Arial"/>
        </w:rPr>
        <w:t>appropriate. The EA</w:t>
      </w:r>
      <w:r w:rsidR="00CF7875" w:rsidRPr="007C2498">
        <w:rPr>
          <w:rFonts w:asciiTheme="minorHAnsi" w:hAnsiTheme="minorHAnsi" w:cs="Arial"/>
        </w:rPr>
        <w:t xml:space="preserve"> </w:t>
      </w:r>
      <w:r w:rsidR="0010151F" w:rsidRPr="007C2498">
        <w:rPr>
          <w:rFonts w:asciiTheme="minorHAnsi" w:hAnsiTheme="minorHAnsi" w:cs="Arial"/>
        </w:rPr>
        <w:t>states</w:t>
      </w:r>
      <w:r w:rsidR="00DE581E" w:rsidRPr="007C2498">
        <w:rPr>
          <w:rFonts w:asciiTheme="minorHAnsi" w:hAnsiTheme="minorHAnsi" w:cs="Arial"/>
        </w:rPr>
        <w:t xml:space="preserve"> </w:t>
      </w:r>
      <w:r w:rsidR="00D65751" w:rsidRPr="007C2498">
        <w:rPr>
          <w:rFonts w:asciiTheme="minorHAnsi" w:hAnsiTheme="minorHAnsi" w:cs="Arial"/>
        </w:rPr>
        <w:t xml:space="preserve">NTIA’s </w:t>
      </w:r>
      <w:r w:rsidR="00CF7875" w:rsidRPr="007C2498">
        <w:rPr>
          <w:rFonts w:asciiTheme="minorHAnsi" w:hAnsiTheme="minorHAnsi" w:cs="Arial"/>
        </w:rPr>
        <w:t xml:space="preserve">purpose and need </w:t>
      </w:r>
      <w:r w:rsidR="0071562D" w:rsidRPr="007C2498">
        <w:rPr>
          <w:rFonts w:asciiTheme="minorHAnsi" w:hAnsiTheme="minorHAnsi" w:cs="Arial"/>
        </w:rPr>
        <w:t xml:space="preserve">for proposed action </w:t>
      </w:r>
      <w:r w:rsidR="00DE581E" w:rsidRPr="007C2498">
        <w:rPr>
          <w:rFonts w:asciiTheme="minorHAnsi" w:hAnsiTheme="minorHAnsi" w:cs="Arial"/>
        </w:rPr>
        <w:t xml:space="preserve">below. Section 2 of the EA describes the Project and </w:t>
      </w:r>
      <w:r w:rsidR="007D035C" w:rsidRPr="007C2498">
        <w:rPr>
          <w:rFonts w:asciiTheme="minorHAnsi" w:hAnsiTheme="minorHAnsi" w:cs="Arial"/>
        </w:rPr>
        <w:t xml:space="preserve">alternatives to the Project. Section 3 of the EA </w:t>
      </w:r>
      <w:r w:rsidR="00991EB9" w:rsidRPr="007C2498">
        <w:rPr>
          <w:rFonts w:asciiTheme="minorHAnsi" w:hAnsiTheme="minorHAnsi" w:cs="Arial"/>
        </w:rPr>
        <w:t>analyzes the affected environment and the environmental consequences</w:t>
      </w:r>
      <w:r w:rsidR="00104EE6" w:rsidRPr="007C2498">
        <w:rPr>
          <w:rFonts w:asciiTheme="minorHAnsi" w:hAnsiTheme="minorHAnsi" w:cs="Arial"/>
        </w:rPr>
        <w:t xml:space="preserve"> of the Project and the alternatives.</w:t>
      </w:r>
      <w:r w:rsidR="00746837" w:rsidRPr="007C2498">
        <w:rPr>
          <w:rFonts w:asciiTheme="minorHAnsi" w:hAnsiTheme="minorHAnsi" w:cs="Arial"/>
        </w:rPr>
        <w:t xml:space="preserve"> Section 4 evaluates</w:t>
      </w:r>
      <w:r w:rsidR="00BE5472" w:rsidRPr="007C2498">
        <w:rPr>
          <w:rFonts w:asciiTheme="minorHAnsi" w:hAnsiTheme="minorHAnsi" w:cs="Arial"/>
        </w:rPr>
        <w:t xml:space="preserve"> </w:t>
      </w:r>
      <w:r w:rsidR="00746837" w:rsidRPr="007C2498">
        <w:rPr>
          <w:rFonts w:asciiTheme="minorHAnsi" w:hAnsiTheme="minorHAnsi" w:cs="Arial"/>
        </w:rPr>
        <w:t>potential cumulative effects.</w:t>
      </w:r>
      <w:r w:rsidR="00013231" w:rsidRPr="007C2498">
        <w:rPr>
          <w:rFonts w:asciiTheme="minorHAnsi" w:hAnsiTheme="minorHAnsi" w:cs="Arial"/>
        </w:rPr>
        <w:t xml:space="preserve"> Section 5</w:t>
      </w:r>
      <w:r w:rsidR="0092063D" w:rsidRPr="007C2498">
        <w:rPr>
          <w:rFonts w:asciiTheme="minorHAnsi" w:hAnsiTheme="minorHAnsi" w:cs="Arial"/>
        </w:rPr>
        <w:t xml:space="preserve"> lists relevant laws, regulations, and permits required for </w:t>
      </w:r>
      <w:r w:rsidR="00987222" w:rsidRPr="007C2498">
        <w:rPr>
          <w:rFonts w:asciiTheme="minorHAnsi" w:hAnsiTheme="minorHAnsi" w:cs="Arial"/>
        </w:rPr>
        <w:t xml:space="preserve">[Grantee] to </w:t>
      </w:r>
      <w:r w:rsidR="00C32C45" w:rsidRPr="007C2498">
        <w:rPr>
          <w:rFonts w:asciiTheme="minorHAnsi" w:hAnsiTheme="minorHAnsi" w:cs="Arial"/>
        </w:rPr>
        <w:t>implement the Proposed Action</w:t>
      </w:r>
      <w:r w:rsidR="0092063D" w:rsidRPr="007C2498">
        <w:rPr>
          <w:rFonts w:asciiTheme="minorHAnsi" w:hAnsiTheme="minorHAnsi" w:cs="Arial"/>
        </w:rPr>
        <w:t>.</w:t>
      </w:r>
    </w:p>
    <w:p w14:paraId="0CAA7D34" w14:textId="79CC41FC" w:rsidR="00872988" w:rsidRPr="007C2498" w:rsidRDefault="00CF7875" w:rsidP="00D442E3">
      <w:pPr>
        <w:pStyle w:val="BodyText"/>
        <w:rPr>
          <w:rFonts w:asciiTheme="minorHAnsi" w:hAnsiTheme="minorHAnsi" w:cs="Arial"/>
        </w:rPr>
      </w:pPr>
      <w:r w:rsidRPr="007C2498">
        <w:rPr>
          <w:rFonts w:asciiTheme="minorHAnsi" w:hAnsiTheme="minorHAnsi" w:cs="Arial"/>
        </w:rPr>
        <w:t>In accordance with the [applicable regional] PEIS and based on site-specific analysis, th</w:t>
      </w:r>
      <w:r w:rsidR="00746837" w:rsidRPr="007C2498">
        <w:rPr>
          <w:rFonts w:asciiTheme="minorHAnsi" w:hAnsiTheme="minorHAnsi" w:cs="Arial"/>
        </w:rPr>
        <w:t>e</w:t>
      </w:r>
      <w:r w:rsidRPr="007C2498">
        <w:rPr>
          <w:rFonts w:asciiTheme="minorHAnsi" w:hAnsiTheme="minorHAnsi" w:cs="Arial"/>
        </w:rPr>
        <w:t xml:space="preserve"> EA </w:t>
      </w:r>
      <w:r w:rsidR="00F12C93" w:rsidRPr="007C2498">
        <w:rPr>
          <w:rFonts w:asciiTheme="minorHAnsi" w:hAnsiTheme="minorHAnsi" w:cs="Arial"/>
        </w:rPr>
        <w:t>concludes</w:t>
      </w:r>
      <w:r w:rsidRPr="007C2498">
        <w:rPr>
          <w:rFonts w:asciiTheme="minorHAnsi" w:hAnsiTheme="minorHAnsi" w:cs="Arial"/>
        </w:rPr>
        <w:t xml:space="preserve"> that the effects of the Project would </w:t>
      </w:r>
      <w:r w:rsidR="00C703E0" w:rsidRPr="007C2498">
        <w:rPr>
          <w:rFonts w:asciiTheme="minorHAnsi" w:hAnsiTheme="minorHAnsi" w:cs="Arial"/>
        </w:rPr>
        <w:t xml:space="preserve">be </w:t>
      </w:r>
      <w:r w:rsidRPr="007C2498">
        <w:rPr>
          <w:rFonts w:asciiTheme="minorHAnsi" w:hAnsiTheme="minorHAnsi" w:cs="Arial"/>
        </w:rPr>
        <w:t>less than significant with incorporation of best management practices (BMPs) and mitigation measures</w:t>
      </w:r>
      <w:r w:rsidR="00A76F9C" w:rsidRPr="007C2498">
        <w:rPr>
          <w:rFonts w:asciiTheme="minorHAnsi" w:hAnsiTheme="minorHAnsi" w:cs="Arial"/>
        </w:rPr>
        <w:t>,</w:t>
      </w:r>
      <w:r w:rsidR="006A70FF" w:rsidRPr="007C2498">
        <w:rPr>
          <w:rFonts w:asciiTheme="minorHAnsi" w:hAnsiTheme="minorHAnsi" w:cs="Arial"/>
        </w:rPr>
        <w:t xml:space="preserve"> where appropriate</w:t>
      </w:r>
      <w:r w:rsidR="00C07222" w:rsidRPr="007C2498">
        <w:rPr>
          <w:rFonts w:asciiTheme="minorHAnsi" w:hAnsiTheme="minorHAnsi" w:cs="Arial"/>
        </w:rPr>
        <w:t>.</w:t>
      </w:r>
    </w:p>
    <w:p w14:paraId="5D3306B9" w14:textId="0B3BDE2B" w:rsidR="00B950FD" w:rsidRPr="009A18F3" w:rsidRDefault="00B950FD" w:rsidP="00BA6A71">
      <w:pPr>
        <w:pStyle w:val="Heading2Intro"/>
        <w:rPr>
          <w:rFonts w:asciiTheme="minorHAnsi" w:hAnsiTheme="minorHAnsi"/>
          <w:b/>
          <w:bCs/>
          <w:color w:val="617ECC" w:themeColor="accent1"/>
        </w:rPr>
      </w:pPr>
      <w:bookmarkStart w:id="1" w:name="_Toc166509524"/>
      <w:bookmarkStart w:id="2" w:name="_Toc166171747"/>
      <w:r w:rsidRPr="009A18F3">
        <w:rPr>
          <w:rFonts w:asciiTheme="minorHAnsi" w:hAnsiTheme="minorHAnsi"/>
          <w:b/>
          <w:bCs/>
          <w:color w:val="617ECC" w:themeColor="accent1"/>
        </w:rPr>
        <w:t>Purpose and Need</w:t>
      </w:r>
      <w:bookmarkEnd w:id="1"/>
    </w:p>
    <w:p w14:paraId="1214C24A" w14:textId="26AEAACA" w:rsidR="00965B5B" w:rsidRPr="007C2498" w:rsidRDefault="002A703D" w:rsidP="00965B5B">
      <w:pPr>
        <w:pStyle w:val="BodyText"/>
        <w:rPr>
          <w:rFonts w:asciiTheme="minorHAnsi" w:hAnsiTheme="minorHAnsi"/>
        </w:rPr>
      </w:pPr>
      <w:r w:rsidRPr="007C2498">
        <w:rPr>
          <w:rFonts w:asciiTheme="minorHAnsi" w:hAnsiTheme="minorHAnsi"/>
        </w:rPr>
        <w:t>NTIA’s IFA grant programs are part of a nationwide effort to</w:t>
      </w:r>
      <w:r w:rsidR="00965B5B" w:rsidRPr="007C2498">
        <w:rPr>
          <w:rFonts w:asciiTheme="minorHAnsi" w:hAnsiTheme="minorHAnsi"/>
        </w:rPr>
        <w:t xml:space="preserve"> </w:t>
      </w:r>
      <w:r w:rsidRPr="007C2498">
        <w:rPr>
          <w:rFonts w:asciiTheme="minorHAnsi" w:hAnsiTheme="minorHAnsi"/>
        </w:rPr>
        <w:t>make</w:t>
      </w:r>
      <w:r w:rsidR="00965B5B" w:rsidRPr="007C2498">
        <w:rPr>
          <w:rFonts w:asciiTheme="minorHAnsi" w:hAnsiTheme="minorHAnsi"/>
        </w:rPr>
        <w:t xml:space="preserve"> high-speed internet service available</w:t>
      </w:r>
      <w:r w:rsidR="00075C97" w:rsidRPr="007C2498">
        <w:rPr>
          <w:rFonts w:asciiTheme="minorHAnsi" w:hAnsiTheme="minorHAnsi"/>
        </w:rPr>
        <w:t xml:space="preserve"> to all Americans</w:t>
      </w:r>
      <w:r w:rsidR="00A96025" w:rsidRPr="007C2498">
        <w:rPr>
          <w:rFonts w:asciiTheme="minorHAnsi" w:hAnsiTheme="minorHAnsi"/>
        </w:rPr>
        <w:t>, including by:</w:t>
      </w:r>
      <w:r w:rsidR="00965B5B" w:rsidRPr="007C2498">
        <w:rPr>
          <w:rFonts w:asciiTheme="minorHAnsi" w:hAnsiTheme="minorHAnsi"/>
        </w:rPr>
        <w:t xml:space="preserve">  1) </w:t>
      </w:r>
      <w:r w:rsidR="00A96025" w:rsidRPr="007C2498">
        <w:rPr>
          <w:rFonts w:asciiTheme="minorHAnsi" w:hAnsiTheme="minorHAnsi"/>
        </w:rPr>
        <w:t xml:space="preserve">connecting </w:t>
      </w:r>
      <w:r w:rsidR="00965B5B" w:rsidRPr="007C2498">
        <w:rPr>
          <w:rFonts w:asciiTheme="minorHAnsi" w:hAnsiTheme="minorHAnsi"/>
        </w:rPr>
        <w:t>students to quality education and training</w:t>
      </w:r>
      <w:r w:rsidR="00301706" w:rsidRPr="007C2498">
        <w:rPr>
          <w:rFonts w:asciiTheme="minorHAnsi" w:hAnsiTheme="minorHAnsi"/>
        </w:rPr>
        <w:t>;</w:t>
      </w:r>
      <w:r w:rsidR="00965B5B" w:rsidRPr="007C2498">
        <w:rPr>
          <w:rFonts w:asciiTheme="minorHAnsi" w:hAnsiTheme="minorHAnsi"/>
        </w:rPr>
        <w:t xml:space="preserve"> 2) </w:t>
      </w:r>
      <w:r w:rsidR="00301706" w:rsidRPr="007C2498">
        <w:rPr>
          <w:rFonts w:asciiTheme="minorHAnsi" w:hAnsiTheme="minorHAnsi"/>
        </w:rPr>
        <w:t xml:space="preserve">enabling </w:t>
      </w:r>
      <w:r w:rsidR="00965B5B" w:rsidRPr="007C2498">
        <w:rPr>
          <w:rFonts w:asciiTheme="minorHAnsi" w:hAnsiTheme="minorHAnsi"/>
        </w:rPr>
        <w:t>businesses to more readily connect to consumers, increasing sales and creating jobs</w:t>
      </w:r>
      <w:r w:rsidR="00301706" w:rsidRPr="007C2498">
        <w:rPr>
          <w:rFonts w:asciiTheme="minorHAnsi" w:hAnsiTheme="minorHAnsi"/>
        </w:rPr>
        <w:t>;</w:t>
      </w:r>
      <w:r w:rsidR="00965B5B" w:rsidRPr="007C2498">
        <w:rPr>
          <w:rFonts w:asciiTheme="minorHAnsi" w:hAnsiTheme="minorHAnsi"/>
        </w:rPr>
        <w:t xml:space="preserve"> 3) increasing accessibility to telehealth services</w:t>
      </w:r>
      <w:r w:rsidR="009F3D86" w:rsidRPr="007C2498">
        <w:rPr>
          <w:rFonts w:asciiTheme="minorHAnsi" w:hAnsiTheme="minorHAnsi"/>
        </w:rPr>
        <w:t>;</w:t>
      </w:r>
      <w:r w:rsidR="00965B5B" w:rsidRPr="007C2498">
        <w:rPr>
          <w:rFonts w:asciiTheme="minorHAnsi" w:hAnsiTheme="minorHAnsi"/>
        </w:rPr>
        <w:t xml:space="preserve"> 4) connecting the public to services, first responders, elected officials, and their communities</w:t>
      </w:r>
      <w:r w:rsidR="009F3D86" w:rsidRPr="007C2498">
        <w:rPr>
          <w:rFonts w:asciiTheme="minorHAnsi" w:hAnsiTheme="minorHAnsi"/>
        </w:rPr>
        <w:t>;</w:t>
      </w:r>
      <w:r w:rsidR="00965B5B" w:rsidRPr="007C2498">
        <w:rPr>
          <w:rFonts w:asciiTheme="minorHAnsi" w:hAnsiTheme="minorHAnsi"/>
        </w:rPr>
        <w:t xml:space="preserve"> and 5) increasing workers’ access to job opportunities and skills development.</w:t>
      </w:r>
    </w:p>
    <w:p w14:paraId="373EB268" w14:textId="15DAC520" w:rsidR="00DC14A6" w:rsidRPr="007C2498" w:rsidRDefault="00965B5B" w:rsidP="00DC14A6">
      <w:pPr>
        <w:pStyle w:val="BodyText"/>
        <w:rPr>
          <w:rFonts w:asciiTheme="minorHAnsi" w:hAnsiTheme="minorHAnsi"/>
          <w:i/>
          <w:color w:val="7030A0"/>
        </w:rPr>
      </w:pPr>
      <w:r w:rsidRPr="007C2498">
        <w:rPr>
          <w:rFonts w:asciiTheme="minorHAnsi" w:hAnsiTheme="minorHAnsi"/>
          <w:i/>
          <w:color w:val="7030A0"/>
        </w:rPr>
        <w:t xml:space="preserve">Choose </w:t>
      </w:r>
      <w:r w:rsidR="00D62D79" w:rsidRPr="007C2498">
        <w:rPr>
          <w:rFonts w:asciiTheme="minorHAnsi" w:hAnsiTheme="minorHAnsi"/>
          <w:i/>
          <w:color w:val="7030A0"/>
        </w:rPr>
        <w:t>relevant paragraph</w:t>
      </w:r>
      <w:r w:rsidRPr="007C2498">
        <w:rPr>
          <w:rFonts w:asciiTheme="minorHAnsi" w:hAnsiTheme="minorHAnsi"/>
          <w:i/>
          <w:color w:val="7030A0"/>
        </w:rPr>
        <w:t>:</w:t>
      </w:r>
    </w:p>
    <w:p w14:paraId="42A4E1E5" w14:textId="77777777" w:rsidR="0046104B" w:rsidRPr="007C2498" w:rsidRDefault="00630FE7" w:rsidP="00886DED">
      <w:pPr>
        <w:pStyle w:val="BodyTextIndent"/>
        <w:ind w:left="0"/>
        <w:rPr>
          <w:rFonts w:asciiTheme="minorHAnsi" w:hAnsiTheme="minorHAnsi"/>
        </w:rPr>
      </w:pPr>
      <w:r w:rsidRPr="007C2498">
        <w:rPr>
          <w:rFonts w:asciiTheme="minorHAnsi" w:hAnsiTheme="minorHAnsi"/>
        </w:rPr>
        <w:t>[</w:t>
      </w:r>
      <w:r w:rsidR="00DC14A6" w:rsidRPr="007C2498">
        <w:rPr>
          <w:rFonts w:asciiTheme="minorHAnsi" w:hAnsiTheme="minorHAnsi"/>
        </w:rPr>
        <w:t>The </w:t>
      </w:r>
      <w:r w:rsidR="00DC14A6" w:rsidRPr="007C2498">
        <w:rPr>
          <w:rStyle w:val="Strong"/>
          <w:rFonts w:asciiTheme="minorHAnsi" w:hAnsiTheme="minorHAnsi"/>
          <w:b w:val="0"/>
          <w:bCs w:val="0"/>
        </w:rPr>
        <w:t>Broadband Equity, Access, and Deployment (BEAD) Progra</w:t>
      </w:r>
      <w:r w:rsidR="00DC14A6" w:rsidRPr="007C2498">
        <w:rPr>
          <w:rFonts w:asciiTheme="minorHAnsi" w:hAnsiTheme="minorHAnsi"/>
        </w:rPr>
        <w:t>m provides $42.45 billion to expand high-speed internet access by funding planning, infrastructure deployment, and adoption programs in all 50 states, Washington D.C., Puerto Rico, the U.S. Virgin Islands, Guam, American Samoa, and the Commonwealth of the Northern Mariana Islands.</w:t>
      </w:r>
      <w:r w:rsidRPr="007C2498">
        <w:rPr>
          <w:rFonts w:asciiTheme="minorHAnsi" w:hAnsiTheme="minorHAnsi"/>
        </w:rPr>
        <w:t>]</w:t>
      </w:r>
      <w:r w:rsidR="00886DED" w:rsidRPr="007C2498">
        <w:rPr>
          <w:rFonts w:asciiTheme="minorHAnsi" w:hAnsiTheme="minorHAnsi"/>
        </w:rPr>
        <w:t xml:space="preserve"> </w:t>
      </w:r>
    </w:p>
    <w:p w14:paraId="76E2035B" w14:textId="68E2040A" w:rsidR="00DC14A6" w:rsidRPr="007C2498" w:rsidRDefault="00DC14A6" w:rsidP="00886DED">
      <w:pPr>
        <w:pStyle w:val="BodyTextIndent"/>
        <w:ind w:left="0"/>
        <w:rPr>
          <w:rFonts w:asciiTheme="minorHAnsi" w:hAnsiTheme="minorHAnsi"/>
          <w:i/>
          <w:color w:val="7030A0"/>
          <w:shd w:val="clear" w:color="auto" w:fill="FFFFFF"/>
        </w:rPr>
      </w:pPr>
      <w:r w:rsidRPr="007C2498">
        <w:rPr>
          <w:rFonts w:asciiTheme="minorHAnsi" w:hAnsiTheme="minorHAnsi"/>
          <w:i/>
          <w:color w:val="7030A0"/>
          <w:shd w:val="clear" w:color="auto" w:fill="FFFFFF"/>
        </w:rPr>
        <w:t>or</w:t>
      </w:r>
    </w:p>
    <w:p w14:paraId="481EB124" w14:textId="77777777" w:rsidR="0046104B" w:rsidRPr="007C2498" w:rsidRDefault="00630FE7" w:rsidP="00994AEA">
      <w:pPr>
        <w:pStyle w:val="BodyTextIndent"/>
        <w:widowControl w:val="0"/>
        <w:ind w:left="0"/>
        <w:rPr>
          <w:rFonts w:asciiTheme="minorHAnsi" w:hAnsiTheme="minorHAnsi"/>
          <w:shd w:val="clear" w:color="auto" w:fill="FFFFFF"/>
        </w:rPr>
      </w:pPr>
      <w:r w:rsidRPr="007C2498">
        <w:rPr>
          <w:rFonts w:asciiTheme="minorHAnsi" w:hAnsiTheme="minorHAnsi"/>
          <w:shd w:val="clear" w:color="auto" w:fill="FFFFFF"/>
        </w:rPr>
        <w:t>[</w:t>
      </w:r>
      <w:r w:rsidR="00965B5B" w:rsidRPr="007C2498">
        <w:rPr>
          <w:rFonts w:asciiTheme="minorHAnsi" w:hAnsiTheme="minorHAnsi"/>
          <w:shd w:val="clear" w:color="auto" w:fill="FFFFFF"/>
        </w:rPr>
        <w:t xml:space="preserve">The Middle Mile Grant Program provides funding for the expansion and extension of middle mile infrastructure across U.S. states and territories. In total, the program allocated $980 million to fund projects for the construction, improvement, or acquisition of middle mile </w:t>
      </w:r>
      <w:r w:rsidR="00965B5B" w:rsidRPr="007C2498">
        <w:rPr>
          <w:rFonts w:asciiTheme="minorHAnsi" w:hAnsiTheme="minorHAnsi"/>
        </w:rPr>
        <w:t>infrastructure</w:t>
      </w:r>
      <w:r w:rsidR="00965B5B" w:rsidRPr="007C2498">
        <w:rPr>
          <w:rFonts w:asciiTheme="minorHAnsi" w:hAnsiTheme="minorHAnsi"/>
          <w:shd w:val="clear" w:color="auto" w:fill="FFFFFF"/>
        </w:rPr>
        <w:t xml:space="preserve"> covering more than 370 counties across 40 states and Puerto Rico in Summer 2023. The ultimate purpose of this funding is to expand and strengthen U.S. high-speed </w:t>
      </w:r>
      <w:r w:rsidR="005140A0" w:rsidRPr="007C2498">
        <w:rPr>
          <w:rFonts w:asciiTheme="minorHAnsi" w:hAnsiTheme="minorHAnsi"/>
          <w:shd w:val="clear" w:color="auto" w:fill="FFFFFF"/>
        </w:rPr>
        <w:t>i</w:t>
      </w:r>
      <w:r w:rsidR="00965B5B" w:rsidRPr="007C2498">
        <w:rPr>
          <w:rFonts w:asciiTheme="minorHAnsi" w:hAnsiTheme="minorHAnsi"/>
          <w:shd w:val="clear" w:color="auto" w:fill="FFFFFF"/>
        </w:rPr>
        <w:t xml:space="preserve">nternet networks by reducing the cost of connecting unserved or underserved </w:t>
      </w:r>
      <w:r w:rsidR="00A63917" w:rsidRPr="007C2498">
        <w:rPr>
          <w:rFonts w:asciiTheme="minorHAnsi" w:hAnsiTheme="minorHAnsi"/>
          <w:shd w:val="clear" w:color="auto" w:fill="FFFFFF"/>
        </w:rPr>
        <w:t xml:space="preserve">areas </w:t>
      </w:r>
      <w:r w:rsidR="00965B5B" w:rsidRPr="007C2498">
        <w:rPr>
          <w:rFonts w:asciiTheme="minorHAnsi" w:hAnsiTheme="minorHAnsi"/>
          <w:shd w:val="clear" w:color="auto" w:fill="FFFFFF"/>
        </w:rPr>
        <w:t xml:space="preserve">to the </w:t>
      </w:r>
      <w:r w:rsidR="00D42225" w:rsidRPr="007C2498">
        <w:rPr>
          <w:rFonts w:asciiTheme="minorHAnsi" w:hAnsiTheme="minorHAnsi"/>
          <w:shd w:val="clear" w:color="auto" w:fill="FFFFFF"/>
        </w:rPr>
        <w:t>i</w:t>
      </w:r>
      <w:r w:rsidR="00965B5B" w:rsidRPr="007C2498">
        <w:rPr>
          <w:rFonts w:asciiTheme="minorHAnsi" w:hAnsiTheme="minorHAnsi"/>
          <w:shd w:val="clear" w:color="auto" w:fill="FFFFFF"/>
        </w:rPr>
        <w:t>nternet backbone.</w:t>
      </w:r>
      <w:r w:rsidRPr="007C2498">
        <w:rPr>
          <w:rFonts w:asciiTheme="minorHAnsi" w:hAnsiTheme="minorHAnsi"/>
          <w:shd w:val="clear" w:color="auto" w:fill="FFFFFF"/>
        </w:rPr>
        <w:t>]</w:t>
      </w:r>
      <w:r w:rsidR="00886DED" w:rsidRPr="007C2498">
        <w:rPr>
          <w:rFonts w:asciiTheme="minorHAnsi" w:hAnsiTheme="minorHAnsi"/>
          <w:shd w:val="clear" w:color="auto" w:fill="FFFFFF"/>
        </w:rPr>
        <w:t xml:space="preserve"> </w:t>
      </w:r>
    </w:p>
    <w:p w14:paraId="41634B03" w14:textId="7B57E43C" w:rsidR="00965B5B" w:rsidRPr="007C2498" w:rsidRDefault="00886DED" w:rsidP="00994AEA">
      <w:pPr>
        <w:pStyle w:val="BodyTextIndent"/>
        <w:widowControl w:val="0"/>
        <w:ind w:left="0"/>
        <w:rPr>
          <w:rFonts w:asciiTheme="minorHAnsi" w:hAnsiTheme="minorHAnsi"/>
          <w:shd w:val="clear" w:color="auto" w:fill="FFFFFF"/>
        </w:rPr>
      </w:pPr>
      <w:r w:rsidRPr="007C2498">
        <w:rPr>
          <w:rFonts w:asciiTheme="minorHAnsi" w:hAnsiTheme="minorHAnsi"/>
          <w:i/>
          <w:color w:val="7030A0"/>
          <w:shd w:val="clear" w:color="auto" w:fill="FFFFFF"/>
        </w:rPr>
        <w:t>or</w:t>
      </w:r>
    </w:p>
    <w:p w14:paraId="4F980936" w14:textId="224515B7" w:rsidR="001B20F9" w:rsidRPr="007C2498" w:rsidRDefault="00630FE7" w:rsidP="004D1706">
      <w:pPr>
        <w:pStyle w:val="BodyTextIndent"/>
        <w:ind w:left="0"/>
        <w:rPr>
          <w:rFonts w:asciiTheme="minorHAnsi" w:hAnsiTheme="minorHAnsi"/>
        </w:rPr>
      </w:pPr>
      <w:r w:rsidRPr="007C2498">
        <w:rPr>
          <w:rFonts w:asciiTheme="minorHAnsi" w:hAnsiTheme="minorHAnsi"/>
        </w:rPr>
        <w:t>[</w:t>
      </w:r>
      <w:r w:rsidR="00965B5B" w:rsidRPr="007C2498">
        <w:rPr>
          <w:rFonts w:asciiTheme="minorHAnsi" w:hAnsiTheme="minorHAnsi"/>
        </w:rPr>
        <w:t xml:space="preserve">The Tribal Broadband Connectivity Program </w:t>
      </w:r>
      <w:r w:rsidR="003B07FB" w:rsidRPr="007C2498">
        <w:rPr>
          <w:rFonts w:asciiTheme="minorHAnsi" w:hAnsiTheme="minorHAnsi"/>
        </w:rPr>
        <w:t xml:space="preserve">(TBCP) </w:t>
      </w:r>
      <w:r w:rsidR="00965B5B" w:rsidRPr="007C2498">
        <w:rPr>
          <w:rFonts w:asciiTheme="minorHAnsi" w:hAnsiTheme="minorHAnsi"/>
        </w:rPr>
        <w:t xml:space="preserve">is a $3 billion program directed to </w:t>
      </w:r>
      <w:r w:rsidR="000833C2" w:rsidRPr="007C2498">
        <w:rPr>
          <w:rFonts w:asciiTheme="minorHAnsi" w:hAnsiTheme="minorHAnsi"/>
        </w:rPr>
        <w:t xml:space="preserve">tribal </w:t>
      </w:r>
      <w:r w:rsidR="00965B5B" w:rsidRPr="007C2498">
        <w:rPr>
          <w:rFonts w:asciiTheme="minorHAnsi" w:hAnsiTheme="minorHAnsi"/>
        </w:rPr>
        <w:t xml:space="preserve">governments to be used for broadband deployment on </w:t>
      </w:r>
      <w:r w:rsidR="000833C2" w:rsidRPr="007C2498">
        <w:rPr>
          <w:rFonts w:asciiTheme="minorHAnsi" w:hAnsiTheme="minorHAnsi"/>
        </w:rPr>
        <w:t xml:space="preserve">tribal </w:t>
      </w:r>
      <w:r w:rsidR="00965B5B" w:rsidRPr="007C2498">
        <w:rPr>
          <w:rFonts w:asciiTheme="minorHAnsi" w:hAnsiTheme="minorHAnsi"/>
        </w:rPr>
        <w:t xml:space="preserve">lands, as well as for telehealth, distance learning, </w:t>
      </w:r>
      <w:r w:rsidR="00015E92">
        <w:rPr>
          <w:rFonts w:asciiTheme="minorHAnsi" w:hAnsiTheme="minorHAnsi"/>
        </w:rPr>
        <w:t xml:space="preserve">and </w:t>
      </w:r>
      <w:r w:rsidR="00965B5B" w:rsidRPr="007C2498">
        <w:rPr>
          <w:rFonts w:asciiTheme="minorHAnsi" w:hAnsiTheme="minorHAnsi"/>
        </w:rPr>
        <w:t>broadband affordability.</w:t>
      </w:r>
      <w:r w:rsidRPr="007C2498">
        <w:rPr>
          <w:rFonts w:asciiTheme="minorHAnsi" w:hAnsiTheme="minorHAnsi"/>
        </w:rPr>
        <w:t>]</w:t>
      </w:r>
    </w:p>
    <w:p w14:paraId="09DF13C9" w14:textId="565650DC" w:rsidR="00965B5B" w:rsidRPr="007C2498" w:rsidRDefault="00522D22" w:rsidP="00965B5B">
      <w:pPr>
        <w:pStyle w:val="BodyTextItalics"/>
        <w:rPr>
          <w:rFonts w:asciiTheme="minorHAnsi" w:hAnsiTheme="minorHAnsi"/>
          <w:color w:val="7030A0"/>
        </w:rPr>
      </w:pPr>
      <w:r w:rsidRPr="007C2498">
        <w:rPr>
          <w:rFonts w:asciiTheme="minorHAnsi" w:hAnsiTheme="minorHAnsi"/>
          <w:color w:val="7030A0"/>
        </w:rPr>
        <w:t>A</w:t>
      </w:r>
      <w:r w:rsidR="00965B5B" w:rsidRPr="007C2498">
        <w:rPr>
          <w:rFonts w:asciiTheme="minorHAnsi" w:hAnsiTheme="minorHAnsi"/>
          <w:color w:val="7030A0"/>
        </w:rPr>
        <w:t xml:space="preserve">dd the Project-specific </w:t>
      </w:r>
      <w:r w:rsidR="00B24E21" w:rsidRPr="007C2498">
        <w:rPr>
          <w:rFonts w:asciiTheme="minorHAnsi" w:hAnsiTheme="minorHAnsi"/>
          <w:color w:val="7030A0"/>
        </w:rPr>
        <w:t>p</w:t>
      </w:r>
      <w:r w:rsidR="00965B5B" w:rsidRPr="007C2498">
        <w:rPr>
          <w:rFonts w:asciiTheme="minorHAnsi" w:hAnsiTheme="minorHAnsi"/>
          <w:color w:val="7030A0"/>
        </w:rPr>
        <w:t xml:space="preserve">urpose and </w:t>
      </w:r>
      <w:r w:rsidR="00B24E21" w:rsidRPr="007C2498">
        <w:rPr>
          <w:rFonts w:asciiTheme="minorHAnsi" w:hAnsiTheme="minorHAnsi"/>
          <w:color w:val="7030A0"/>
        </w:rPr>
        <w:t>n</w:t>
      </w:r>
      <w:r w:rsidR="00965B5B" w:rsidRPr="007C2498">
        <w:rPr>
          <w:rFonts w:asciiTheme="minorHAnsi" w:hAnsiTheme="minorHAnsi"/>
          <w:color w:val="7030A0"/>
        </w:rPr>
        <w:t>eed:</w:t>
      </w:r>
    </w:p>
    <w:p w14:paraId="5FB85DA1" w14:textId="74A6FFED" w:rsidR="009911A0" w:rsidRPr="007C2498" w:rsidRDefault="009911A0" w:rsidP="009911A0">
      <w:pPr>
        <w:pStyle w:val="BodyTextIndent"/>
        <w:ind w:left="0"/>
        <w:rPr>
          <w:rFonts w:asciiTheme="minorHAnsi" w:hAnsiTheme="minorHAnsi"/>
        </w:rPr>
      </w:pPr>
      <w:r w:rsidRPr="007C2498">
        <w:rPr>
          <w:rFonts w:asciiTheme="minorHAnsi" w:hAnsiTheme="minorHAnsi"/>
        </w:rPr>
        <w:lastRenderedPageBreak/>
        <w:t xml:space="preserve">The proposed Project evaluated in this EA would further the goals of the [specify </w:t>
      </w:r>
      <w:r w:rsidR="00767709" w:rsidRPr="007C2498">
        <w:rPr>
          <w:rFonts w:asciiTheme="minorHAnsi" w:hAnsiTheme="minorHAnsi"/>
        </w:rPr>
        <w:t xml:space="preserve">relevant </w:t>
      </w:r>
      <w:r w:rsidRPr="007C2498">
        <w:rPr>
          <w:rFonts w:asciiTheme="minorHAnsi" w:hAnsiTheme="minorHAnsi"/>
        </w:rPr>
        <w:t>IFA program] by [</w:t>
      </w:r>
      <w:r w:rsidRPr="007C2498">
        <w:rPr>
          <w:rFonts w:asciiTheme="minorHAnsi" w:hAnsiTheme="minorHAnsi"/>
          <w:i/>
          <w:iCs/>
          <w:color w:val="7030A0"/>
        </w:rPr>
        <w:t>explain in a few sentences how the Project would further the</w:t>
      </w:r>
      <w:r w:rsidR="00767709" w:rsidRPr="007C2498">
        <w:rPr>
          <w:rFonts w:asciiTheme="minorHAnsi" w:hAnsiTheme="minorHAnsi"/>
          <w:i/>
          <w:iCs/>
          <w:color w:val="7030A0"/>
        </w:rPr>
        <w:t xml:space="preserve"> goals of the</w:t>
      </w:r>
      <w:r w:rsidRPr="007C2498">
        <w:rPr>
          <w:rFonts w:asciiTheme="minorHAnsi" w:hAnsiTheme="minorHAnsi"/>
          <w:i/>
          <w:iCs/>
          <w:color w:val="7030A0"/>
        </w:rPr>
        <w:t xml:space="preserve"> relevant IFA program, i.e., state </w:t>
      </w:r>
      <w:r w:rsidR="00767709" w:rsidRPr="007C2498">
        <w:rPr>
          <w:rFonts w:asciiTheme="minorHAnsi" w:hAnsiTheme="minorHAnsi"/>
          <w:i/>
          <w:iCs/>
          <w:color w:val="7030A0"/>
        </w:rPr>
        <w:t xml:space="preserve">the broadband deployment issues </w:t>
      </w:r>
      <w:r w:rsidRPr="007C2498">
        <w:rPr>
          <w:rFonts w:asciiTheme="minorHAnsi" w:hAnsiTheme="minorHAnsi"/>
          <w:i/>
          <w:iCs/>
          <w:color w:val="7030A0"/>
        </w:rPr>
        <w:t>the Project</w:t>
      </w:r>
      <w:r w:rsidR="00767709" w:rsidRPr="007C2498">
        <w:rPr>
          <w:rFonts w:asciiTheme="minorHAnsi" w:hAnsiTheme="minorHAnsi"/>
          <w:i/>
          <w:iCs/>
          <w:color w:val="7030A0"/>
        </w:rPr>
        <w:t xml:space="preserve"> would address </w:t>
      </w:r>
      <w:r w:rsidR="00EE04C5" w:rsidRPr="007C2498">
        <w:rPr>
          <w:rFonts w:asciiTheme="minorHAnsi" w:hAnsiTheme="minorHAnsi"/>
          <w:i/>
          <w:iCs/>
          <w:color w:val="7030A0"/>
        </w:rPr>
        <w:t>in the context of the communities the IFA program is intended to serve</w:t>
      </w:r>
      <w:r w:rsidR="00EE04C5" w:rsidRPr="007C2498">
        <w:rPr>
          <w:rFonts w:asciiTheme="minorHAnsi" w:hAnsiTheme="minorHAnsi"/>
        </w:rPr>
        <w:t>].</w:t>
      </w:r>
    </w:p>
    <w:bookmarkStart w:id="3" w:name="TT27"/>
    <w:p w14:paraId="1B484BDF" w14:textId="784BA6C7" w:rsidR="00B950FD" w:rsidRPr="007C2498" w:rsidRDefault="00B950FD" w:rsidP="00B950FD">
      <w:pPr>
        <w:pStyle w:val="Heading2"/>
        <w:rPr>
          <w:rFonts w:asciiTheme="minorHAnsi" w:hAnsiTheme="minorHAnsi"/>
          <w:i w:val="0"/>
          <w:iCs w:val="0"/>
        </w:rPr>
      </w:pPr>
      <w:r w:rsidRPr="007C2498">
        <w:rPr>
          <w:rFonts w:asciiTheme="minorHAnsi" w:hAnsiTheme="minorHAnsi"/>
          <w:i w:val="0"/>
          <w:iCs w:val="0"/>
        </w:rPr>
        <w:fldChar w:fldCharType="begin"/>
      </w:r>
      <w:r w:rsidRPr="007C2498">
        <w:rPr>
          <w:rFonts w:asciiTheme="minorHAnsi" w:hAnsiTheme="minorHAnsi"/>
          <w:i w:val="0"/>
          <w:iCs w:val="0"/>
        </w:rPr>
        <w:instrText>HYPERLINK  \l "APZTP27" \o "Template Tip #27 Public Involvement"</w:instrText>
      </w:r>
      <w:r w:rsidRPr="007C2498">
        <w:rPr>
          <w:rFonts w:asciiTheme="minorHAnsi" w:hAnsiTheme="minorHAnsi"/>
          <w:i w:val="0"/>
          <w:iCs w:val="0"/>
        </w:rPr>
      </w:r>
      <w:r w:rsidRPr="007C2498">
        <w:rPr>
          <w:rFonts w:asciiTheme="minorHAnsi" w:hAnsiTheme="minorHAnsi"/>
          <w:i w:val="0"/>
          <w:iCs w:val="0"/>
        </w:rPr>
        <w:fldChar w:fldCharType="separate"/>
      </w:r>
      <w:bookmarkStart w:id="4" w:name="_Toc190434587"/>
      <w:bookmarkStart w:id="5" w:name="_Toc141865890"/>
      <w:r w:rsidRPr="007C2498">
        <w:rPr>
          <w:rFonts w:asciiTheme="minorHAnsi" w:hAnsiTheme="minorHAnsi"/>
          <w:b/>
          <w:bCs/>
          <w:i w:val="0"/>
          <w:iCs w:val="0"/>
        </w:rPr>
        <w:t xml:space="preserve"> </w:t>
      </w:r>
      <w:r w:rsidRPr="009A18F3">
        <w:rPr>
          <w:rFonts w:asciiTheme="minorHAnsi" w:hAnsiTheme="minorHAnsi"/>
          <w:b/>
          <w:bCs/>
          <w:i w:val="0"/>
          <w:iCs w:val="0"/>
          <w:color w:val="617ECC" w:themeColor="accent1"/>
        </w:rPr>
        <w:t xml:space="preserve">Agency Participation </w:t>
      </w:r>
      <w:r w:rsidR="008800E2" w:rsidRPr="009A18F3">
        <w:rPr>
          <w:rFonts w:asciiTheme="minorHAnsi" w:hAnsiTheme="minorHAnsi"/>
          <w:b/>
          <w:bCs/>
          <w:i w:val="0"/>
          <w:iCs w:val="0"/>
          <w:color w:val="617ECC" w:themeColor="accent1"/>
        </w:rPr>
        <w:t>[</w:t>
      </w:r>
      <w:r w:rsidR="003E08D3" w:rsidRPr="007C2498">
        <w:rPr>
          <w:rFonts w:asciiTheme="minorHAnsi" w:hAnsiTheme="minorHAnsi"/>
          <w:b/>
          <w:bCs/>
          <w:color w:val="7030A0"/>
        </w:rPr>
        <w:t>if Tribal involvement:</w:t>
      </w:r>
      <w:r w:rsidR="003E08D3" w:rsidRPr="007C2498">
        <w:rPr>
          <w:rFonts w:asciiTheme="minorHAnsi" w:hAnsiTheme="minorHAnsi"/>
          <w:b/>
          <w:bCs/>
          <w:i w:val="0"/>
          <w:iCs w:val="0"/>
        </w:rPr>
        <w:t xml:space="preserve"> </w:t>
      </w:r>
      <w:r w:rsidRPr="009A18F3">
        <w:rPr>
          <w:rFonts w:asciiTheme="minorHAnsi" w:hAnsiTheme="minorHAnsi"/>
          <w:b/>
          <w:bCs/>
          <w:i w:val="0"/>
          <w:iCs w:val="0"/>
          <w:color w:val="617ECC" w:themeColor="accent1"/>
        </w:rPr>
        <w:t>and Intergovernmental Coordination</w:t>
      </w:r>
      <w:bookmarkEnd w:id="4"/>
      <w:bookmarkEnd w:id="5"/>
      <w:r w:rsidRPr="007C2498">
        <w:rPr>
          <w:rFonts w:asciiTheme="minorHAnsi" w:hAnsiTheme="minorHAnsi"/>
          <w:i w:val="0"/>
          <w:iCs w:val="0"/>
        </w:rPr>
        <w:fldChar w:fldCharType="end"/>
      </w:r>
      <w:bookmarkEnd w:id="3"/>
      <w:r w:rsidR="008800E2" w:rsidRPr="009A18F3">
        <w:rPr>
          <w:rFonts w:asciiTheme="minorHAnsi" w:hAnsiTheme="minorHAnsi"/>
          <w:b/>
          <w:bCs/>
          <w:i w:val="0"/>
          <w:iCs w:val="0"/>
          <w:color w:val="617ECC" w:themeColor="accent1"/>
        </w:rPr>
        <w:t>]</w:t>
      </w:r>
    </w:p>
    <w:p w14:paraId="01EFDB5B" w14:textId="18D928EE" w:rsidR="00B679D8" w:rsidRPr="007C2498" w:rsidRDefault="00CF63F9" w:rsidP="00B950FD">
      <w:pPr>
        <w:pStyle w:val="BodyText"/>
        <w:rPr>
          <w:rFonts w:asciiTheme="minorHAnsi" w:hAnsiTheme="minorHAnsi"/>
        </w:rPr>
      </w:pPr>
      <w:r w:rsidRPr="007C2498">
        <w:rPr>
          <w:rFonts w:asciiTheme="minorHAnsi" w:hAnsiTheme="minorHAnsi"/>
        </w:rPr>
        <w:t xml:space="preserve">NTIA [and joint lead agency, if applicable] prepared this EA </w:t>
      </w:r>
      <w:r w:rsidR="00B92063" w:rsidRPr="007C2498">
        <w:rPr>
          <w:rFonts w:asciiTheme="minorHAnsi" w:hAnsiTheme="minorHAnsi"/>
        </w:rPr>
        <w:t>to identify and assess the reasonably foreseeable environmental effects of the Project and alternatives, facilitate public involvement and informed agency decision-making, and recommend appropriate mitigation measures</w:t>
      </w:r>
      <w:r w:rsidR="006173FA" w:rsidRPr="007C2498">
        <w:rPr>
          <w:rFonts w:asciiTheme="minorHAnsi" w:hAnsiTheme="minorHAnsi"/>
        </w:rPr>
        <w:t>.</w:t>
      </w:r>
    </w:p>
    <w:p w14:paraId="3A2A024D" w14:textId="467C9F4C" w:rsidR="006173FA" w:rsidRPr="007C2498" w:rsidRDefault="001519CE" w:rsidP="00B950FD">
      <w:pPr>
        <w:pStyle w:val="BodyText"/>
        <w:rPr>
          <w:rFonts w:asciiTheme="minorHAnsi" w:hAnsiTheme="minorHAnsi"/>
        </w:rPr>
      </w:pPr>
      <w:r w:rsidRPr="007C2498">
        <w:rPr>
          <w:rFonts w:asciiTheme="minorHAnsi" w:hAnsiTheme="minorHAnsi"/>
        </w:rPr>
        <w:t>[</w:t>
      </w:r>
      <w:r w:rsidRPr="007C2498">
        <w:rPr>
          <w:rFonts w:asciiTheme="minorHAnsi" w:hAnsiTheme="minorHAnsi"/>
          <w:i/>
          <w:iCs/>
          <w:color w:val="7030A0"/>
        </w:rPr>
        <w:t>Identify cooperating agencies</w:t>
      </w:r>
      <w:r w:rsidR="0044431B" w:rsidRPr="007C2498">
        <w:rPr>
          <w:rFonts w:asciiTheme="minorHAnsi" w:hAnsiTheme="minorHAnsi"/>
          <w:i/>
          <w:iCs/>
          <w:color w:val="7030A0"/>
        </w:rPr>
        <w:t>,</w:t>
      </w:r>
      <w:r w:rsidR="003A7210" w:rsidRPr="007C2498">
        <w:rPr>
          <w:rFonts w:asciiTheme="minorHAnsi" w:hAnsiTheme="minorHAnsi"/>
          <w:i/>
          <w:iCs/>
          <w:color w:val="7030A0"/>
        </w:rPr>
        <w:t xml:space="preserve"> participating agencies, or other organizations participating in the NEPA process,</w:t>
      </w:r>
      <w:r w:rsidR="0044431B" w:rsidRPr="007C2498">
        <w:rPr>
          <w:rFonts w:asciiTheme="minorHAnsi" w:hAnsiTheme="minorHAnsi"/>
          <w:i/>
          <w:iCs/>
          <w:color w:val="7030A0"/>
        </w:rPr>
        <w:t xml:space="preserve"> if any. If necessary, briefly describe the specific role of </w:t>
      </w:r>
      <w:r w:rsidR="003A7210" w:rsidRPr="007C2498">
        <w:rPr>
          <w:rFonts w:asciiTheme="minorHAnsi" w:hAnsiTheme="minorHAnsi"/>
          <w:i/>
          <w:iCs/>
          <w:color w:val="7030A0"/>
        </w:rPr>
        <w:t>each</w:t>
      </w:r>
      <w:r w:rsidR="004B3635" w:rsidRPr="007C2498">
        <w:rPr>
          <w:rFonts w:asciiTheme="minorHAnsi" w:hAnsiTheme="minorHAnsi"/>
          <w:i/>
          <w:iCs/>
          <w:color w:val="7030A0"/>
        </w:rPr>
        <w:t xml:space="preserve"> agency or organization</w:t>
      </w:r>
      <w:r w:rsidR="0044431B" w:rsidRPr="007C2498">
        <w:rPr>
          <w:rFonts w:asciiTheme="minorHAnsi" w:hAnsiTheme="minorHAnsi"/>
          <w:i/>
          <w:iCs/>
          <w:color w:val="7030A0"/>
        </w:rPr>
        <w:t>.</w:t>
      </w:r>
      <w:r w:rsidRPr="007C2498">
        <w:rPr>
          <w:rFonts w:asciiTheme="minorHAnsi" w:hAnsiTheme="minorHAnsi"/>
        </w:rPr>
        <w:t xml:space="preserve">] The EA </w:t>
      </w:r>
      <w:r w:rsidR="00B679D8" w:rsidRPr="007C2498">
        <w:rPr>
          <w:rFonts w:asciiTheme="minorHAnsi" w:hAnsiTheme="minorHAnsi"/>
        </w:rPr>
        <w:t xml:space="preserve">provides a basis for coordinated </w:t>
      </w:r>
      <w:r w:rsidRPr="007C2498">
        <w:rPr>
          <w:rFonts w:asciiTheme="minorHAnsi" w:hAnsiTheme="minorHAnsi"/>
        </w:rPr>
        <w:t>[</w:t>
      </w:r>
      <w:r w:rsidR="00B679D8" w:rsidRPr="007C2498">
        <w:rPr>
          <w:rFonts w:asciiTheme="minorHAnsi" w:hAnsiTheme="minorHAnsi"/>
        </w:rPr>
        <w:t>federal, state, and local</w:t>
      </w:r>
      <w:r w:rsidRPr="007C2498">
        <w:rPr>
          <w:rFonts w:asciiTheme="minorHAnsi" w:hAnsiTheme="minorHAnsi"/>
        </w:rPr>
        <w:t>, as applicable]</w:t>
      </w:r>
      <w:r w:rsidR="00B679D8" w:rsidRPr="007C2498">
        <w:rPr>
          <w:rFonts w:asciiTheme="minorHAnsi" w:hAnsiTheme="minorHAnsi"/>
        </w:rPr>
        <w:t xml:space="preserve"> input, review, and decision-making in a single document</w:t>
      </w:r>
      <w:r w:rsidRPr="007C2498">
        <w:rPr>
          <w:rFonts w:asciiTheme="minorHAnsi" w:hAnsiTheme="minorHAnsi"/>
        </w:rPr>
        <w:t>.</w:t>
      </w:r>
    </w:p>
    <w:p w14:paraId="4136D468" w14:textId="622789A5" w:rsidR="00746F67" w:rsidRPr="007C2498" w:rsidRDefault="003E08D3" w:rsidP="00746F67">
      <w:pPr>
        <w:pStyle w:val="Heading2"/>
        <w:rPr>
          <w:rFonts w:asciiTheme="minorHAnsi" w:hAnsiTheme="minorHAnsi"/>
          <w:b/>
          <w:bCs/>
          <w:i w:val="0"/>
          <w:iCs w:val="0"/>
        </w:rPr>
      </w:pPr>
      <w:r w:rsidRPr="009A18F3">
        <w:rPr>
          <w:rFonts w:asciiTheme="minorHAnsi" w:hAnsiTheme="minorHAnsi"/>
          <w:b/>
          <w:bCs/>
          <w:i w:val="0"/>
          <w:iCs w:val="0"/>
          <w:color w:val="617ECC" w:themeColor="accent1"/>
        </w:rPr>
        <w:t>[</w:t>
      </w:r>
      <w:r w:rsidR="004A523B" w:rsidRPr="007C2498">
        <w:rPr>
          <w:rFonts w:asciiTheme="minorHAnsi" w:hAnsiTheme="minorHAnsi"/>
          <w:b/>
          <w:bCs/>
          <w:color w:val="7030A0"/>
        </w:rPr>
        <w:t>I</w:t>
      </w:r>
      <w:r w:rsidR="00161264" w:rsidRPr="007C2498">
        <w:rPr>
          <w:rFonts w:asciiTheme="minorHAnsi" w:hAnsiTheme="minorHAnsi"/>
          <w:b/>
          <w:bCs/>
          <w:color w:val="7030A0"/>
        </w:rPr>
        <w:t xml:space="preserve">f </w:t>
      </w:r>
      <w:r w:rsidR="004A523B" w:rsidRPr="007C2498">
        <w:rPr>
          <w:rFonts w:asciiTheme="minorHAnsi" w:hAnsiTheme="minorHAnsi"/>
          <w:b/>
          <w:bCs/>
          <w:color w:val="7030A0"/>
        </w:rPr>
        <w:t xml:space="preserve">NTIA issues the EA for </w:t>
      </w:r>
      <w:r w:rsidR="00161264" w:rsidRPr="007C2498">
        <w:rPr>
          <w:rFonts w:asciiTheme="minorHAnsi" w:hAnsiTheme="minorHAnsi"/>
          <w:b/>
          <w:bCs/>
          <w:color w:val="7030A0"/>
        </w:rPr>
        <w:t>Public Comment</w:t>
      </w:r>
      <w:r w:rsidR="004A523B" w:rsidRPr="007C2498">
        <w:rPr>
          <w:rFonts w:asciiTheme="minorHAnsi" w:hAnsiTheme="minorHAnsi"/>
          <w:b/>
          <w:bCs/>
          <w:color w:val="7030A0"/>
        </w:rPr>
        <w:t>:</w:t>
      </w:r>
      <w:r w:rsidR="00161264" w:rsidRPr="007C2498">
        <w:rPr>
          <w:rFonts w:asciiTheme="minorHAnsi" w:hAnsiTheme="minorHAnsi"/>
          <w:b/>
          <w:bCs/>
          <w:i w:val="0"/>
          <w:iCs w:val="0"/>
        </w:rPr>
        <w:t xml:space="preserve"> </w:t>
      </w:r>
      <w:hyperlink w:anchor="APZTP27" w:tooltip="Template Tip #27 Public Involvement" w:history="1">
        <w:r w:rsidR="00746F67" w:rsidRPr="009A18F3">
          <w:rPr>
            <w:rFonts w:asciiTheme="minorHAnsi" w:hAnsiTheme="minorHAnsi"/>
            <w:b/>
            <w:bCs/>
            <w:i w:val="0"/>
            <w:iCs w:val="0"/>
            <w:color w:val="617ECC" w:themeColor="accent1"/>
          </w:rPr>
          <w:t>Public</w:t>
        </w:r>
      </w:hyperlink>
      <w:r w:rsidR="00746F67" w:rsidRPr="009A18F3">
        <w:rPr>
          <w:rFonts w:asciiTheme="minorHAnsi" w:hAnsiTheme="minorHAnsi"/>
          <w:b/>
          <w:bCs/>
          <w:i w:val="0"/>
          <w:iCs w:val="0"/>
          <w:color w:val="617ECC" w:themeColor="accent1"/>
        </w:rPr>
        <w:t xml:space="preserve"> Involvement</w:t>
      </w:r>
      <w:r w:rsidRPr="009A18F3">
        <w:rPr>
          <w:rFonts w:asciiTheme="minorHAnsi" w:hAnsiTheme="minorHAnsi"/>
          <w:b/>
          <w:bCs/>
          <w:i w:val="0"/>
          <w:iCs w:val="0"/>
          <w:color w:val="617ECC" w:themeColor="accent1"/>
        </w:rPr>
        <w:t>]</w:t>
      </w:r>
    </w:p>
    <w:p w14:paraId="533A4A36" w14:textId="00411C39" w:rsidR="003A2AD3" w:rsidRPr="007C2498" w:rsidRDefault="009A69CB" w:rsidP="003A2AD3">
      <w:pPr>
        <w:pStyle w:val="BodyText"/>
        <w:rPr>
          <w:rFonts w:asciiTheme="minorHAnsi" w:hAnsiTheme="minorHAnsi"/>
          <w:iCs/>
        </w:rPr>
      </w:pPr>
      <w:r w:rsidRPr="007C2498">
        <w:rPr>
          <w:rFonts w:asciiTheme="minorHAnsi" w:hAnsiTheme="minorHAnsi"/>
          <w:iCs/>
        </w:rPr>
        <w:t xml:space="preserve">The EA was issued for a 30-day public comment period from [date] to [date]. </w:t>
      </w:r>
      <w:r w:rsidR="000A320E" w:rsidRPr="007C2498">
        <w:rPr>
          <w:rFonts w:asciiTheme="minorHAnsi" w:hAnsiTheme="minorHAnsi"/>
          <w:iCs/>
        </w:rPr>
        <w:t xml:space="preserve">The EA responds to public comments received </w:t>
      </w:r>
      <w:r w:rsidR="006A0F49" w:rsidRPr="007C2498">
        <w:rPr>
          <w:rFonts w:asciiTheme="minorHAnsi" w:hAnsiTheme="minorHAnsi"/>
          <w:iCs/>
        </w:rPr>
        <w:t>where noted</w:t>
      </w:r>
      <w:r w:rsidR="00B508F4" w:rsidRPr="007C2498">
        <w:rPr>
          <w:rFonts w:asciiTheme="minorHAnsi" w:hAnsiTheme="minorHAnsi"/>
          <w:iCs/>
        </w:rPr>
        <w:t xml:space="preserve"> in the </w:t>
      </w:r>
      <w:r w:rsidR="002B671C" w:rsidRPr="007C2498">
        <w:rPr>
          <w:rFonts w:asciiTheme="minorHAnsi" w:hAnsiTheme="minorHAnsi"/>
          <w:iCs/>
        </w:rPr>
        <w:t>text</w:t>
      </w:r>
      <w:r w:rsidR="00B508F4" w:rsidRPr="007C2498">
        <w:rPr>
          <w:rFonts w:asciiTheme="minorHAnsi" w:hAnsiTheme="minorHAnsi"/>
          <w:iCs/>
        </w:rPr>
        <w:t>.</w:t>
      </w:r>
    </w:p>
    <w:p w14:paraId="7FF7D187" w14:textId="0C71FD65" w:rsidR="00FE1D51" w:rsidRPr="007C2498" w:rsidRDefault="00FE1D51">
      <w:pPr>
        <w:spacing w:after="160" w:line="259" w:lineRule="auto"/>
        <w:jc w:val="left"/>
        <w:rPr>
          <w:iCs/>
        </w:rPr>
      </w:pPr>
      <w:r w:rsidRPr="007C2498">
        <w:rPr>
          <w:iCs/>
        </w:rPr>
        <w:br w:type="page"/>
      </w:r>
    </w:p>
    <w:p w14:paraId="03BEE396" w14:textId="77777777" w:rsidR="00B950FD" w:rsidRPr="009A18F3" w:rsidRDefault="00B950FD" w:rsidP="00B950FD">
      <w:pPr>
        <w:pStyle w:val="Heading1"/>
        <w:rPr>
          <w:rFonts w:asciiTheme="minorHAnsi" w:hAnsiTheme="minorHAnsi"/>
          <w:color w:val="617ECC" w:themeColor="accent1"/>
        </w:rPr>
      </w:pPr>
      <w:bookmarkStart w:id="6" w:name="_Toc190434588"/>
      <w:bookmarkEnd w:id="2"/>
      <w:r w:rsidRPr="009A18F3">
        <w:rPr>
          <w:rFonts w:asciiTheme="minorHAnsi" w:hAnsiTheme="minorHAnsi"/>
          <w:color w:val="617ECC" w:themeColor="accent1"/>
        </w:rPr>
        <w:lastRenderedPageBreak/>
        <w:t>Proposed Action and Alternatives</w:t>
      </w:r>
      <w:bookmarkEnd w:id="6"/>
    </w:p>
    <w:p w14:paraId="4D2DAEDC" w14:textId="11F6444E" w:rsidR="00B950FD" w:rsidRPr="009A18F3" w:rsidRDefault="00B950FD" w:rsidP="00B950FD">
      <w:pPr>
        <w:pStyle w:val="Heading2"/>
        <w:rPr>
          <w:rFonts w:asciiTheme="minorHAnsi" w:hAnsiTheme="minorHAnsi"/>
          <w:i w:val="0"/>
          <w:iCs w:val="0"/>
          <w:color w:val="617ECC" w:themeColor="accent1"/>
        </w:rPr>
      </w:pPr>
      <w:bookmarkStart w:id="7" w:name="_Toc190434589"/>
      <w:r w:rsidRPr="009A18F3">
        <w:rPr>
          <w:rFonts w:asciiTheme="minorHAnsi" w:hAnsiTheme="minorHAnsi"/>
          <w:b/>
          <w:bCs/>
          <w:i w:val="0"/>
          <w:iCs w:val="0"/>
          <w:color w:val="617ECC" w:themeColor="accent1"/>
        </w:rPr>
        <w:t>Proposed Action</w:t>
      </w:r>
      <w:bookmarkEnd w:id="7"/>
    </w:p>
    <w:p w14:paraId="6BF3757E" w14:textId="051FB1C0" w:rsidR="00A41EC6" w:rsidRPr="007C2498" w:rsidRDefault="00695CAA" w:rsidP="00B950FD">
      <w:pPr>
        <w:pStyle w:val="BodyTextItalics"/>
        <w:rPr>
          <w:rFonts w:asciiTheme="minorHAnsi" w:hAnsiTheme="minorHAnsi"/>
          <w:color w:val="7030A0"/>
        </w:rPr>
      </w:pPr>
      <w:r w:rsidRPr="007C2498">
        <w:rPr>
          <w:rFonts w:asciiTheme="minorHAnsi" w:hAnsiTheme="minorHAnsi"/>
          <w:color w:val="7030A0"/>
        </w:rPr>
        <w:t>Note: t</w:t>
      </w:r>
      <w:r w:rsidR="00A41EC6" w:rsidRPr="007C2498">
        <w:rPr>
          <w:rFonts w:asciiTheme="minorHAnsi" w:hAnsiTheme="minorHAnsi"/>
          <w:color w:val="7030A0"/>
        </w:rPr>
        <w:t xml:space="preserve">he </w:t>
      </w:r>
      <w:r w:rsidR="007253BA" w:rsidRPr="007C2498">
        <w:rPr>
          <w:rFonts w:asciiTheme="minorHAnsi" w:hAnsiTheme="minorHAnsi"/>
          <w:color w:val="7030A0"/>
        </w:rPr>
        <w:t xml:space="preserve">proposed </w:t>
      </w:r>
      <w:r w:rsidR="00A41EC6" w:rsidRPr="007C2498">
        <w:rPr>
          <w:rFonts w:asciiTheme="minorHAnsi" w:hAnsiTheme="minorHAnsi"/>
          <w:color w:val="7030A0"/>
        </w:rPr>
        <w:t xml:space="preserve">Project design </w:t>
      </w:r>
      <w:r w:rsidR="007253BA" w:rsidRPr="007C2498">
        <w:rPr>
          <w:rFonts w:asciiTheme="minorHAnsi" w:hAnsiTheme="minorHAnsi"/>
          <w:color w:val="7030A0"/>
        </w:rPr>
        <w:t>must</w:t>
      </w:r>
      <w:r w:rsidR="00A41EC6" w:rsidRPr="007C2498">
        <w:rPr>
          <w:rFonts w:asciiTheme="minorHAnsi" w:hAnsiTheme="minorHAnsi"/>
          <w:color w:val="7030A0"/>
        </w:rPr>
        <w:t xml:space="preserve"> be as complete as possible </w:t>
      </w:r>
      <w:r w:rsidR="002B6BFD" w:rsidRPr="007C2498">
        <w:rPr>
          <w:rFonts w:asciiTheme="minorHAnsi" w:hAnsiTheme="minorHAnsi"/>
          <w:color w:val="7030A0"/>
        </w:rPr>
        <w:t xml:space="preserve">for NTIA to </w:t>
      </w:r>
      <w:r w:rsidR="00D74778" w:rsidRPr="007C2498">
        <w:rPr>
          <w:rFonts w:asciiTheme="minorHAnsi" w:hAnsiTheme="minorHAnsi"/>
          <w:color w:val="7030A0"/>
        </w:rPr>
        <w:t xml:space="preserve">be able to </w:t>
      </w:r>
      <w:r w:rsidR="002B6BFD" w:rsidRPr="007C2498">
        <w:rPr>
          <w:rFonts w:asciiTheme="minorHAnsi" w:hAnsiTheme="minorHAnsi"/>
          <w:color w:val="7030A0"/>
        </w:rPr>
        <w:t>adequately analyze</w:t>
      </w:r>
      <w:r w:rsidR="00D74778" w:rsidRPr="007C2498">
        <w:rPr>
          <w:rFonts w:asciiTheme="minorHAnsi" w:hAnsiTheme="minorHAnsi"/>
          <w:color w:val="7030A0"/>
        </w:rPr>
        <w:t xml:space="preserve"> potential environmental effects</w:t>
      </w:r>
      <w:r w:rsidR="00A41EC6" w:rsidRPr="007C2498">
        <w:rPr>
          <w:rFonts w:asciiTheme="minorHAnsi" w:hAnsiTheme="minorHAnsi"/>
          <w:color w:val="7030A0"/>
        </w:rPr>
        <w:t xml:space="preserve">. </w:t>
      </w:r>
      <w:r w:rsidR="00765D0E" w:rsidRPr="007C2498">
        <w:rPr>
          <w:rFonts w:asciiTheme="minorHAnsi" w:hAnsiTheme="minorHAnsi"/>
          <w:color w:val="7030A0"/>
        </w:rPr>
        <w:t>Although the Project design may incorporate a</w:t>
      </w:r>
      <w:r w:rsidR="00A41EC6" w:rsidRPr="007C2498">
        <w:rPr>
          <w:rFonts w:asciiTheme="minorHAnsi" w:hAnsiTheme="minorHAnsi"/>
          <w:color w:val="7030A0"/>
        </w:rPr>
        <w:t xml:space="preserve"> reasonable </w:t>
      </w:r>
      <w:r w:rsidR="00765D0E" w:rsidRPr="007C2498">
        <w:rPr>
          <w:rFonts w:asciiTheme="minorHAnsi" w:hAnsiTheme="minorHAnsi"/>
          <w:color w:val="7030A0"/>
        </w:rPr>
        <w:t xml:space="preserve">degree of </w:t>
      </w:r>
      <w:r w:rsidR="00A41EC6" w:rsidRPr="007C2498">
        <w:rPr>
          <w:rFonts w:asciiTheme="minorHAnsi" w:hAnsiTheme="minorHAnsi"/>
          <w:color w:val="7030A0"/>
        </w:rPr>
        <w:t xml:space="preserve">flexibility </w:t>
      </w:r>
      <w:r w:rsidR="00765D0E" w:rsidRPr="007C2498">
        <w:rPr>
          <w:rFonts w:asciiTheme="minorHAnsi" w:hAnsiTheme="minorHAnsi"/>
          <w:color w:val="7030A0"/>
        </w:rPr>
        <w:t>to</w:t>
      </w:r>
      <w:r w:rsidR="00760B34" w:rsidRPr="007C2498">
        <w:rPr>
          <w:rFonts w:asciiTheme="minorHAnsi" w:hAnsiTheme="minorHAnsi"/>
          <w:color w:val="7030A0"/>
        </w:rPr>
        <w:t xml:space="preserve"> accommodate</w:t>
      </w:r>
      <w:r w:rsidR="00A41EC6" w:rsidRPr="007C2498">
        <w:rPr>
          <w:rFonts w:asciiTheme="minorHAnsi" w:hAnsiTheme="minorHAnsi"/>
          <w:color w:val="7030A0"/>
        </w:rPr>
        <w:t xml:space="preserve"> field changes during deployment</w:t>
      </w:r>
      <w:r w:rsidR="00760B34" w:rsidRPr="007C2498">
        <w:rPr>
          <w:rFonts w:asciiTheme="minorHAnsi" w:hAnsiTheme="minorHAnsi"/>
          <w:color w:val="7030A0"/>
        </w:rPr>
        <w:t>,</w:t>
      </w:r>
      <w:r w:rsidR="00A41EC6" w:rsidRPr="007C2498">
        <w:rPr>
          <w:rFonts w:asciiTheme="minorHAnsi" w:hAnsiTheme="minorHAnsi"/>
          <w:color w:val="7030A0"/>
        </w:rPr>
        <w:t xml:space="preserve"> </w:t>
      </w:r>
      <w:r w:rsidR="00760B34" w:rsidRPr="007C2498">
        <w:rPr>
          <w:rFonts w:asciiTheme="minorHAnsi" w:hAnsiTheme="minorHAnsi"/>
          <w:color w:val="7030A0"/>
        </w:rPr>
        <w:t xml:space="preserve">substantial changes to the Project design or scope </w:t>
      </w:r>
      <w:r w:rsidR="00D728A4" w:rsidRPr="007C2498">
        <w:rPr>
          <w:rFonts w:asciiTheme="minorHAnsi" w:hAnsiTheme="minorHAnsi"/>
          <w:color w:val="7030A0"/>
        </w:rPr>
        <w:t>during or after the NEPA process could lead to delays in</w:t>
      </w:r>
      <w:r w:rsidR="00681BBC" w:rsidRPr="007C2498">
        <w:rPr>
          <w:rFonts w:asciiTheme="minorHAnsi" w:hAnsiTheme="minorHAnsi"/>
          <w:color w:val="7030A0"/>
        </w:rPr>
        <w:t xml:space="preserve"> NTIA approval or require the Grantee </w:t>
      </w:r>
      <w:r w:rsidR="004878CA" w:rsidRPr="007C2498">
        <w:rPr>
          <w:rFonts w:asciiTheme="minorHAnsi" w:hAnsiTheme="minorHAnsi"/>
          <w:color w:val="7030A0"/>
        </w:rPr>
        <w:t xml:space="preserve">and NTIA </w:t>
      </w:r>
      <w:r w:rsidR="00681BBC" w:rsidRPr="007C2498">
        <w:rPr>
          <w:rFonts w:asciiTheme="minorHAnsi" w:hAnsiTheme="minorHAnsi"/>
          <w:color w:val="7030A0"/>
        </w:rPr>
        <w:t>to conduct additional analysis</w:t>
      </w:r>
      <w:r w:rsidR="00A41EC6" w:rsidRPr="007C2498">
        <w:rPr>
          <w:rFonts w:asciiTheme="minorHAnsi" w:hAnsiTheme="minorHAnsi"/>
          <w:color w:val="7030A0"/>
        </w:rPr>
        <w:t>.</w:t>
      </w:r>
    </w:p>
    <w:p w14:paraId="6C99FEB1" w14:textId="2BF2D703" w:rsidR="00B950FD" w:rsidRPr="007C2498" w:rsidRDefault="00B950FD" w:rsidP="00B950FD">
      <w:pPr>
        <w:pStyle w:val="BodyTextItalics"/>
        <w:rPr>
          <w:rFonts w:asciiTheme="minorHAnsi" w:hAnsiTheme="minorHAnsi"/>
          <w:color w:val="7030A0"/>
        </w:rPr>
      </w:pPr>
      <w:r w:rsidRPr="007C2498">
        <w:rPr>
          <w:rFonts w:asciiTheme="minorHAnsi" w:hAnsiTheme="minorHAnsi"/>
          <w:color w:val="7030A0"/>
        </w:rPr>
        <w:t xml:space="preserve">Provide a detailed </w:t>
      </w:r>
      <w:r w:rsidR="00EB023F" w:rsidRPr="007C2498">
        <w:rPr>
          <w:rFonts w:asciiTheme="minorHAnsi" w:hAnsiTheme="minorHAnsi"/>
          <w:color w:val="7030A0"/>
        </w:rPr>
        <w:t>Project</w:t>
      </w:r>
      <w:r w:rsidRPr="007C2498">
        <w:rPr>
          <w:rFonts w:asciiTheme="minorHAnsi" w:hAnsiTheme="minorHAnsi"/>
          <w:color w:val="7030A0"/>
        </w:rPr>
        <w:t xml:space="preserve"> description</w:t>
      </w:r>
      <w:r w:rsidR="009E192D" w:rsidRPr="007C2498">
        <w:rPr>
          <w:rFonts w:asciiTheme="minorHAnsi" w:hAnsiTheme="minorHAnsi"/>
          <w:color w:val="7030A0"/>
        </w:rPr>
        <w:t xml:space="preserve"> that includes the following three elements:</w:t>
      </w:r>
    </w:p>
    <w:p w14:paraId="6ACCC528" w14:textId="1E2F5F46" w:rsidR="00B950FD" w:rsidRPr="007C2498" w:rsidRDefault="009E192D" w:rsidP="0098702F">
      <w:pPr>
        <w:pStyle w:val="BodyTextItalics"/>
        <w:rPr>
          <w:rFonts w:asciiTheme="minorHAnsi" w:hAnsiTheme="minorHAnsi"/>
          <w:b/>
          <w:color w:val="7030A0"/>
        </w:rPr>
      </w:pPr>
      <w:r w:rsidRPr="007C2498">
        <w:rPr>
          <w:rFonts w:asciiTheme="minorHAnsi" w:hAnsiTheme="minorHAnsi"/>
          <w:color w:val="7030A0"/>
        </w:rPr>
        <w:t xml:space="preserve">1) </w:t>
      </w:r>
      <w:r w:rsidR="00B950FD" w:rsidRPr="007C2498">
        <w:rPr>
          <w:rFonts w:asciiTheme="minorHAnsi" w:hAnsiTheme="minorHAnsi"/>
          <w:color w:val="7030A0"/>
        </w:rPr>
        <w:t xml:space="preserve">A physical description of the </w:t>
      </w:r>
      <w:r w:rsidR="00EB023F" w:rsidRPr="007C2498">
        <w:rPr>
          <w:rFonts w:asciiTheme="minorHAnsi" w:hAnsiTheme="minorHAnsi"/>
          <w:color w:val="7030A0"/>
        </w:rPr>
        <w:t>Project</w:t>
      </w:r>
      <w:r w:rsidR="00B950FD" w:rsidRPr="007C2498">
        <w:rPr>
          <w:rFonts w:asciiTheme="minorHAnsi" w:hAnsiTheme="minorHAnsi"/>
          <w:color w:val="7030A0"/>
        </w:rPr>
        <w:t xml:space="preserve"> area, including</w:t>
      </w:r>
      <w:r w:rsidR="00E17CAD" w:rsidRPr="007C2498">
        <w:rPr>
          <w:rFonts w:asciiTheme="minorHAnsi" w:hAnsiTheme="minorHAnsi"/>
          <w:color w:val="7030A0"/>
        </w:rPr>
        <w:t>:</w:t>
      </w:r>
    </w:p>
    <w:p w14:paraId="673D6A97" w14:textId="6079602C" w:rsidR="0027177B" w:rsidRPr="007C2498" w:rsidRDefault="0027177B" w:rsidP="00785701">
      <w:pPr>
        <w:pStyle w:val="BodyTextItalicsPurple"/>
        <w:numPr>
          <w:ilvl w:val="0"/>
          <w:numId w:val="18"/>
        </w:numPr>
        <w:spacing w:after="120"/>
        <w:rPr>
          <w:rFonts w:asciiTheme="minorHAnsi" w:hAnsiTheme="minorHAnsi"/>
          <w:b/>
        </w:rPr>
      </w:pPr>
      <w:r w:rsidRPr="007C2498">
        <w:rPr>
          <w:rFonts w:asciiTheme="minorHAnsi" w:hAnsiTheme="minorHAnsi"/>
        </w:rPr>
        <w:t>total Project area (including construction corridors);</w:t>
      </w:r>
    </w:p>
    <w:p w14:paraId="4CB48F49" w14:textId="0DA60AF7" w:rsidR="00B950FD" w:rsidRPr="007C2498" w:rsidRDefault="00B950FD" w:rsidP="00785701">
      <w:pPr>
        <w:pStyle w:val="BodyTextItalicsPurple"/>
        <w:numPr>
          <w:ilvl w:val="0"/>
          <w:numId w:val="18"/>
        </w:numPr>
        <w:spacing w:after="120"/>
        <w:rPr>
          <w:rFonts w:asciiTheme="minorHAnsi" w:hAnsiTheme="minorHAnsi"/>
          <w:b/>
        </w:rPr>
      </w:pPr>
      <w:r w:rsidRPr="007C2498">
        <w:rPr>
          <w:rFonts w:asciiTheme="minorHAnsi" w:hAnsiTheme="minorHAnsi"/>
        </w:rPr>
        <w:t xml:space="preserve">total </w:t>
      </w:r>
      <w:r w:rsidR="00EB023F" w:rsidRPr="007C2498">
        <w:rPr>
          <w:rFonts w:asciiTheme="minorHAnsi" w:hAnsiTheme="minorHAnsi"/>
        </w:rPr>
        <w:t>Project</w:t>
      </w:r>
      <w:r w:rsidRPr="007C2498">
        <w:rPr>
          <w:rFonts w:asciiTheme="minorHAnsi" w:hAnsiTheme="minorHAnsi"/>
        </w:rPr>
        <w:t xml:space="preserve"> length</w:t>
      </w:r>
      <w:r w:rsidR="00110EC6" w:rsidRPr="007C2498">
        <w:rPr>
          <w:rFonts w:asciiTheme="minorHAnsi" w:hAnsiTheme="minorHAnsi"/>
        </w:rPr>
        <w:t>;</w:t>
      </w:r>
    </w:p>
    <w:p w14:paraId="45E9B1D2" w14:textId="4B97F998" w:rsidR="00B950FD" w:rsidRPr="007C2498" w:rsidRDefault="00B950FD" w:rsidP="00785701">
      <w:pPr>
        <w:pStyle w:val="BodyTextItalicsPurple"/>
        <w:numPr>
          <w:ilvl w:val="0"/>
          <w:numId w:val="18"/>
        </w:numPr>
        <w:spacing w:after="120"/>
        <w:rPr>
          <w:rFonts w:asciiTheme="minorHAnsi" w:hAnsiTheme="minorHAnsi"/>
          <w:b/>
        </w:rPr>
      </w:pPr>
      <w:r w:rsidRPr="007C2498">
        <w:rPr>
          <w:rFonts w:asciiTheme="minorHAnsi" w:hAnsiTheme="minorHAnsi"/>
        </w:rPr>
        <w:t xml:space="preserve">total amount of ground that </w:t>
      </w:r>
      <w:r w:rsidR="0029721A" w:rsidRPr="007C2498">
        <w:rPr>
          <w:rFonts w:asciiTheme="minorHAnsi" w:hAnsiTheme="minorHAnsi"/>
        </w:rPr>
        <w:t>would</w:t>
      </w:r>
      <w:r w:rsidRPr="007C2498">
        <w:rPr>
          <w:rFonts w:asciiTheme="minorHAnsi" w:hAnsiTheme="minorHAnsi"/>
        </w:rPr>
        <w:t xml:space="preserve"> be disturbed</w:t>
      </w:r>
      <w:r w:rsidR="00110EC6" w:rsidRPr="007C2498">
        <w:rPr>
          <w:rFonts w:asciiTheme="minorHAnsi" w:hAnsiTheme="minorHAnsi"/>
        </w:rPr>
        <w:t>;</w:t>
      </w:r>
    </w:p>
    <w:p w14:paraId="086F72F3" w14:textId="249EBFD8" w:rsidR="00B950FD" w:rsidRPr="007C2498" w:rsidRDefault="00B950FD" w:rsidP="00785701">
      <w:pPr>
        <w:pStyle w:val="BodyTextItalicsPurple"/>
        <w:numPr>
          <w:ilvl w:val="0"/>
          <w:numId w:val="18"/>
        </w:numPr>
        <w:spacing w:after="120"/>
        <w:rPr>
          <w:rFonts w:asciiTheme="minorHAnsi" w:hAnsiTheme="minorHAnsi"/>
          <w:b/>
        </w:rPr>
      </w:pPr>
      <w:r w:rsidRPr="007C2498">
        <w:rPr>
          <w:rFonts w:asciiTheme="minorHAnsi" w:hAnsiTheme="minorHAnsi"/>
        </w:rPr>
        <w:t>the need</w:t>
      </w:r>
      <w:r w:rsidR="00A5728E" w:rsidRPr="007C2498">
        <w:rPr>
          <w:rFonts w:asciiTheme="minorHAnsi" w:hAnsiTheme="minorHAnsi"/>
        </w:rPr>
        <w:t xml:space="preserve"> for</w:t>
      </w:r>
      <w:r w:rsidRPr="007C2498">
        <w:rPr>
          <w:rFonts w:asciiTheme="minorHAnsi" w:hAnsiTheme="minorHAnsi"/>
        </w:rPr>
        <w:t>/use of easements, staging areas, or access roads</w:t>
      </w:r>
      <w:r w:rsidR="00110EC6" w:rsidRPr="007C2498">
        <w:rPr>
          <w:rFonts w:asciiTheme="minorHAnsi" w:hAnsiTheme="minorHAnsi"/>
        </w:rPr>
        <w:t>; and</w:t>
      </w:r>
    </w:p>
    <w:p w14:paraId="36998F2C" w14:textId="1F0B95D4" w:rsidR="00B950FD" w:rsidRPr="007C2498" w:rsidRDefault="00B950FD" w:rsidP="00785701">
      <w:pPr>
        <w:pStyle w:val="BodyTextItalicsPurple"/>
        <w:numPr>
          <w:ilvl w:val="0"/>
          <w:numId w:val="18"/>
        </w:numPr>
        <w:rPr>
          <w:rFonts w:asciiTheme="minorHAnsi" w:hAnsiTheme="minorHAnsi"/>
          <w:b/>
        </w:rPr>
      </w:pPr>
      <w:r w:rsidRPr="007C2498">
        <w:rPr>
          <w:rFonts w:asciiTheme="minorHAnsi" w:hAnsiTheme="minorHAnsi"/>
        </w:rPr>
        <w:t xml:space="preserve">whether the </w:t>
      </w:r>
      <w:r w:rsidR="00EB023F" w:rsidRPr="007C2498">
        <w:rPr>
          <w:rFonts w:asciiTheme="minorHAnsi" w:hAnsiTheme="minorHAnsi"/>
        </w:rPr>
        <w:t>Project</w:t>
      </w:r>
      <w:r w:rsidRPr="007C2498">
        <w:rPr>
          <w:rFonts w:asciiTheme="minorHAnsi" w:hAnsiTheme="minorHAnsi"/>
        </w:rPr>
        <w:t xml:space="preserve"> </w:t>
      </w:r>
      <w:r w:rsidR="00361DF6" w:rsidRPr="007C2498">
        <w:rPr>
          <w:rFonts w:asciiTheme="minorHAnsi" w:hAnsiTheme="minorHAnsi"/>
        </w:rPr>
        <w:t>would cross</w:t>
      </w:r>
      <w:r w:rsidR="00F12160" w:rsidRPr="007C2498">
        <w:rPr>
          <w:rFonts w:asciiTheme="minorHAnsi" w:hAnsiTheme="minorHAnsi"/>
        </w:rPr>
        <w:t xml:space="preserve"> or occur in close proximity to</w:t>
      </w:r>
      <w:r w:rsidRPr="007C2498">
        <w:rPr>
          <w:rFonts w:asciiTheme="minorHAnsi" w:hAnsiTheme="minorHAnsi"/>
        </w:rPr>
        <w:t xml:space="preserve"> any </w:t>
      </w:r>
      <w:r w:rsidR="00D43F74" w:rsidRPr="007C2498">
        <w:rPr>
          <w:rFonts w:asciiTheme="minorHAnsi" w:hAnsiTheme="minorHAnsi"/>
        </w:rPr>
        <w:t>t</w:t>
      </w:r>
      <w:r w:rsidRPr="007C2498">
        <w:rPr>
          <w:rFonts w:asciiTheme="minorHAnsi" w:hAnsiTheme="minorHAnsi"/>
        </w:rPr>
        <w:t xml:space="preserve">ribal or federal lands, such as </w:t>
      </w:r>
      <w:r w:rsidR="0027630B" w:rsidRPr="007C2498">
        <w:rPr>
          <w:rFonts w:asciiTheme="minorHAnsi" w:hAnsiTheme="minorHAnsi"/>
        </w:rPr>
        <w:t>lands</w:t>
      </w:r>
      <w:r w:rsidRPr="007C2498">
        <w:rPr>
          <w:rFonts w:asciiTheme="minorHAnsi" w:hAnsiTheme="minorHAnsi"/>
        </w:rPr>
        <w:t xml:space="preserve"> </w:t>
      </w:r>
      <w:r w:rsidRPr="007C2498">
        <w:rPr>
          <w:rFonts w:asciiTheme="minorHAnsi" w:hAnsiTheme="minorHAnsi"/>
          <w:spacing w:val="-2"/>
        </w:rPr>
        <w:t>managed</w:t>
      </w:r>
      <w:r w:rsidRPr="007C2498">
        <w:rPr>
          <w:rFonts w:asciiTheme="minorHAnsi" w:hAnsiTheme="minorHAnsi"/>
          <w:spacing w:val="-3"/>
        </w:rPr>
        <w:t xml:space="preserve"> </w:t>
      </w:r>
      <w:r w:rsidRPr="007C2498">
        <w:rPr>
          <w:rFonts w:asciiTheme="minorHAnsi" w:hAnsiTheme="minorHAnsi"/>
          <w:spacing w:val="-2"/>
        </w:rPr>
        <w:t>by the</w:t>
      </w:r>
      <w:r w:rsidRPr="007C2498">
        <w:rPr>
          <w:rFonts w:asciiTheme="minorHAnsi" w:hAnsiTheme="minorHAnsi"/>
          <w:spacing w:val="-6"/>
        </w:rPr>
        <w:t xml:space="preserve"> </w:t>
      </w:r>
      <w:r w:rsidRPr="007C2498">
        <w:rPr>
          <w:rFonts w:asciiTheme="minorHAnsi" w:hAnsiTheme="minorHAnsi"/>
          <w:spacing w:val="-2"/>
        </w:rPr>
        <w:t>National</w:t>
      </w:r>
      <w:r w:rsidRPr="007C2498">
        <w:rPr>
          <w:rFonts w:asciiTheme="minorHAnsi" w:hAnsiTheme="minorHAnsi"/>
          <w:spacing w:val="-3"/>
        </w:rPr>
        <w:t xml:space="preserve"> </w:t>
      </w:r>
      <w:r w:rsidRPr="007C2498">
        <w:rPr>
          <w:rFonts w:asciiTheme="minorHAnsi" w:hAnsiTheme="minorHAnsi"/>
          <w:spacing w:val="-2"/>
        </w:rPr>
        <w:t>Park</w:t>
      </w:r>
      <w:r w:rsidRPr="007C2498">
        <w:rPr>
          <w:rFonts w:asciiTheme="minorHAnsi" w:hAnsiTheme="minorHAnsi"/>
          <w:spacing w:val="-6"/>
        </w:rPr>
        <w:t xml:space="preserve"> </w:t>
      </w:r>
      <w:r w:rsidRPr="007C2498">
        <w:rPr>
          <w:rFonts w:asciiTheme="minorHAnsi" w:hAnsiTheme="minorHAnsi"/>
          <w:spacing w:val="-2"/>
        </w:rPr>
        <w:t>Service,</w:t>
      </w:r>
      <w:r w:rsidRPr="007C2498">
        <w:rPr>
          <w:rFonts w:asciiTheme="minorHAnsi" w:hAnsiTheme="minorHAnsi"/>
          <w:spacing w:val="-5"/>
        </w:rPr>
        <w:t xml:space="preserve"> </w:t>
      </w:r>
      <w:r w:rsidRPr="007C2498">
        <w:rPr>
          <w:rFonts w:asciiTheme="minorHAnsi" w:hAnsiTheme="minorHAnsi"/>
          <w:spacing w:val="-2"/>
        </w:rPr>
        <w:t>Forest</w:t>
      </w:r>
      <w:r w:rsidRPr="007C2498">
        <w:rPr>
          <w:rFonts w:asciiTheme="minorHAnsi" w:hAnsiTheme="minorHAnsi"/>
          <w:spacing w:val="-5"/>
        </w:rPr>
        <w:t xml:space="preserve"> </w:t>
      </w:r>
      <w:r w:rsidRPr="007C2498">
        <w:rPr>
          <w:rFonts w:asciiTheme="minorHAnsi" w:hAnsiTheme="minorHAnsi"/>
          <w:spacing w:val="-2"/>
        </w:rPr>
        <w:t>Service, Fish</w:t>
      </w:r>
      <w:r w:rsidRPr="007C2498">
        <w:rPr>
          <w:rFonts w:asciiTheme="minorHAnsi" w:hAnsiTheme="minorHAnsi"/>
          <w:spacing w:val="-6"/>
        </w:rPr>
        <w:t xml:space="preserve"> </w:t>
      </w:r>
      <w:r w:rsidRPr="007C2498">
        <w:rPr>
          <w:rFonts w:asciiTheme="minorHAnsi" w:hAnsiTheme="minorHAnsi"/>
          <w:spacing w:val="-2"/>
        </w:rPr>
        <w:t>&amp;</w:t>
      </w:r>
      <w:r w:rsidRPr="007C2498">
        <w:rPr>
          <w:rFonts w:asciiTheme="minorHAnsi" w:hAnsiTheme="minorHAnsi"/>
          <w:spacing w:val="-5"/>
        </w:rPr>
        <w:t xml:space="preserve"> </w:t>
      </w:r>
      <w:r w:rsidRPr="007C2498">
        <w:rPr>
          <w:rFonts w:asciiTheme="minorHAnsi" w:hAnsiTheme="minorHAnsi"/>
          <w:spacing w:val="-2"/>
        </w:rPr>
        <w:t>Wildlife</w:t>
      </w:r>
      <w:r w:rsidRPr="007C2498">
        <w:rPr>
          <w:rFonts w:asciiTheme="minorHAnsi" w:hAnsiTheme="minorHAnsi"/>
          <w:spacing w:val="-6"/>
        </w:rPr>
        <w:t xml:space="preserve"> </w:t>
      </w:r>
      <w:r w:rsidRPr="007C2498">
        <w:rPr>
          <w:rFonts w:asciiTheme="minorHAnsi" w:hAnsiTheme="minorHAnsi"/>
          <w:spacing w:val="-2"/>
        </w:rPr>
        <w:t xml:space="preserve">Service, </w:t>
      </w:r>
      <w:r w:rsidRPr="007C2498">
        <w:rPr>
          <w:rFonts w:asciiTheme="minorHAnsi" w:hAnsiTheme="minorHAnsi"/>
        </w:rPr>
        <w:t xml:space="preserve">Bureau of Indian Affairs, Bureau of Land Management, </w:t>
      </w:r>
      <w:r w:rsidR="004807E4" w:rsidRPr="007C2498">
        <w:rPr>
          <w:rFonts w:asciiTheme="minorHAnsi" w:hAnsiTheme="minorHAnsi"/>
        </w:rPr>
        <w:t xml:space="preserve">Bureau of Reclamation, or </w:t>
      </w:r>
      <w:r w:rsidRPr="007C2498">
        <w:rPr>
          <w:rFonts w:asciiTheme="minorHAnsi" w:hAnsiTheme="minorHAnsi"/>
        </w:rPr>
        <w:t>Army Corps of Engineers.</w:t>
      </w:r>
    </w:p>
    <w:p w14:paraId="3C165BFC" w14:textId="300A3C16" w:rsidR="00B950FD" w:rsidRPr="007C2498" w:rsidRDefault="00947018" w:rsidP="004807E4">
      <w:pPr>
        <w:pStyle w:val="BulletList1"/>
        <w:numPr>
          <w:ilvl w:val="0"/>
          <w:numId w:val="0"/>
        </w:numPr>
        <w:rPr>
          <w:rFonts w:asciiTheme="minorHAnsi" w:hAnsiTheme="minorHAnsi"/>
          <w:i/>
          <w:color w:val="7030A0"/>
        </w:rPr>
      </w:pPr>
      <w:r w:rsidRPr="007C2498">
        <w:rPr>
          <w:rFonts w:asciiTheme="minorHAnsi" w:hAnsiTheme="minorHAnsi"/>
          <w:i/>
          <w:color w:val="7030A0"/>
        </w:rPr>
        <w:t xml:space="preserve">2) A description of the </w:t>
      </w:r>
      <w:r w:rsidR="004E044C" w:rsidRPr="007C2498">
        <w:rPr>
          <w:rFonts w:asciiTheme="minorHAnsi" w:hAnsiTheme="minorHAnsi"/>
          <w:i/>
          <w:color w:val="7030A0"/>
        </w:rPr>
        <w:t>Project c</w:t>
      </w:r>
      <w:r w:rsidR="00B950FD" w:rsidRPr="007C2498">
        <w:rPr>
          <w:rFonts w:asciiTheme="minorHAnsi" w:hAnsiTheme="minorHAnsi"/>
          <w:i/>
          <w:color w:val="7030A0"/>
        </w:rPr>
        <w:t>onstruction methods, including:</w:t>
      </w:r>
    </w:p>
    <w:p w14:paraId="528A38EB" w14:textId="307E8097" w:rsidR="00064874" w:rsidRPr="007C2498" w:rsidRDefault="006F1003" w:rsidP="00785701">
      <w:pPr>
        <w:pStyle w:val="BodyTextItalicsPurple"/>
        <w:numPr>
          <w:ilvl w:val="0"/>
          <w:numId w:val="17"/>
        </w:numPr>
        <w:spacing w:after="120"/>
        <w:rPr>
          <w:rFonts w:asciiTheme="minorHAnsi" w:hAnsiTheme="minorHAnsi"/>
        </w:rPr>
      </w:pPr>
      <w:r w:rsidRPr="007C2498">
        <w:rPr>
          <w:rFonts w:asciiTheme="minorHAnsi" w:hAnsiTheme="minorHAnsi"/>
        </w:rPr>
        <w:t xml:space="preserve">for each Project component or installation, whether construction would </w:t>
      </w:r>
      <w:r w:rsidR="005C5BA0" w:rsidRPr="007C2498">
        <w:rPr>
          <w:rFonts w:asciiTheme="minorHAnsi" w:hAnsiTheme="minorHAnsi"/>
        </w:rPr>
        <w:t>involve</w:t>
      </w:r>
      <w:r w:rsidRPr="007C2498">
        <w:rPr>
          <w:rFonts w:asciiTheme="minorHAnsi" w:hAnsiTheme="minorHAnsi"/>
        </w:rPr>
        <w:t xml:space="preserve"> </w:t>
      </w:r>
      <w:r w:rsidR="00606C7A" w:rsidRPr="007C2498">
        <w:rPr>
          <w:rFonts w:asciiTheme="minorHAnsi" w:hAnsiTheme="minorHAnsi"/>
        </w:rPr>
        <w:t>use of existing infrastructure or new infrastructure</w:t>
      </w:r>
      <w:r w:rsidR="005C5BA0" w:rsidRPr="007C2498">
        <w:rPr>
          <w:rFonts w:asciiTheme="minorHAnsi" w:hAnsiTheme="minorHAnsi"/>
        </w:rPr>
        <w:t>,</w:t>
      </w:r>
      <w:r w:rsidR="00606C7A" w:rsidRPr="007C2498">
        <w:rPr>
          <w:rFonts w:asciiTheme="minorHAnsi" w:hAnsiTheme="minorHAnsi"/>
        </w:rPr>
        <w:t xml:space="preserve"> and the location </w:t>
      </w:r>
      <w:r w:rsidR="005C5BA0" w:rsidRPr="007C2498">
        <w:rPr>
          <w:rFonts w:asciiTheme="minorHAnsi" w:hAnsiTheme="minorHAnsi"/>
        </w:rPr>
        <w:t>and extent of any ground disturbance;</w:t>
      </w:r>
    </w:p>
    <w:p w14:paraId="40D39396" w14:textId="45F75A8F" w:rsidR="00B950FD" w:rsidRPr="007C2498" w:rsidRDefault="00B950FD" w:rsidP="00785701">
      <w:pPr>
        <w:pStyle w:val="BodyTextItalicsPurple"/>
        <w:numPr>
          <w:ilvl w:val="0"/>
          <w:numId w:val="17"/>
        </w:numPr>
        <w:spacing w:after="120"/>
        <w:rPr>
          <w:rFonts w:asciiTheme="minorHAnsi" w:hAnsiTheme="minorHAnsi"/>
        </w:rPr>
      </w:pPr>
      <w:r w:rsidRPr="007C2498">
        <w:rPr>
          <w:rFonts w:asciiTheme="minorHAnsi" w:hAnsiTheme="minorHAnsi"/>
        </w:rPr>
        <w:t xml:space="preserve">equipment and materials </w:t>
      </w:r>
      <w:r w:rsidR="005C5BA0" w:rsidRPr="007C2498">
        <w:rPr>
          <w:rFonts w:asciiTheme="minorHAnsi" w:hAnsiTheme="minorHAnsi"/>
        </w:rPr>
        <w:t xml:space="preserve">to be </w:t>
      </w:r>
      <w:r w:rsidRPr="007C2498">
        <w:rPr>
          <w:rFonts w:asciiTheme="minorHAnsi" w:hAnsiTheme="minorHAnsi"/>
        </w:rPr>
        <w:t>used</w:t>
      </w:r>
      <w:r w:rsidR="00C0213C" w:rsidRPr="007C2498">
        <w:rPr>
          <w:rFonts w:asciiTheme="minorHAnsi" w:hAnsiTheme="minorHAnsi"/>
        </w:rPr>
        <w:t>;</w:t>
      </w:r>
    </w:p>
    <w:p w14:paraId="0FD1AE72" w14:textId="2F6D1035" w:rsidR="00B950FD" w:rsidRPr="007C2498" w:rsidRDefault="005C5BA0" w:rsidP="00785701">
      <w:pPr>
        <w:pStyle w:val="BodyTextItalicsPurple"/>
        <w:numPr>
          <w:ilvl w:val="0"/>
          <w:numId w:val="17"/>
        </w:numPr>
        <w:spacing w:after="120"/>
        <w:rPr>
          <w:rFonts w:asciiTheme="minorHAnsi" w:hAnsiTheme="minorHAnsi"/>
        </w:rPr>
      </w:pPr>
      <w:r w:rsidRPr="007C2498">
        <w:rPr>
          <w:rFonts w:asciiTheme="minorHAnsi" w:hAnsiTheme="minorHAnsi"/>
        </w:rPr>
        <w:t xml:space="preserve">any </w:t>
      </w:r>
      <w:r w:rsidR="00B950FD" w:rsidRPr="007C2498">
        <w:rPr>
          <w:rFonts w:asciiTheme="minorHAnsi" w:hAnsiTheme="minorHAnsi"/>
        </w:rPr>
        <w:t>percussive</w:t>
      </w:r>
      <w:r w:rsidR="00B950FD" w:rsidRPr="007C2498">
        <w:rPr>
          <w:rFonts w:asciiTheme="minorHAnsi" w:hAnsiTheme="minorHAnsi"/>
          <w:spacing w:val="-1"/>
        </w:rPr>
        <w:t xml:space="preserve"> </w:t>
      </w:r>
      <w:r w:rsidR="00B950FD" w:rsidRPr="007C2498">
        <w:rPr>
          <w:rFonts w:asciiTheme="minorHAnsi" w:hAnsiTheme="minorHAnsi"/>
        </w:rPr>
        <w:t>activities</w:t>
      </w:r>
      <w:r w:rsidR="00C0213C" w:rsidRPr="007C2498">
        <w:rPr>
          <w:rFonts w:asciiTheme="minorHAnsi" w:hAnsiTheme="minorHAnsi"/>
        </w:rPr>
        <w:t>;</w:t>
      </w:r>
    </w:p>
    <w:p w14:paraId="7A1E13CB" w14:textId="010B1622" w:rsidR="00B950FD" w:rsidRPr="007C2498" w:rsidRDefault="00B950FD" w:rsidP="00785701">
      <w:pPr>
        <w:pStyle w:val="BodyTextItalicsPurple"/>
        <w:numPr>
          <w:ilvl w:val="0"/>
          <w:numId w:val="17"/>
        </w:numPr>
        <w:spacing w:after="120"/>
        <w:rPr>
          <w:rFonts w:asciiTheme="minorHAnsi" w:hAnsiTheme="minorHAnsi"/>
        </w:rPr>
      </w:pPr>
      <w:r w:rsidRPr="007C2498">
        <w:rPr>
          <w:rFonts w:asciiTheme="minorHAnsi" w:hAnsiTheme="minorHAnsi"/>
        </w:rPr>
        <w:t>use</w:t>
      </w:r>
      <w:r w:rsidRPr="007C2498">
        <w:rPr>
          <w:rFonts w:asciiTheme="minorHAnsi" w:hAnsiTheme="minorHAnsi"/>
          <w:spacing w:val="-4"/>
        </w:rPr>
        <w:t xml:space="preserve"> </w:t>
      </w:r>
      <w:r w:rsidRPr="007C2498">
        <w:rPr>
          <w:rFonts w:asciiTheme="minorHAnsi" w:hAnsiTheme="minorHAnsi"/>
        </w:rPr>
        <w:t>of</w:t>
      </w:r>
      <w:r w:rsidRPr="007C2498">
        <w:rPr>
          <w:rFonts w:asciiTheme="minorHAnsi" w:hAnsiTheme="minorHAnsi"/>
          <w:spacing w:val="-4"/>
        </w:rPr>
        <w:t xml:space="preserve"> </w:t>
      </w:r>
      <w:r w:rsidRPr="007C2498">
        <w:rPr>
          <w:rFonts w:asciiTheme="minorHAnsi" w:hAnsiTheme="minorHAnsi"/>
        </w:rPr>
        <w:t>lighting</w:t>
      </w:r>
      <w:r w:rsidR="004F188C" w:rsidRPr="007C2498">
        <w:rPr>
          <w:rFonts w:asciiTheme="minorHAnsi" w:hAnsiTheme="minorHAnsi"/>
        </w:rPr>
        <w:t xml:space="preserve">, </w:t>
      </w:r>
      <w:r w:rsidR="00514994" w:rsidRPr="007C2498">
        <w:rPr>
          <w:rFonts w:asciiTheme="minorHAnsi" w:hAnsiTheme="minorHAnsi"/>
        </w:rPr>
        <w:t>specifying</w:t>
      </w:r>
      <w:r w:rsidRPr="007C2498">
        <w:rPr>
          <w:rFonts w:asciiTheme="minorHAnsi" w:hAnsiTheme="minorHAnsi"/>
          <w:spacing w:val="-3"/>
        </w:rPr>
        <w:t xml:space="preserve"> </w:t>
      </w:r>
      <w:r w:rsidR="00AD5F03" w:rsidRPr="007C2498">
        <w:rPr>
          <w:rFonts w:asciiTheme="minorHAnsi" w:hAnsiTheme="minorHAnsi"/>
        </w:rPr>
        <w:t>location and type</w:t>
      </w:r>
      <w:r w:rsidRPr="007C2498">
        <w:rPr>
          <w:rFonts w:asciiTheme="minorHAnsi" w:hAnsiTheme="minorHAnsi"/>
        </w:rPr>
        <w:t xml:space="preserve">; </w:t>
      </w:r>
    </w:p>
    <w:p w14:paraId="6EEA3E6A" w14:textId="215CBBBE" w:rsidR="00B950FD" w:rsidRPr="007C2498" w:rsidRDefault="00B950FD" w:rsidP="00785701">
      <w:pPr>
        <w:pStyle w:val="BodyTextItalicsPurple"/>
        <w:numPr>
          <w:ilvl w:val="0"/>
          <w:numId w:val="17"/>
        </w:numPr>
        <w:spacing w:after="120"/>
        <w:rPr>
          <w:rFonts w:asciiTheme="minorHAnsi" w:hAnsiTheme="minorHAnsi"/>
        </w:rPr>
      </w:pPr>
      <w:r w:rsidRPr="007C2498">
        <w:rPr>
          <w:rFonts w:asciiTheme="minorHAnsi" w:hAnsiTheme="minorHAnsi"/>
        </w:rPr>
        <w:t>the need</w:t>
      </w:r>
      <w:r w:rsidRPr="007C2498">
        <w:rPr>
          <w:rFonts w:asciiTheme="minorHAnsi" w:hAnsiTheme="minorHAnsi"/>
          <w:spacing w:val="-3"/>
        </w:rPr>
        <w:t xml:space="preserve"> </w:t>
      </w:r>
      <w:r w:rsidRPr="007C2498">
        <w:rPr>
          <w:rFonts w:asciiTheme="minorHAnsi" w:hAnsiTheme="minorHAnsi"/>
        </w:rPr>
        <w:t>for</w:t>
      </w:r>
      <w:r w:rsidRPr="007C2498">
        <w:rPr>
          <w:rFonts w:asciiTheme="minorHAnsi" w:hAnsiTheme="minorHAnsi"/>
          <w:spacing w:val="-2"/>
        </w:rPr>
        <w:t xml:space="preserve"> any </w:t>
      </w:r>
      <w:r w:rsidRPr="007C2498">
        <w:rPr>
          <w:rFonts w:asciiTheme="minorHAnsi" w:hAnsiTheme="minorHAnsi"/>
        </w:rPr>
        <w:t>tree</w:t>
      </w:r>
      <w:r w:rsidRPr="007C2498">
        <w:rPr>
          <w:rFonts w:asciiTheme="minorHAnsi" w:hAnsiTheme="minorHAnsi"/>
          <w:spacing w:val="-1"/>
        </w:rPr>
        <w:t xml:space="preserve"> </w:t>
      </w:r>
      <w:r w:rsidR="0A599CC4" w:rsidRPr="007C2498">
        <w:rPr>
          <w:rFonts w:asciiTheme="minorHAnsi" w:hAnsiTheme="minorHAnsi"/>
          <w:spacing w:val="-1"/>
        </w:rPr>
        <w:t xml:space="preserve">or vegetation </w:t>
      </w:r>
      <w:r w:rsidRPr="007C2498">
        <w:rPr>
          <w:rFonts w:asciiTheme="minorHAnsi" w:hAnsiTheme="minorHAnsi"/>
        </w:rPr>
        <w:t xml:space="preserve">clearing </w:t>
      </w:r>
      <w:r w:rsidR="4A87C373" w:rsidRPr="007C2498">
        <w:rPr>
          <w:rFonts w:asciiTheme="minorHAnsi" w:hAnsiTheme="minorHAnsi"/>
        </w:rPr>
        <w:t xml:space="preserve">or trimming </w:t>
      </w:r>
      <w:r w:rsidRPr="007C2498">
        <w:rPr>
          <w:rFonts w:asciiTheme="minorHAnsi" w:hAnsiTheme="minorHAnsi"/>
        </w:rPr>
        <w:t>(and if needed, clarification on the size or maturity of trees with the potential to be cut</w:t>
      </w:r>
      <w:r w:rsidR="00C0213C" w:rsidRPr="007C2498">
        <w:rPr>
          <w:rFonts w:asciiTheme="minorHAnsi" w:hAnsiTheme="minorHAnsi"/>
        </w:rPr>
        <w:t>);</w:t>
      </w:r>
      <w:r w:rsidR="00C0213C" w:rsidRPr="007C2498">
        <w:rPr>
          <w:rFonts w:asciiTheme="minorHAnsi" w:hAnsiTheme="minorHAnsi"/>
          <w:spacing w:val="-2"/>
        </w:rPr>
        <w:t xml:space="preserve"> </w:t>
      </w:r>
    </w:p>
    <w:p w14:paraId="2B696976" w14:textId="1B2511D3" w:rsidR="00B950FD" w:rsidRPr="007C2498" w:rsidRDefault="00B950FD" w:rsidP="00694A87">
      <w:pPr>
        <w:pStyle w:val="BodyTextItalicsPurple"/>
        <w:numPr>
          <w:ilvl w:val="0"/>
          <w:numId w:val="17"/>
        </w:numPr>
        <w:rPr>
          <w:rFonts w:asciiTheme="minorHAnsi" w:hAnsiTheme="minorHAnsi"/>
        </w:rPr>
      </w:pPr>
      <w:r w:rsidRPr="007C2498">
        <w:rPr>
          <w:rFonts w:asciiTheme="minorHAnsi" w:hAnsiTheme="minorHAnsi"/>
        </w:rPr>
        <w:t>construction timing</w:t>
      </w:r>
      <w:r w:rsidR="00514994" w:rsidRPr="007C2498">
        <w:rPr>
          <w:rFonts w:asciiTheme="minorHAnsi" w:hAnsiTheme="minorHAnsi"/>
        </w:rPr>
        <w:t>, specifying</w:t>
      </w:r>
      <w:r w:rsidRPr="007C2498">
        <w:rPr>
          <w:rFonts w:asciiTheme="minorHAnsi" w:hAnsiTheme="minorHAnsi"/>
        </w:rPr>
        <w:t xml:space="preserve"> time of year </w:t>
      </w:r>
      <w:r w:rsidR="00514994" w:rsidRPr="007C2498">
        <w:rPr>
          <w:rFonts w:asciiTheme="minorHAnsi" w:hAnsiTheme="minorHAnsi"/>
        </w:rPr>
        <w:t xml:space="preserve">and </w:t>
      </w:r>
      <w:r w:rsidRPr="007C2498">
        <w:rPr>
          <w:rFonts w:asciiTheme="minorHAnsi" w:hAnsiTheme="minorHAnsi"/>
        </w:rPr>
        <w:t>time of day/night</w:t>
      </w:r>
      <w:r w:rsidR="00947018" w:rsidRPr="007C2498">
        <w:rPr>
          <w:rFonts w:asciiTheme="minorHAnsi" w:hAnsiTheme="minorHAnsi"/>
        </w:rPr>
        <w:t>.</w:t>
      </w:r>
    </w:p>
    <w:p w14:paraId="05FF9E93" w14:textId="35A9CB84" w:rsidR="00B950FD" w:rsidRPr="007C2498" w:rsidRDefault="005039B0" w:rsidP="005039B0">
      <w:pPr>
        <w:pStyle w:val="BulletList1Italics"/>
        <w:numPr>
          <w:ilvl w:val="0"/>
          <w:numId w:val="0"/>
        </w:numPr>
        <w:rPr>
          <w:rFonts w:asciiTheme="minorHAnsi" w:hAnsiTheme="minorHAnsi"/>
          <w:b/>
          <w:color w:val="7030A0"/>
        </w:rPr>
      </w:pPr>
      <w:bookmarkStart w:id="8" w:name="_bookmark0"/>
      <w:bookmarkEnd w:id="8"/>
      <w:r w:rsidRPr="007C2498">
        <w:rPr>
          <w:rFonts w:asciiTheme="minorHAnsi" w:hAnsiTheme="minorHAnsi"/>
          <w:color w:val="7030A0"/>
        </w:rPr>
        <w:t xml:space="preserve">3) A Project map or </w:t>
      </w:r>
      <w:r w:rsidR="00465649" w:rsidRPr="007C2498">
        <w:rPr>
          <w:rFonts w:asciiTheme="minorHAnsi" w:hAnsiTheme="minorHAnsi"/>
          <w:color w:val="7030A0"/>
        </w:rPr>
        <w:t>m</w:t>
      </w:r>
      <w:r w:rsidR="00B950FD" w:rsidRPr="007C2498">
        <w:rPr>
          <w:rFonts w:asciiTheme="minorHAnsi" w:hAnsiTheme="minorHAnsi"/>
          <w:color w:val="7030A0"/>
        </w:rPr>
        <w:t xml:space="preserve">aps </w:t>
      </w:r>
      <w:r w:rsidR="00E433FD" w:rsidRPr="007C2498">
        <w:rPr>
          <w:rFonts w:asciiTheme="minorHAnsi" w:hAnsiTheme="minorHAnsi"/>
          <w:color w:val="7030A0"/>
        </w:rPr>
        <w:t>delineating</w:t>
      </w:r>
      <w:r w:rsidR="00B950FD" w:rsidRPr="007C2498">
        <w:rPr>
          <w:rFonts w:asciiTheme="minorHAnsi" w:hAnsiTheme="minorHAnsi"/>
          <w:color w:val="7030A0"/>
        </w:rPr>
        <w:t xml:space="preserve"> </w:t>
      </w:r>
      <w:r w:rsidR="00EB023F" w:rsidRPr="007C2498">
        <w:rPr>
          <w:rFonts w:asciiTheme="minorHAnsi" w:hAnsiTheme="minorHAnsi"/>
          <w:color w:val="7030A0"/>
        </w:rPr>
        <w:t>Project</w:t>
      </w:r>
      <w:r w:rsidR="00616BC1" w:rsidRPr="007C2498">
        <w:rPr>
          <w:rFonts w:asciiTheme="minorHAnsi" w:hAnsiTheme="minorHAnsi"/>
          <w:color w:val="7030A0"/>
        </w:rPr>
        <w:t xml:space="preserve"> and property</w:t>
      </w:r>
      <w:r w:rsidR="00B950FD" w:rsidRPr="007C2498">
        <w:rPr>
          <w:rFonts w:asciiTheme="minorHAnsi" w:hAnsiTheme="minorHAnsi"/>
          <w:color w:val="7030A0"/>
        </w:rPr>
        <w:t xml:space="preserve"> boundaries</w:t>
      </w:r>
      <w:r w:rsidR="00616BC1" w:rsidRPr="007C2498">
        <w:rPr>
          <w:rFonts w:asciiTheme="minorHAnsi" w:hAnsiTheme="minorHAnsi"/>
          <w:color w:val="7030A0"/>
        </w:rPr>
        <w:t xml:space="preserve"> </w:t>
      </w:r>
      <w:r w:rsidR="00E433FD" w:rsidRPr="007C2498">
        <w:rPr>
          <w:rFonts w:asciiTheme="minorHAnsi" w:hAnsiTheme="minorHAnsi"/>
          <w:color w:val="7030A0"/>
        </w:rPr>
        <w:t>and relevant</w:t>
      </w:r>
      <w:r w:rsidR="00B950FD" w:rsidRPr="007C2498">
        <w:rPr>
          <w:rFonts w:asciiTheme="minorHAnsi" w:hAnsiTheme="minorHAnsi"/>
          <w:color w:val="7030A0"/>
        </w:rPr>
        <w:t xml:space="preserve"> affected areas</w:t>
      </w:r>
      <w:r w:rsidR="00694A87" w:rsidRPr="007C2498">
        <w:rPr>
          <w:rFonts w:asciiTheme="minorHAnsi" w:hAnsiTheme="minorHAnsi"/>
          <w:color w:val="7030A0"/>
        </w:rPr>
        <w:t>—</w:t>
      </w:r>
      <w:r w:rsidR="00B950FD" w:rsidRPr="007C2498">
        <w:rPr>
          <w:rFonts w:asciiTheme="minorHAnsi" w:hAnsiTheme="minorHAnsi"/>
          <w:color w:val="7030A0"/>
        </w:rPr>
        <w:t>maps may include:</w:t>
      </w:r>
    </w:p>
    <w:p w14:paraId="3A73248D" w14:textId="7725BD56" w:rsidR="00B950FD" w:rsidRPr="007C2498" w:rsidRDefault="00017F8B" w:rsidP="00785701">
      <w:pPr>
        <w:pStyle w:val="BodyTextItalicsPurple"/>
        <w:numPr>
          <w:ilvl w:val="0"/>
          <w:numId w:val="16"/>
        </w:numPr>
        <w:spacing w:after="120"/>
        <w:rPr>
          <w:rFonts w:asciiTheme="minorHAnsi" w:hAnsiTheme="minorHAnsi"/>
          <w:b/>
        </w:rPr>
      </w:pPr>
      <w:r w:rsidRPr="007C2498">
        <w:rPr>
          <w:rFonts w:asciiTheme="minorHAnsi" w:hAnsiTheme="minorHAnsi"/>
        </w:rPr>
        <w:t xml:space="preserve">a </w:t>
      </w:r>
      <w:r w:rsidR="00B950FD" w:rsidRPr="007C2498">
        <w:rPr>
          <w:rFonts w:asciiTheme="minorHAnsi" w:hAnsiTheme="minorHAnsi"/>
        </w:rPr>
        <w:t>vicinity map with address and latitude/longitude in decimal degrees;</w:t>
      </w:r>
    </w:p>
    <w:p w14:paraId="41D8BF2D" w14:textId="61161B6D" w:rsidR="00B950FD" w:rsidRPr="007C2498" w:rsidRDefault="00B950FD" w:rsidP="00785701">
      <w:pPr>
        <w:pStyle w:val="BodyTextItalicsPurple"/>
        <w:numPr>
          <w:ilvl w:val="0"/>
          <w:numId w:val="16"/>
        </w:numPr>
        <w:spacing w:after="120"/>
        <w:rPr>
          <w:rFonts w:asciiTheme="minorHAnsi" w:hAnsiTheme="minorHAnsi"/>
          <w:b/>
        </w:rPr>
      </w:pPr>
      <w:r w:rsidRPr="007C2498">
        <w:rPr>
          <w:rFonts w:asciiTheme="minorHAnsi" w:hAnsiTheme="minorHAnsi"/>
        </w:rPr>
        <w:t xml:space="preserve">aerial and topographic maps depicting </w:t>
      </w:r>
      <w:r w:rsidR="00EB023F" w:rsidRPr="007C2498">
        <w:rPr>
          <w:rFonts w:asciiTheme="minorHAnsi" w:hAnsiTheme="minorHAnsi"/>
        </w:rPr>
        <w:t>Project</w:t>
      </w:r>
      <w:r w:rsidRPr="007C2498">
        <w:rPr>
          <w:rFonts w:asciiTheme="minorHAnsi" w:hAnsiTheme="minorHAnsi"/>
        </w:rPr>
        <w:t xml:space="preserve"> location or route and differentiating between construction type (e.g., aerial versus subsurface); </w:t>
      </w:r>
      <w:r w:rsidR="00C0213C" w:rsidRPr="007C2498">
        <w:rPr>
          <w:rFonts w:asciiTheme="minorHAnsi" w:hAnsiTheme="minorHAnsi"/>
        </w:rPr>
        <w:t>and</w:t>
      </w:r>
    </w:p>
    <w:p w14:paraId="332B0215" w14:textId="02A10ABE" w:rsidR="00B950FD" w:rsidRPr="007C2498" w:rsidRDefault="00B950FD" w:rsidP="00694A87">
      <w:pPr>
        <w:pStyle w:val="BodyTextItalicsPurple"/>
        <w:numPr>
          <w:ilvl w:val="0"/>
          <w:numId w:val="16"/>
        </w:numPr>
        <w:rPr>
          <w:rFonts w:asciiTheme="minorHAnsi" w:hAnsiTheme="minorHAnsi"/>
          <w:b/>
        </w:rPr>
      </w:pPr>
      <w:r w:rsidRPr="007C2498">
        <w:rPr>
          <w:rFonts w:asciiTheme="minorHAnsi" w:hAnsiTheme="minorHAnsi"/>
        </w:rPr>
        <w:t>site plans – plan view, typical cross-sections, and engineering specifications.</w:t>
      </w:r>
    </w:p>
    <w:p w14:paraId="38244381" w14:textId="30FEE890" w:rsidR="00B950FD" w:rsidRPr="007C2498" w:rsidRDefault="00B950FD" w:rsidP="00B950FD">
      <w:pPr>
        <w:pStyle w:val="BodyTextItalics"/>
        <w:rPr>
          <w:rFonts w:asciiTheme="minorHAnsi" w:hAnsiTheme="minorHAnsi"/>
          <w:i w:val="0"/>
          <w:color w:val="7030A0"/>
        </w:rPr>
      </w:pPr>
    </w:p>
    <w:p w14:paraId="3003E4FC" w14:textId="12C06030" w:rsidR="00062C9C" w:rsidRPr="009A18F3" w:rsidRDefault="00062C9C" w:rsidP="00062C9C">
      <w:pPr>
        <w:pStyle w:val="Heading2"/>
        <w:rPr>
          <w:rFonts w:asciiTheme="minorHAnsi" w:hAnsiTheme="minorHAnsi"/>
          <w:b/>
          <w:bCs/>
          <w:i w:val="0"/>
          <w:iCs w:val="0"/>
          <w:color w:val="617ECC" w:themeColor="accent1"/>
        </w:rPr>
      </w:pPr>
      <w:bookmarkStart w:id="9" w:name="_Toc190434590"/>
      <w:r w:rsidRPr="009A18F3">
        <w:rPr>
          <w:rFonts w:asciiTheme="minorHAnsi" w:hAnsiTheme="minorHAnsi"/>
          <w:b/>
          <w:bCs/>
          <w:i w:val="0"/>
          <w:iCs w:val="0"/>
          <w:color w:val="617ECC" w:themeColor="accent1"/>
        </w:rPr>
        <w:t>[</w:t>
      </w:r>
      <w:r w:rsidR="00411182" w:rsidRPr="009A18F3">
        <w:rPr>
          <w:rFonts w:asciiTheme="minorHAnsi" w:hAnsiTheme="minorHAnsi"/>
          <w:b/>
          <w:bCs/>
          <w:i w:val="0"/>
          <w:iCs w:val="0"/>
          <w:color w:val="617ECC" w:themeColor="accent1"/>
        </w:rPr>
        <w:t xml:space="preserve">Other </w:t>
      </w:r>
      <w:r w:rsidR="00E15FC4" w:rsidRPr="009A18F3">
        <w:rPr>
          <w:rFonts w:asciiTheme="minorHAnsi" w:hAnsiTheme="minorHAnsi"/>
          <w:b/>
          <w:bCs/>
          <w:i w:val="0"/>
          <w:iCs w:val="0"/>
          <w:color w:val="617ECC" w:themeColor="accent1"/>
        </w:rPr>
        <w:t>Action</w:t>
      </w:r>
      <w:r w:rsidR="00411182" w:rsidRPr="009A18F3">
        <w:rPr>
          <w:rFonts w:asciiTheme="minorHAnsi" w:hAnsiTheme="minorHAnsi"/>
          <w:b/>
          <w:bCs/>
          <w:i w:val="0"/>
          <w:iCs w:val="0"/>
          <w:color w:val="617ECC" w:themeColor="accent1"/>
        </w:rPr>
        <w:t xml:space="preserve"> Alternative</w:t>
      </w:r>
      <w:r w:rsidRPr="009A18F3">
        <w:rPr>
          <w:rFonts w:asciiTheme="minorHAnsi" w:hAnsiTheme="minorHAnsi"/>
          <w:b/>
          <w:bCs/>
          <w:i w:val="0"/>
          <w:iCs w:val="0"/>
          <w:color w:val="617ECC" w:themeColor="accent1"/>
        </w:rPr>
        <w:t>]</w:t>
      </w:r>
      <w:r w:rsidR="00E15FC4" w:rsidRPr="009A18F3">
        <w:rPr>
          <w:rFonts w:asciiTheme="minorHAnsi" w:hAnsiTheme="minorHAnsi"/>
          <w:b/>
          <w:bCs/>
          <w:i w:val="0"/>
          <w:iCs w:val="0"/>
          <w:color w:val="617ECC" w:themeColor="accent1"/>
        </w:rPr>
        <w:t xml:space="preserve"> [</w:t>
      </w:r>
      <w:r w:rsidR="00960221" w:rsidRPr="009A18F3">
        <w:rPr>
          <w:rFonts w:asciiTheme="minorHAnsi" w:hAnsiTheme="minorHAnsi"/>
          <w:b/>
          <w:bCs/>
          <w:i w:val="0"/>
          <w:iCs w:val="0"/>
          <w:color w:val="617ECC" w:themeColor="accent1"/>
        </w:rPr>
        <w:t>If Applicable</w:t>
      </w:r>
      <w:r w:rsidR="00E15FC4" w:rsidRPr="009A18F3">
        <w:rPr>
          <w:rFonts w:asciiTheme="minorHAnsi" w:hAnsiTheme="minorHAnsi"/>
          <w:b/>
          <w:bCs/>
          <w:i w:val="0"/>
          <w:iCs w:val="0"/>
          <w:color w:val="617ECC" w:themeColor="accent1"/>
        </w:rPr>
        <w:t>]</w:t>
      </w:r>
    </w:p>
    <w:p w14:paraId="5AC26977" w14:textId="1D9442AC" w:rsidR="001C053B" w:rsidRPr="007C2498" w:rsidRDefault="00667618" w:rsidP="001C053B">
      <w:pPr>
        <w:pStyle w:val="BodyTextItalics"/>
        <w:rPr>
          <w:rFonts w:asciiTheme="minorHAnsi" w:hAnsiTheme="minorHAnsi"/>
          <w:i w:val="0"/>
          <w:color w:val="7030A0"/>
        </w:rPr>
      </w:pPr>
      <w:r w:rsidRPr="007C2498">
        <w:rPr>
          <w:rFonts w:asciiTheme="minorHAnsi" w:hAnsiTheme="minorHAnsi"/>
          <w:color w:val="7030A0"/>
        </w:rPr>
        <w:t xml:space="preserve">NEPA requires NTIA to </w:t>
      </w:r>
      <w:r w:rsidR="00B61FF1" w:rsidRPr="007C2498">
        <w:rPr>
          <w:rFonts w:asciiTheme="minorHAnsi" w:hAnsiTheme="minorHAnsi"/>
          <w:color w:val="7030A0"/>
        </w:rPr>
        <w:t xml:space="preserve">consider a reasonable range of alternatives </w:t>
      </w:r>
      <w:r w:rsidR="000931C2" w:rsidRPr="007C2498">
        <w:rPr>
          <w:rFonts w:asciiTheme="minorHAnsi" w:hAnsiTheme="minorHAnsi"/>
          <w:color w:val="7030A0"/>
        </w:rPr>
        <w:t xml:space="preserve">that are technically and economically feasible and meet </w:t>
      </w:r>
      <w:r w:rsidR="006B08F9" w:rsidRPr="007C2498">
        <w:rPr>
          <w:rFonts w:asciiTheme="minorHAnsi" w:hAnsiTheme="minorHAnsi"/>
          <w:color w:val="7030A0"/>
        </w:rPr>
        <w:t xml:space="preserve">the </w:t>
      </w:r>
      <w:r w:rsidR="000931C2" w:rsidRPr="007C2498">
        <w:rPr>
          <w:rFonts w:asciiTheme="minorHAnsi" w:hAnsiTheme="minorHAnsi"/>
          <w:color w:val="7030A0"/>
        </w:rPr>
        <w:t>purpose and need</w:t>
      </w:r>
      <w:r w:rsidR="001C053B" w:rsidRPr="007C2498">
        <w:rPr>
          <w:rFonts w:asciiTheme="minorHAnsi" w:hAnsiTheme="minorHAnsi"/>
          <w:color w:val="7030A0"/>
        </w:rPr>
        <w:t xml:space="preserve">. </w:t>
      </w:r>
      <w:r w:rsidR="000931C2" w:rsidRPr="007C2498">
        <w:rPr>
          <w:rFonts w:asciiTheme="minorHAnsi" w:hAnsiTheme="minorHAnsi"/>
          <w:color w:val="7030A0"/>
        </w:rPr>
        <w:t xml:space="preserve">In some instances, </w:t>
      </w:r>
      <w:r w:rsidR="00A13D5E" w:rsidRPr="007C2498">
        <w:rPr>
          <w:rFonts w:asciiTheme="minorHAnsi" w:hAnsiTheme="minorHAnsi"/>
          <w:color w:val="7030A0"/>
        </w:rPr>
        <w:t xml:space="preserve">an IFA grant </w:t>
      </w:r>
      <w:r w:rsidR="0014371A" w:rsidRPr="007C2498">
        <w:rPr>
          <w:rFonts w:asciiTheme="minorHAnsi" w:hAnsiTheme="minorHAnsi"/>
          <w:color w:val="7030A0"/>
        </w:rPr>
        <w:t>application</w:t>
      </w:r>
      <w:r w:rsidR="007A74D6" w:rsidRPr="007C2498">
        <w:rPr>
          <w:rFonts w:asciiTheme="minorHAnsi" w:hAnsiTheme="minorHAnsi"/>
          <w:color w:val="7030A0"/>
        </w:rPr>
        <w:t xml:space="preserve"> </w:t>
      </w:r>
      <w:r w:rsidR="00A13D5E" w:rsidRPr="007C2498">
        <w:rPr>
          <w:rFonts w:asciiTheme="minorHAnsi" w:hAnsiTheme="minorHAnsi"/>
          <w:color w:val="7030A0"/>
        </w:rPr>
        <w:t xml:space="preserve">may </w:t>
      </w:r>
      <w:r w:rsidR="009540BC" w:rsidRPr="007C2498">
        <w:rPr>
          <w:rFonts w:asciiTheme="minorHAnsi" w:hAnsiTheme="minorHAnsi"/>
          <w:color w:val="7030A0"/>
        </w:rPr>
        <w:t xml:space="preserve">pose more than one </w:t>
      </w:r>
      <w:r w:rsidR="00440C0A" w:rsidRPr="007C2498">
        <w:rPr>
          <w:rFonts w:asciiTheme="minorHAnsi" w:hAnsiTheme="minorHAnsi"/>
          <w:color w:val="7030A0"/>
        </w:rPr>
        <w:t xml:space="preserve">such </w:t>
      </w:r>
      <w:r w:rsidR="009540BC" w:rsidRPr="007C2498">
        <w:rPr>
          <w:rFonts w:asciiTheme="minorHAnsi" w:hAnsiTheme="minorHAnsi"/>
          <w:color w:val="7030A0"/>
        </w:rPr>
        <w:t>action alternative</w:t>
      </w:r>
      <w:r w:rsidR="0014371A" w:rsidRPr="007C2498">
        <w:rPr>
          <w:rFonts w:asciiTheme="minorHAnsi" w:hAnsiTheme="minorHAnsi"/>
          <w:color w:val="7030A0"/>
        </w:rPr>
        <w:t xml:space="preserve"> that </w:t>
      </w:r>
      <w:r w:rsidR="00440C0A" w:rsidRPr="007C2498">
        <w:rPr>
          <w:rFonts w:asciiTheme="minorHAnsi" w:hAnsiTheme="minorHAnsi"/>
          <w:color w:val="7030A0"/>
        </w:rPr>
        <w:t>should be included in the EA</w:t>
      </w:r>
      <w:r w:rsidR="009F3775" w:rsidRPr="007C2498">
        <w:rPr>
          <w:rFonts w:asciiTheme="minorHAnsi" w:hAnsiTheme="minorHAnsi"/>
          <w:color w:val="7030A0"/>
        </w:rPr>
        <w:t xml:space="preserve">, or agencies or stakeholders may </w:t>
      </w:r>
      <w:r w:rsidR="00440C0A" w:rsidRPr="007C2498">
        <w:rPr>
          <w:rFonts w:asciiTheme="minorHAnsi" w:hAnsiTheme="minorHAnsi"/>
          <w:color w:val="7030A0"/>
        </w:rPr>
        <w:t>request</w:t>
      </w:r>
      <w:r w:rsidR="009F3775" w:rsidRPr="007C2498">
        <w:rPr>
          <w:rFonts w:asciiTheme="minorHAnsi" w:hAnsiTheme="minorHAnsi"/>
          <w:color w:val="7030A0"/>
        </w:rPr>
        <w:t xml:space="preserve"> </w:t>
      </w:r>
      <w:r w:rsidR="007A74D6" w:rsidRPr="007C2498">
        <w:rPr>
          <w:rFonts w:asciiTheme="minorHAnsi" w:hAnsiTheme="minorHAnsi"/>
          <w:color w:val="7030A0"/>
        </w:rPr>
        <w:t>other action alternatives</w:t>
      </w:r>
      <w:r w:rsidR="009540BC" w:rsidRPr="007C2498">
        <w:rPr>
          <w:rFonts w:asciiTheme="minorHAnsi" w:hAnsiTheme="minorHAnsi"/>
          <w:color w:val="7030A0"/>
        </w:rPr>
        <w:t xml:space="preserve">. </w:t>
      </w:r>
      <w:r w:rsidR="001C053B" w:rsidRPr="007C2498">
        <w:rPr>
          <w:rFonts w:asciiTheme="minorHAnsi" w:hAnsiTheme="minorHAnsi"/>
          <w:color w:val="7030A0"/>
        </w:rPr>
        <w:t>Reasonable alternatives may include different siting options (e.g., different tower locations or fiber routes) or differences in construction or deployment (e.g., wireless deployment or aerial fiber).</w:t>
      </w:r>
    </w:p>
    <w:p w14:paraId="6F54D50A" w14:textId="0EE17C0D" w:rsidR="001C053B" w:rsidRPr="007C2498" w:rsidRDefault="00D01B43" w:rsidP="001C053B">
      <w:pPr>
        <w:pStyle w:val="BodyTextItalics"/>
        <w:rPr>
          <w:rFonts w:asciiTheme="minorHAnsi" w:hAnsiTheme="minorHAnsi"/>
          <w:color w:val="7030A0"/>
        </w:rPr>
      </w:pPr>
      <w:r w:rsidRPr="007C2498">
        <w:rPr>
          <w:rFonts w:asciiTheme="minorHAnsi" w:hAnsiTheme="minorHAnsi"/>
          <w:color w:val="7030A0"/>
        </w:rPr>
        <w:t xml:space="preserve">If the EA includes one or more </w:t>
      </w:r>
      <w:r w:rsidR="005872FF" w:rsidRPr="007C2498">
        <w:rPr>
          <w:rFonts w:asciiTheme="minorHAnsi" w:hAnsiTheme="minorHAnsi"/>
          <w:color w:val="7030A0"/>
        </w:rPr>
        <w:t xml:space="preserve">other </w:t>
      </w:r>
      <w:r w:rsidR="00062A62" w:rsidRPr="007C2498">
        <w:rPr>
          <w:rFonts w:asciiTheme="minorHAnsi" w:hAnsiTheme="minorHAnsi"/>
          <w:color w:val="7030A0"/>
        </w:rPr>
        <w:t>action alternatives</w:t>
      </w:r>
      <w:r w:rsidR="005872FF" w:rsidRPr="007C2498">
        <w:rPr>
          <w:rFonts w:asciiTheme="minorHAnsi" w:hAnsiTheme="minorHAnsi"/>
          <w:color w:val="7030A0"/>
        </w:rPr>
        <w:t xml:space="preserve">, include a statement in Section 2.1 identifying the Proposed Action as </w:t>
      </w:r>
      <w:r w:rsidR="00062A62" w:rsidRPr="007C2498">
        <w:rPr>
          <w:rFonts w:asciiTheme="minorHAnsi" w:hAnsiTheme="minorHAnsi"/>
          <w:color w:val="7030A0"/>
        </w:rPr>
        <w:t xml:space="preserve">the “Preferred Action Alternative.” </w:t>
      </w:r>
      <w:r w:rsidR="00C758C1" w:rsidRPr="007C2498">
        <w:rPr>
          <w:rFonts w:asciiTheme="minorHAnsi" w:hAnsiTheme="minorHAnsi"/>
          <w:color w:val="7030A0"/>
        </w:rPr>
        <w:t>In this subsection</w:t>
      </w:r>
      <w:r w:rsidR="00307836" w:rsidRPr="007C2498">
        <w:rPr>
          <w:rFonts w:asciiTheme="minorHAnsi" w:hAnsiTheme="minorHAnsi"/>
          <w:color w:val="7030A0"/>
        </w:rPr>
        <w:t xml:space="preserve"> </w:t>
      </w:r>
      <w:r w:rsidR="004048B0" w:rsidRPr="007C2498">
        <w:rPr>
          <w:rFonts w:asciiTheme="minorHAnsi" w:hAnsiTheme="minorHAnsi"/>
          <w:color w:val="7030A0"/>
        </w:rPr>
        <w:t xml:space="preserve">2.2 </w:t>
      </w:r>
      <w:r w:rsidR="00307836" w:rsidRPr="007C2498">
        <w:rPr>
          <w:rFonts w:asciiTheme="minorHAnsi" w:hAnsiTheme="minorHAnsi"/>
          <w:color w:val="7030A0"/>
        </w:rPr>
        <w:t>and additional subsections for each other action alternative, as needed</w:t>
      </w:r>
      <w:r w:rsidR="001C053B" w:rsidRPr="007C2498">
        <w:rPr>
          <w:rFonts w:asciiTheme="minorHAnsi" w:hAnsiTheme="minorHAnsi"/>
          <w:color w:val="7030A0"/>
        </w:rPr>
        <w:t xml:space="preserve">, describe the </w:t>
      </w:r>
      <w:r w:rsidR="00C758C1" w:rsidRPr="007C2498">
        <w:rPr>
          <w:rFonts w:asciiTheme="minorHAnsi" w:hAnsiTheme="minorHAnsi"/>
          <w:color w:val="7030A0"/>
        </w:rPr>
        <w:t xml:space="preserve">other action </w:t>
      </w:r>
      <w:r w:rsidR="001C053B" w:rsidRPr="007C2498">
        <w:rPr>
          <w:rFonts w:asciiTheme="minorHAnsi" w:hAnsiTheme="minorHAnsi"/>
          <w:color w:val="7030A0"/>
        </w:rPr>
        <w:t>alternative</w:t>
      </w:r>
      <w:r w:rsidR="00307836" w:rsidRPr="007C2498">
        <w:rPr>
          <w:rFonts w:asciiTheme="minorHAnsi" w:hAnsiTheme="minorHAnsi"/>
          <w:color w:val="7030A0"/>
        </w:rPr>
        <w:t>s</w:t>
      </w:r>
      <w:r w:rsidR="001C053B" w:rsidRPr="007C2498">
        <w:rPr>
          <w:rFonts w:asciiTheme="minorHAnsi" w:hAnsiTheme="minorHAnsi"/>
          <w:color w:val="7030A0"/>
        </w:rPr>
        <w:t xml:space="preserve"> in similar detail to the</w:t>
      </w:r>
      <w:r w:rsidR="00926699" w:rsidRPr="007C2498">
        <w:rPr>
          <w:rFonts w:asciiTheme="minorHAnsi" w:hAnsiTheme="minorHAnsi"/>
          <w:color w:val="7030A0"/>
        </w:rPr>
        <w:t xml:space="preserve"> Preferred Action Alternative</w:t>
      </w:r>
      <w:r w:rsidR="001C053B" w:rsidRPr="007C2498">
        <w:rPr>
          <w:rFonts w:asciiTheme="minorHAnsi" w:hAnsiTheme="minorHAnsi"/>
          <w:color w:val="7030A0"/>
        </w:rPr>
        <w:t xml:space="preserve"> </w:t>
      </w:r>
      <w:r w:rsidR="00926699" w:rsidRPr="007C2498">
        <w:rPr>
          <w:rFonts w:asciiTheme="minorHAnsi" w:hAnsiTheme="minorHAnsi"/>
          <w:color w:val="7030A0"/>
        </w:rPr>
        <w:t>and</w:t>
      </w:r>
      <w:r w:rsidR="001C053B" w:rsidRPr="007C2498">
        <w:rPr>
          <w:rFonts w:asciiTheme="minorHAnsi" w:hAnsiTheme="minorHAnsi"/>
          <w:color w:val="7030A0"/>
        </w:rPr>
        <w:t xml:space="preserve"> identify the similarities or differences between them</w:t>
      </w:r>
      <w:r w:rsidR="005F582F" w:rsidRPr="007C2498">
        <w:rPr>
          <w:rFonts w:asciiTheme="minorHAnsi" w:hAnsiTheme="minorHAnsi"/>
          <w:color w:val="7030A0"/>
        </w:rPr>
        <w:t xml:space="preserve"> </w:t>
      </w:r>
      <w:r w:rsidR="00C13767" w:rsidRPr="007C2498">
        <w:rPr>
          <w:rFonts w:asciiTheme="minorHAnsi" w:hAnsiTheme="minorHAnsi"/>
          <w:color w:val="7030A0"/>
        </w:rPr>
        <w:t>based on</w:t>
      </w:r>
      <w:r w:rsidR="004C36E1" w:rsidRPr="007C2498">
        <w:rPr>
          <w:rFonts w:asciiTheme="minorHAnsi" w:hAnsiTheme="minorHAnsi"/>
          <w:color w:val="7030A0"/>
        </w:rPr>
        <w:t xml:space="preserve"> the three elements in Section 2.1 (physical description of</w:t>
      </w:r>
      <w:r w:rsidR="00311640" w:rsidRPr="007C2498">
        <w:rPr>
          <w:rFonts w:asciiTheme="minorHAnsi" w:hAnsiTheme="minorHAnsi"/>
          <w:color w:val="7030A0"/>
        </w:rPr>
        <w:t xml:space="preserve"> project</w:t>
      </w:r>
      <w:r w:rsidR="00C13767" w:rsidRPr="007C2498">
        <w:rPr>
          <w:rFonts w:asciiTheme="minorHAnsi" w:hAnsiTheme="minorHAnsi"/>
          <w:color w:val="7030A0"/>
        </w:rPr>
        <w:t xml:space="preserve"> area, description of project, and project map, as appropriate)</w:t>
      </w:r>
      <w:r w:rsidR="001C053B" w:rsidRPr="007C2498">
        <w:rPr>
          <w:rFonts w:asciiTheme="minorHAnsi" w:hAnsiTheme="minorHAnsi"/>
          <w:color w:val="7030A0"/>
        </w:rPr>
        <w:t>.</w:t>
      </w:r>
    </w:p>
    <w:p w14:paraId="18902029" w14:textId="73469358" w:rsidR="00EB01A4" w:rsidRPr="007C2498" w:rsidRDefault="00DE51E2" w:rsidP="001C053B">
      <w:pPr>
        <w:pStyle w:val="BodyText"/>
        <w:rPr>
          <w:rFonts w:asciiTheme="minorHAnsi" w:hAnsiTheme="minorHAnsi"/>
        </w:rPr>
      </w:pPr>
      <w:r w:rsidRPr="007C2498">
        <w:rPr>
          <w:rFonts w:asciiTheme="minorHAnsi" w:hAnsiTheme="minorHAnsi"/>
        </w:rPr>
        <w:t>In addition to the Preferred Action Alternative</w:t>
      </w:r>
      <w:r w:rsidR="001C053B" w:rsidRPr="007C2498">
        <w:rPr>
          <w:rFonts w:asciiTheme="minorHAnsi" w:hAnsiTheme="minorHAnsi"/>
        </w:rPr>
        <w:t xml:space="preserve">, [Grantee] identified the [name of </w:t>
      </w:r>
      <w:r w:rsidRPr="007C2498">
        <w:rPr>
          <w:rFonts w:asciiTheme="minorHAnsi" w:hAnsiTheme="minorHAnsi"/>
        </w:rPr>
        <w:t xml:space="preserve">other action </w:t>
      </w:r>
      <w:r w:rsidR="001C053B" w:rsidRPr="007C2498">
        <w:rPr>
          <w:rFonts w:asciiTheme="minorHAnsi" w:hAnsiTheme="minorHAnsi"/>
        </w:rPr>
        <w:t>alternative]</w:t>
      </w:r>
      <w:r w:rsidR="009A18F3">
        <w:rPr>
          <w:rFonts w:asciiTheme="minorHAnsi" w:hAnsiTheme="minorHAnsi"/>
        </w:rPr>
        <w:t xml:space="preserve"> </w:t>
      </w:r>
      <w:r w:rsidR="00EF4882" w:rsidRPr="007C2498">
        <w:rPr>
          <w:rFonts w:asciiTheme="minorHAnsi" w:hAnsiTheme="minorHAnsi"/>
        </w:rPr>
        <w:t>based on</w:t>
      </w:r>
      <w:r w:rsidR="008403DE" w:rsidRPr="007C2498">
        <w:rPr>
          <w:rFonts w:asciiTheme="minorHAnsi" w:hAnsiTheme="minorHAnsi"/>
        </w:rPr>
        <w:t xml:space="preserve"> the need to consider</w:t>
      </w:r>
      <w:r w:rsidR="001C053B" w:rsidRPr="007C2498">
        <w:rPr>
          <w:rFonts w:asciiTheme="minorHAnsi" w:hAnsiTheme="minorHAnsi"/>
        </w:rPr>
        <w:t xml:space="preserve"> [summarize the reason for the alternative, such as a different source point for the broadband connection, aerial or wireless deployment instead of buried fiber, </w:t>
      </w:r>
      <w:r w:rsidR="00380E8D" w:rsidRPr="007C2498">
        <w:rPr>
          <w:rFonts w:asciiTheme="minorHAnsi" w:hAnsiTheme="minorHAnsi"/>
        </w:rPr>
        <w:t xml:space="preserve">or </w:t>
      </w:r>
      <w:r w:rsidR="001C053B" w:rsidRPr="007C2498">
        <w:rPr>
          <w:rFonts w:asciiTheme="minorHAnsi" w:hAnsiTheme="minorHAnsi"/>
        </w:rPr>
        <w:t>consideration of another suitable site for a tower]. The [name of alternative] would include the following components: [describe the alternative]</w:t>
      </w:r>
      <w:r w:rsidR="00F61E90" w:rsidRPr="007C2498">
        <w:rPr>
          <w:rFonts w:asciiTheme="minorHAnsi" w:hAnsiTheme="minorHAnsi"/>
        </w:rPr>
        <w:t>.</w:t>
      </w:r>
      <w:r w:rsidR="001C053B" w:rsidRPr="007C2498">
        <w:rPr>
          <w:rFonts w:asciiTheme="minorHAnsi" w:hAnsiTheme="minorHAnsi"/>
        </w:rPr>
        <w:t xml:space="preserve"> </w:t>
      </w:r>
      <w:r w:rsidR="0065341A" w:rsidRPr="007C2498">
        <w:rPr>
          <w:rFonts w:asciiTheme="minorHAnsi" w:hAnsiTheme="minorHAnsi"/>
        </w:rPr>
        <w:t>The EA evaluates the potential environmental effects</w:t>
      </w:r>
      <w:r w:rsidR="001C053B" w:rsidRPr="007C2498">
        <w:rPr>
          <w:rFonts w:asciiTheme="minorHAnsi" w:hAnsiTheme="minorHAnsi"/>
        </w:rPr>
        <w:t xml:space="preserve"> of the [name of alternative] in Table [</w:t>
      </w:r>
      <w:r w:rsidR="0065341A" w:rsidRPr="007C2498">
        <w:rPr>
          <w:rFonts w:asciiTheme="minorHAnsi" w:hAnsiTheme="minorHAnsi"/>
        </w:rPr>
        <w:t>3</w:t>
      </w:r>
      <w:r w:rsidR="001C053B" w:rsidRPr="007C2498">
        <w:rPr>
          <w:rFonts w:asciiTheme="minorHAnsi" w:hAnsiTheme="minorHAnsi"/>
        </w:rPr>
        <w:t>-2]</w:t>
      </w:r>
      <w:r w:rsidR="001E0022" w:rsidRPr="007C2498">
        <w:rPr>
          <w:rFonts w:asciiTheme="minorHAnsi" w:hAnsiTheme="minorHAnsi"/>
        </w:rPr>
        <w:t xml:space="preserve"> and considers the cumulative effects of the alternative </w:t>
      </w:r>
      <w:r w:rsidR="00BE7E0F" w:rsidRPr="007C2498">
        <w:rPr>
          <w:rFonts w:asciiTheme="minorHAnsi" w:hAnsiTheme="minorHAnsi"/>
        </w:rPr>
        <w:t>in Section 4</w:t>
      </w:r>
      <w:r w:rsidR="001C053B" w:rsidRPr="007C2498">
        <w:rPr>
          <w:rFonts w:asciiTheme="minorHAnsi" w:hAnsiTheme="minorHAnsi"/>
        </w:rPr>
        <w:t>.</w:t>
      </w:r>
    </w:p>
    <w:p w14:paraId="17E39E64" w14:textId="438E0555" w:rsidR="00EB01A4" w:rsidRPr="009A18F3" w:rsidRDefault="0082443B" w:rsidP="00B950FD">
      <w:pPr>
        <w:pStyle w:val="Heading2"/>
        <w:rPr>
          <w:rFonts w:asciiTheme="minorHAnsi" w:hAnsiTheme="minorHAnsi"/>
          <w:b/>
          <w:bCs/>
          <w:i w:val="0"/>
          <w:iCs w:val="0"/>
          <w:color w:val="617ECC" w:themeColor="accent1"/>
        </w:rPr>
      </w:pPr>
      <w:r w:rsidRPr="009A18F3">
        <w:rPr>
          <w:rFonts w:asciiTheme="minorHAnsi" w:hAnsiTheme="minorHAnsi"/>
          <w:b/>
          <w:bCs/>
          <w:i w:val="0"/>
          <w:iCs w:val="0"/>
          <w:color w:val="617ECC" w:themeColor="accent1"/>
        </w:rPr>
        <w:t>Alternatives Considered but Eliminated</w:t>
      </w:r>
    </w:p>
    <w:p w14:paraId="6DC196D9" w14:textId="679F2836" w:rsidR="00EC5906" w:rsidRPr="007C2498" w:rsidRDefault="00EC5906" w:rsidP="00F2425C">
      <w:pPr>
        <w:pStyle w:val="BodyTextItalics"/>
        <w:rPr>
          <w:rFonts w:asciiTheme="minorHAnsi" w:hAnsiTheme="minorHAnsi"/>
          <w:color w:val="7030A0"/>
        </w:rPr>
      </w:pPr>
      <w:r w:rsidRPr="007C2498">
        <w:rPr>
          <w:rFonts w:asciiTheme="minorHAnsi" w:hAnsiTheme="minorHAnsi"/>
          <w:i w:val="0"/>
          <w:iCs w:val="0"/>
        </w:rPr>
        <w:t>NTIA may consider an alternative but eliminate it from further analysis under NEPA if it would not be technically or economically feasible or if it would not meet NTIA’s purpose and need.</w:t>
      </w:r>
    </w:p>
    <w:p w14:paraId="7F55DE83" w14:textId="06D9DC1B" w:rsidR="00F2425C" w:rsidRPr="007C2498" w:rsidRDefault="008A6BDE" w:rsidP="00F2425C">
      <w:pPr>
        <w:pStyle w:val="BodyTextItalics"/>
        <w:rPr>
          <w:rFonts w:asciiTheme="minorHAnsi" w:hAnsiTheme="minorHAnsi"/>
          <w:color w:val="7030A0"/>
        </w:rPr>
      </w:pPr>
      <w:r w:rsidRPr="007C2498">
        <w:rPr>
          <w:rFonts w:asciiTheme="minorHAnsi" w:hAnsiTheme="minorHAnsi"/>
          <w:color w:val="7030A0"/>
        </w:rPr>
        <w:t xml:space="preserve">If the EA </w:t>
      </w:r>
      <w:r w:rsidRPr="007C2498">
        <w:rPr>
          <w:rFonts w:asciiTheme="minorHAnsi" w:hAnsiTheme="minorHAnsi"/>
          <w:b/>
          <w:bCs/>
          <w:color w:val="7030A0"/>
          <w:u w:val="single"/>
        </w:rPr>
        <w:t>only</w:t>
      </w:r>
      <w:r w:rsidRPr="007C2498">
        <w:rPr>
          <w:rFonts w:asciiTheme="minorHAnsi" w:hAnsiTheme="minorHAnsi"/>
          <w:color w:val="7030A0"/>
        </w:rPr>
        <w:t xml:space="preserve"> evaluates </w:t>
      </w:r>
      <w:r w:rsidR="00F80176" w:rsidRPr="007C2498">
        <w:rPr>
          <w:rFonts w:asciiTheme="minorHAnsi" w:hAnsiTheme="minorHAnsi"/>
          <w:color w:val="7030A0"/>
        </w:rPr>
        <w:t>the</w:t>
      </w:r>
      <w:r w:rsidRPr="007C2498">
        <w:rPr>
          <w:rFonts w:asciiTheme="minorHAnsi" w:hAnsiTheme="minorHAnsi"/>
          <w:color w:val="7030A0"/>
        </w:rPr>
        <w:t xml:space="preserve"> Proposed Action and the No Action Alternative</w:t>
      </w:r>
      <w:r w:rsidR="00F2425C" w:rsidRPr="007C2498">
        <w:rPr>
          <w:rFonts w:asciiTheme="minorHAnsi" w:hAnsiTheme="minorHAnsi"/>
          <w:color w:val="7030A0"/>
        </w:rPr>
        <w:t>, include the following statement:</w:t>
      </w:r>
    </w:p>
    <w:p w14:paraId="1C464433" w14:textId="3954929C" w:rsidR="00F2425C" w:rsidRPr="007C2498" w:rsidRDefault="006C5EE9" w:rsidP="0029327F">
      <w:pPr>
        <w:pStyle w:val="BodyTextItalics"/>
        <w:rPr>
          <w:rFonts w:asciiTheme="minorHAnsi" w:hAnsiTheme="minorHAnsi"/>
          <w:i w:val="0"/>
          <w:iCs w:val="0"/>
        </w:rPr>
      </w:pPr>
      <w:r w:rsidRPr="007C2498">
        <w:rPr>
          <w:rFonts w:asciiTheme="minorHAnsi" w:hAnsiTheme="minorHAnsi"/>
          <w:i w:val="0"/>
          <w:iCs w:val="0"/>
        </w:rPr>
        <w:t>NTIA’s review</w:t>
      </w:r>
      <w:r w:rsidR="005F0BBC" w:rsidRPr="007C2498">
        <w:rPr>
          <w:rFonts w:asciiTheme="minorHAnsi" w:hAnsiTheme="minorHAnsi"/>
          <w:i w:val="0"/>
          <w:iCs w:val="0"/>
        </w:rPr>
        <w:t xml:space="preserve"> identified </w:t>
      </w:r>
      <w:r w:rsidR="00FE2730" w:rsidRPr="007C2498">
        <w:rPr>
          <w:rFonts w:asciiTheme="minorHAnsi" w:hAnsiTheme="minorHAnsi"/>
          <w:i w:val="0"/>
          <w:iCs w:val="0"/>
        </w:rPr>
        <w:t xml:space="preserve">the </w:t>
      </w:r>
      <w:r w:rsidR="00444138" w:rsidRPr="007C2498">
        <w:rPr>
          <w:rFonts w:asciiTheme="minorHAnsi" w:hAnsiTheme="minorHAnsi"/>
          <w:i w:val="0"/>
          <w:iCs w:val="0"/>
        </w:rPr>
        <w:t xml:space="preserve">Proposed Action </w:t>
      </w:r>
      <w:r w:rsidR="00FE2730" w:rsidRPr="007C2498">
        <w:rPr>
          <w:rFonts w:asciiTheme="minorHAnsi" w:hAnsiTheme="minorHAnsi"/>
          <w:i w:val="0"/>
          <w:iCs w:val="0"/>
        </w:rPr>
        <w:t xml:space="preserve">as the only </w:t>
      </w:r>
      <w:r w:rsidR="00A066D8" w:rsidRPr="007C2498">
        <w:rPr>
          <w:rFonts w:asciiTheme="minorHAnsi" w:hAnsiTheme="minorHAnsi"/>
          <w:i w:val="0"/>
          <w:iCs w:val="0"/>
        </w:rPr>
        <w:t xml:space="preserve">alternative that would </w:t>
      </w:r>
      <w:r w:rsidR="005C25C1" w:rsidRPr="007C2498">
        <w:rPr>
          <w:rFonts w:asciiTheme="minorHAnsi" w:hAnsiTheme="minorHAnsi"/>
          <w:i w:val="0"/>
          <w:iCs w:val="0"/>
        </w:rPr>
        <w:t xml:space="preserve">be [technically </w:t>
      </w:r>
      <w:r w:rsidR="00151044" w:rsidRPr="007C2498">
        <w:rPr>
          <w:rFonts w:asciiTheme="minorHAnsi" w:hAnsiTheme="minorHAnsi"/>
          <w:i w:val="0"/>
          <w:iCs w:val="0"/>
        </w:rPr>
        <w:t xml:space="preserve">or economically feasible / </w:t>
      </w:r>
      <w:r w:rsidR="00A066D8" w:rsidRPr="007C2498">
        <w:rPr>
          <w:rFonts w:asciiTheme="minorHAnsi" w:hAnsiTheme="minorHAnsi"/>
          <w:i w:val="0"/>
          <w:iCs w:val="0"/>
        </w:rPr>
        <w:t>meet the purpose and need</w:t>
      </w:r>
      <w:r w:rsidR="00151044" w:rsidRPr="007C2498">
        <w:rPr>
          <w:rFonts w:asciiTheme="minorHAnsi" w:hAnsiTheme="minorHAnsi"/>
          <w:i w:val="0"/>
          <w:iCs w:val="0"/>
        </w:rPr>
        <w:t>]</w:t>
      </w:r>
      <w:r w:rsidR="00857780" w:rsidRPr="007C2498">
        <w:rPr>
          <w:rFonts w:asciiTheme="minorHAnsi" w:hAnsiTheme="minorHAnsi"/>
          <w:i w:val="0"/>
          <w:iCs w:val="0"/>
        </w:rPr>
        <w:t xml:space="preserve"> </w:t>
      </w:r>
      <w:r w:rsidR="006F30F7" w:rsidRPr="007C2498">
        <w:rPr>
          <w:rFonts w:asciiTheme="minorHAnsi" w:hAnsiTheme="minorHAnsi"/>
          <w:i w:val="0"/>
          <w:iCs w:val="0"/>
        </w:rPr>
        <w:t xml:space="preserve">because </w:t>
      </w:r>
      <w:r w:rsidR="00857780" w:rsidRPr="007C2498">
        <w:rPr>
          <w:rFonts w:asciiTheme="minorHAnsi" w:hAnsiTheme="minorHAnsi"/>
          <w:i w:val="0"/>
          <w:iCs w:val="0"/>
        </w:rPr>
        <w:t>[</w:t>
      </w:r>
      <w:r w:rsidR="006F30F7" w:rsidRPr="007C2498">
        <w:rPr>
          <w:rFonts w:asciiTheme="minorHAnsi" w:hAnsiTheme="minorHAnsi"/>
          <w:i w:val="0"/>
          <w:iCs w:val="0"/>
        </w:rPr>
        <w:t xml:space="preserve">briefly </w:t>
      </w:r>
      <w:r w:rsidR="005C25C1" w:rsidRPr="007C2498">
        <w:rPr>
          <w:rFonts w:asciiTheme="minorHAnsi" w:hAnsiTheme="minorHAnsi"/>
          <w:i w:val="0"/>
          <w:iCs w:val="0"/>
        </w:rPr>
        <w:t>indicate</w:t>
      </w:r>
      <w:r w:rsidR="006F30F7" w:rsidRPr="007C2498">
        <w:rPr>
          <w:rFonts w:asciiTheme="minorHAnsi" w:hAnsiTheme="minorHAnsi"/>
          <w:i w:val="0"/>
          <w:iCs w:val="0"/>
        </w:rPr>
        <w:t xml:space="preserve"> why]</w:t>
      </w:r>
      <w:r w:rsidR="00444138" w:rsidRPr="007C2498">
        <w:rPr>
          <w:rFonts w:asciiTheme="minorHAnsi" w:hAnsiTheme="minorHAnsi"/>
          <w:i w:val="0"/>
          <w:iCs w:val="0"/>
        </w:rPr>
        <w:t>.</w:t>
      </w:r>
      <w:r w:rsidR="00A066D8" w:rsidRPr="007C2498">
        <w:rPr>
          <w:rFonts w:asciiTheme="minorHAnsi" w:hAnsiTheme="minorHAnsi"/>
          <w:i w:val="0"/>
          <w:iCs w:val="0"/>
        </w:rPr>
        <w:t xml:space="preserve"> Therefore, </w:t>
      </w:r>
      <w:r w:rsidR="00DB7F5E" w:rsidRPr="007C2498">
        <w:rPr>
          <w:rFonts w:asciiTheme="minorHAnsi" w:hAnsiTheme="minorHAnsi"/>
          <w:i w:val="0"/>
          <w:iCs w:val="0"/>
        </w:rPr>
        <w:t>the EA only evaluates the Proposed Action and the No Action Alternative.</w:t>
      </w:r>
    </w:p>
    <w:p w14:paraId="4EB30EB3" w14:textId="103EF38D" w:rsidR="00F2425C" w:rsidRPr="007C2498" w:rsidRDefault="00F2425C" w:rsidP="00F2425C">
      <w:pPr>
        <w:pStyle w:val="BodyTextItalics"/>
        <w:rPr>
          <w:rFonts w:asciiTheme="minorHAnsi" w:hAnsiTheme="minorHAnsi"/>
          <w:color w:val="7030A0"/>
        </w:rPr>
      </w:pPr>
      <w:r w:rsidRPr="007C2498">
        <w:rPr>
          <w:rFonts w:asciiTheme="minorHAnsi" w:hAnsiTheme="minorHAnsi"/>
          <w:color w:val="7030A0"/>
        </w:rPr>
        <w:t xml:space="preserve">If </w:t>
      </w:r>
      <w:r w:rsidR="00535C63" w:rsidRPr="007C2498">
        <w:rPr>
          <w:rFonts w:asciiTheme="minorHAnsi" w:hAnsiTheme="minorHAnsi"/>
          <w:color w:val="7030A0"/>
        </w:rPr>
        <w:t xml:space="preserve">the EA </w:t>
      </w:r>
      <w:r w:rsidRPr="007C2498">
        <w:rPr>
          <w:rFonts w:asciiTheme="minorHAnsi" w:hAnsiTheme="minorHAnsi"/>
          <w:color w:val="7030A0"/>
        </w:rPr>
        <w:t xml:space="preserve">considered but eliminated </w:t>
      </w:r>
      <w:r w:rsidR="00521CA4" w:rsidRPr="007C2498">
        <w:rPr>
          <w:rFonts w:asciiTheme="minorHAnsi" w:hAnsiTheme="minorHAnsi"/>
          <w:color w:val="7030A0"/>
        </w:rPr>
        <w:t xml:space="preserve">one or more alternatives </w:t>
      </w:r>
      <w:r w:rsidRPr="007C2498">
        <w:rPr>
          <w:rFonts w:asciiTheme="minorHAnsi" w:hAnsiTheme="minorHAnsi"/>
          <w:color w:val="7030A0"/>
        </w:rPr>
        <w:t>from detailed analysis,</w:t>
      </w:r>
      <w:r w:rsidR="00CA35F8" w:rsidRPr="007C2498">
        <w:rPr>
          <w:rFonts w:asciiTheme="minorHAnsi" w:hAnsiTheme="minorHAnsi"/>
          <w:color w:val="7030A0"/>
        </w:rPr>
        <w:t xml:space="preserve"> briefly describe the alternatives that were considered (particularly during Project development), but not carried forward for detailed analysis. Reasons for not being carried forward include not</w:t>
      </w:r>
      <w:r w:rsidR="001B2D47" w:rsidRPr="007C2498">
        <w:rPr>
          <w:rFonts w:asciiTheme="minorHAnsi" w:hAnsiTheme="minorHAnsi"/>
          <w:color w:val="7030A0"/>
        </w:rPr>
        <w:t xml:space="preserve"> being technically or economically feasible </w:t>
      </w:r>
      <w:r w:rsidR="00D42899" w:rsidRPr="007C2498">
        <w:rPr>
          <w:rFonts w:asciiTheme="minorHAnsi" w:hAnsiTheme="minorHAnsi"/>
          <w:color w:val="7030A0"/>
        </w:rPr>
        <w:t>and/</w:t>
      </w:r>
      <w:r w:rsidR="001B2D47" w:rsidRPr="007C2498">
        <w:rPr>
          <w:rFonts w:asciiTheme="minorHAnsi" w:hAnsiTheme="minorHAnsi"/>
          <w:color w:val="7030A0"/>
        </w:rPr>
        <w:t>or not meeting NTIA’s purpose and need.</w:t>
      </w:r>
      <w:r w:rsidRPr="007C2498">
        <w:rPr>
          <w:rFonts w:asciiTheme="minorHAnsi" w:hAnsiTheme="minorHAnsi"/>
          <w:color w:val="7030A0"/>
        </w:rPr>
        <w:t xml:space="preserve"> </w:t>
      </w:r>
      <w:r w:rsidR="001B2D47" w:rsidRPr="007C2498">
        <w:rPr>
          <w:rFonts w:asciiTheme="minorHAnsi" w:hAnsiTheme="minorHAnsi"/>
          <w:color w:val="7030A0"/>
        </w:rPr>
        <w:t>I</w:t>
      </w:r>
      <w:r w:rsidRPr="007C2498">
        <w:rPr>
          <w:rFonts w:asciiTheme="minorHAnsi" w:hAnsiTheme="minorHAnsi"/>
          <w:color w:val="7030A0"/>
        </w:rPr>
        <w:t>nclude the following information for each eliminated alternative:</w:t>
      </w:r>
    </w:p>
    <w:p w14:paraId="4647CF61" w14:textId="4F8910AE" w:rsidR="00F2425C" w:rsidRPr="007C2498" w:rsidRDefault="00F2425C" w:rsidP="00F2425C">
      <w:pPr>
        <w:pStyle w:val="BodyTextItalics"/>
        <w:rPr>
          <w:rFonts w:asciiTheme="minorHAnsi" w:hAnsiTheme="minorHAnsi"/>
          <w:i w:val="0"/>
          <w:iCs w:val="0"/>
        </w:rPr>
      </w:pPr>
      <w:r w:rsidRPr="007C2498">
        <w:rPr>
          <w:rFonts w:asciiTheme="minorHAnsi" w:hAnsiTheme="minorHAnsi"/>
          <w:i w:val="0"/>
          <w:iCs w:val="0"/>
        </w:rPr>
        <w:t xml:space="preserve">Based on [describe the reason for consideration, e.g., agency recommendation, a different tower location/routing], </w:t>
      </w:r>
      <w:r w:rsidR="004D4F6E" w:rsidRPr="007C2498">
        <w:rPr>
          <w:rFonts w:asciiTheme="minorHAnsi" w:hAnsiTheme="minorHAnsi"/>
          <w:i w:val="0"/>
          <w:iCs w:val="0"/>
        </w:rPr>
        <w:t>NTIA</w:t>
      </w:r>
      <w:r w:rsidRPr="007C2498">
        <w:rPr>
          <w:rFonts w:asciiTheme="minorHAnsi" w:hAnsiTheme="minorHAnsi"/>
          <w:i w:val="0"/>
          <w:iCs w:val="0"/>
        </w:rPr>
        <w:t xml:space="preserve"> considered an alternative </w:t>
      </w:r>
      <w:r w:rsidR="00074482" w:rsidRPr="007C2498">
        <w:rPr>
          <w:rFonts w:asciiTheme="minorHAnsi" w:hAnsiTheme="minorHAnsi"/>
          <w:i w:val="0"/>
          <w:iCs w:val="0"/>
        </w:rPr>
        <w:t>that would</w:t>
      </w:r>
      <w:r w:rsidRPr="007C2498">
        <w:rPr>
          <w:rFonts w:asciiTheme="minorHAnsi" w:hAnsiTheme="minorHAnsi"/>
          <w:i w:val="0"/>
          <w:iCs w:val="0"/>
        </w:rPr>
        <w:t xml:space="preserve"> [describe the alternative]. </w:t>
      </w:r>
      <w:r w:rsidR="004D4F6E" w:rsidRPr="007C2498">
        <w:rPr>
          <w:rFonts w:asciiTheme="minorHAnsi" w:hAnsiTheme="minorHAnsi"/>
          <w:i w:val="0"/>
          <w:iCs w:val="0"/>
        </w:rPr>
        <w:t>NTIA</w:t>
      </w:r>
      <w:r w:rsidR="00602EA1" w:rsidRPr="007C2498">
        <w:rPr>
          <w:rFonts w:asciiTheme="minorHAnsi" w:hAnsiTheme="minorHAnsi"/>
          <w:i w:val="0"/>
          <w:iCs w:val="0"/>
        </w:rPr>
        <w:t xml:space="preserve"> </w:t>
      </w:r>
      <w:r w:rsidR="004D4F6E" w:rsidRPr="007C2498">
        <w:rPr>
          <w:rFonts w:asciiTheme="minorHAnsi" w:hAnsiTheme="minorHAnsi"/>
          <w:i w:val="0"/>
          <w:iCs w:val="0"/>
        </w:rPr>
        <w:t xml:space="preserve">eliminated this </w:t>
      </w:r>
      <w:r w:rsidRPr="007C2498">
        <w:rPr>
          <w:rFonts w:asciiTheme="minorHAnsi" w:hAnsiTheme="minorHAnsi"/>
          <w:i w:val="0"/>
          <w:iCs w:val="0"/>
        </w:rPr>
        <w:t xml:space="preserve">alternative </w:t>
      </w:r>
      <w:r w:rsidR="004D4F6E" w:rsidRPr="007C2498">
        <w:rPr>
          <w:rFonts w:asciiTheme="minorHAnsi" w:hAnsiTheme="minorHAnsi"/>
          <w:i w:val="0"/>
          <w:iCs w:val="0"/>
        </w:rPr>
        <w:t>from further analysis</w:t>
      </w:r>
      <w:r w:rsidRPr="007C2498">
        <w:rPr>
          <w:rFonts w:asciiTheme="minorHAnsi" w:hAnsiTheme="minorHAnsi"/>
          <w:i w:val="0"/>
          <w:iCs w:val="0"/>
        </w:rPr>
        <w:t xml:space="preserve"> because [identify and briefly justify the reason for elimination].</w:t>
      </w:r>
    </w:p>
    <w:p w14:paraId="623E7631" w14:textId="3951F2FD" w:rsidR="00B950FD" w:rsidRPr="009A18F3" w:rsidRDefault="00B950FD" w:rsidP="00B950FD">
      <w:pPr>
        <w:pStyle w:val="Heading2"/>
        <w:rPr>
          <w:rFonts w:asciiTheme="minorHAnsi" w:hAnsiTheme="minorHAnsi"/>
          <w:b/>
          <w:bCs/>
          <w:i w:val="0"/>
          <w:iCs w:val="0"/>
          <w:color w:val="617ECC" w:themeColor="accent1"/>
        </w:rPr>
      </w:pPr>
      <w:r w:rsidRPr="009A18F3">
        <w:rPr>
          <w:rFonts w:asciiTheme="minorHAnsi" w:hAnsiTheme="minorHAnsi"/>
          <w:b/>
          <w:bCs/>
          <w:i w:val="0"/>
          <w:iCs w:val="0"/>
          <w:color w:val="617ECC" w:themeColor="accent1"/>
        </w:rPr>
        <w:lastRenderedPageBreak/>
        <w:t>No Action Alternative</w:t>
      </w:r>
      <w:bookmarkEnd w:id="9"/>
    </w:p>
    <w:p w14:paraId="58CE5DFD" w14:textId="54AA4262" w:rsidR="0019412F" w:rsidRPr="007C2498" w:rsidRDefault="006E635F" w:rsidP="00431CF2">
      <w:pPr>
        <w:pStyle w:val="BodyText"/>
        <w:widowControl w:val="0"/>
        <w:rPr>
          <w:rFonts w:asciiTheme="minorHAnsi" w:hAnsiTheme="minorHAnsi"/>
        </w:rPr>
      </w:pPr>
      <w:r w:rsidRPr="007C2498">
        <w:rPr>
          <w:rFonts w:asciiTheme="minorHAnsi" w:hAnsiTheme="minorHAnsi"/>
        </w:rPr>
        <w:t>Under the No Action Alternative, the [</w:t>
      </w:r>
      <w:r w:rsidR="0066153F" w:rsidRPr="007C2498">
        <w:rPr>
          <w:rFonts w:asciiTheme="minorHAnsi" w:hAnsiTheme="minorHAnsi"/>
        </w:rPr>
        <w:t>Project</w:t>
      </w:r>
      <w:r w:rsidRPr="007C2498">
        <w:rPr>
          <w:rFonts w:asciiTheme="minorHAnsi" w:hAnsiTheme="minorHAnsi"/>
        </w:rPr>
        <w:t xml:space="preserve">] would not be constructed and the </w:t>
      </w:r>
      <w:r w:rsidR="005D55A9" w:rsidRPr="007C2498">
        <w:rPr>
          <w:rFonts w:asciiTheme="minorHAnsi" w:hAnsiTheme="minorHAnsi"/>
        </w:rPr>
        <w:t>environmental effects</w:t>
      </w:r>
      <w:r w:rsidRPr="007C2498">
        <w:rPr>
          <w:rFonts w:asciiTheme="minorHAnsi" w:hAnsiTheme="minorHAnsi"/>
        </w:rPr>
        <w:t xml:space="preserve"> described in Section </w:t>
      </w:r>
      <w:r w:rsidR="00C5131D" w:rsidRPr="007C2498">
        <w:rPr>
          <w:rFonts w:asciiTheme="minorHAnsi" w:hAnsiTheme="minorHAnsi"/>
        </w:rPr>
        <w:t>3</w:t>
      </w:r>
      <w:r w:rsidRPr="007C2498">
        <w:rPr>
          <w:rFonts w:asciiTheme="minorHAnsi" w:hAnsiTheme="minorHAnsi"/>
        </w:rPr>
        <w:t xml:space="preserve"> would not occur. </w:t>
      </w:r>
    </w:p>
    <w:p w14:paraId="417B96A2" w14:textId="40BE5F98" w:rsidR="00B849C5" w:rsidRPr="007C2498" w:rsidRDefault="00B849C5" w:rsidP="00431CF2">
      <w:pPr>
        <w:pStyle w:val="BodyText"/>
        <w:widowControl w:val="0"/>
        <w:rPr>
          <w:rFonts w:asciiTheme="minorHAnsi" w:hAnsiTheme="minorHAnsi"/>
        </w:rPr>
      </w:pPr>
      <w:r w:rsidRPr="007C2498">
        <w:rPr>
          <w:rFonts w:asciiTheme="minorHAnsi" w:hAnsiTheme="minorHAnsi"/>
        </w:rPr>
        <w:t xml:space="preserve">The No Action Alternative would not meet the purpose and need because </w:t>
      </w:r>
      <w:r w:rsidR="00431CF2" w:rsidRPr="007C2498">
        <w:rPr>
          <w:rFonts w:asciiTheme="minorHAnsi" w:hAnsiTheme="minorHAnsi"/>
        </w:rPr>
        <w:t xml:space="preserve">not constructing the Project would </w:t>
      </w:r>
      <w:r w:rsidR="00B5357B" w:rsidRPr="007C2498">
        <w:rPr>
          <w:rFonts w:asciiTheme="minorHAnsi" w:hAnsiTheme="minorHAnsi"/>
        </w:rPr>
        <w:t xml:space="preserve">preclude </w:t>
      </w:r>
      <w:r w:rsidR="0063082E" w:rsidRPr="007C2498">
        <w:rPr>
          <w:rFonts w:asciiTheme="minorHAnsi" w:hAnsiTheme="minorHAnsi"/>
        </w:rPr>
        <w:t>[</w:t>
      </w:r>
      <w:r w:rsidR="00B5357B" w:rsidRPr="007C2498">
        <w:rPr>
          <w:rFonts w:asciiTheme="minorHAnsi" w:hAnsiTheme="minorHAnsi"/>
        </w:rPr>
        <w:t xml:space="preserve">the expansion of high-speed internet access to </w:t>
      </w:r>
      <w:r w:rsidR="00195573" w:rsidRPr="007C2498">
        <w:rPr>
          <w:rFonts w:asciiTheme="minorHAnsi" w:hAnsiTheme="minorHAnsi"/>
        </w:rPr>
        <w:t>unserved/underserved communities in the state/territory</w:t>
      </w:r>
      <w:r w:rsidR="00084713" w:rsidRPr="007C2498">
        <w:rPr>
          <w:rFonts w:asciiTheme="minorHAnsi" w:hAnsiTheme="minorHAnsi"/>
        </w:rPr>
        <w:t>] [</w:t>
      </w:r>
      <w:r w:rsidR="00B60B6D" w:rsidRPr="007C2498">
        <w:rPr>
          <w:rFonts w:asciiTheme="minorHAnsi" w:hAnsiTheme="minorHAnsi"/>
        </w:rPr>
        <w:t>increased community connectivity and access to services such as telehealth</w:t>
      </w:r>
      <w:r w:rsidR="001F323D" w:rsidRPr="007C2498">
        <w:rPr>
          <w:rFonts w:asciiTheme="minorHAnsi" w:hAnsiTheme="minorHAnsi"/>
        </w:rPr>
        <w:t>/</w:t>
      </w:r>
      <w:r w:rsidR="00B60B6D" w:rsidRPr="007C2498">
        <w:rPr>
          <w:rFonts w:asciiTheme="minorHAnsi" w:hAnsiTheme="minorHAnsi"/>
        </w:rPr>
        <w:t>distance learning</w:t>
      </w:r>
      <w:r w:rsidR="001F323D" w:rsidRPr="007C2498">
        <w:rPr>
          <w:rFonts w:asciiTheme="minorHAnsi" w:hAnsiTheme="minorHAnsi"/>
        </w:rPr>
        <w:t>/etc.]</w:t>
      </w:r>
      <w:r w:rsidR="00B60B6D" w:rsidRPr="007C2498">
        <w:rPr>
          <w:rFonts w:asciiTheme="minorHAnsi" w:hAnsiTheme="minorHAnsi"/>
        </w:rPr>
        <w:t>.</w:t>
      </w:r>
      <w:r w:rsidR="00084713" w:rsidRPr="007C2498">
        <w:rPr>
          <w:rFonts w:asciiTheme="minorHAnsi" w:hAnsiTheme="minorHAnsi"/>
        </w:rPr>
        <w:t xml:space="preserve"> </w:t>
      </w:r>
      <w:r w:rsidR="004C00CD" w:rsidRPr="007C2498">
        <w:rPr>
          <w:rFonts w:asciiTheme="minorHAnsi" w:hAnsiTheme="minorHAnsi"/>
        </w:rPr>
        <w:t>E</w:t>
      </w:r>
      <w:r w:rsidR="00947FC6" w:rsidRPr="007C2498">
        <w:rPr>
          <w:rFonts w:asciiTheme="minorHAnsi" w:hAnsiTheme="minorHAnsi"/>
        </w:rPr>
        <w:t xml:space="preserve">xisting broadband infrastructure would remain in place </w:t>
      </w:r>
      <w:r w:rsidR="005331C6" w:rsidRPr="007C2498">
        <w:rPr>
          <w:rFonts w:asciiTheme="minorHAnsi" w:hAnsiTheme="minorHAnsi"/>
        </w:rPr>
        <w:t xml:space="preserve">without </w:t>
      </w:r>
      <w:r w:rsidR="00783F4D" w:rsidRPr="007C2498">
        <w:rPr>
          <w:rFonts w:asciiTheme="minorHAnsi" w:hAnsiTheme="minorHAnsi"/>
        </w:rPr>
        <w:t xml:space="preserve">[briefly restate </w:t>
      </w:r>
      <w:r w:rsidR="005331C6" w:rsidRPr="007C2498">
        <w:rPr>
          <w:rFonts w:asciiTheme="minorHAnsi" w:hAnsiTheme="minorHAnsi"/>
        </w:rPr>
        <w:t>the improvements to existing service conditions the Project would address</w:t>
      </w:r>
      <w:r w:rsidR="00783F4D" w:rsidRPr="007C2498">
        <w:rPr>
          <w:rFonts w:asciiTheme="minorHAnsi" w:hAnsiTheme="minorHAnsi"/>
        </w:rPr>
        <w:t xml:space="preserve">]. </w:t>
      </w:r>
      <w:r w:rsidR="00DA1ED9" w:rsidRPr="007C2498">
        <w:rPr>
          <w:rFonts w:asciiTheme="minorHAnsi" w:hAnsiTheme="minorHAnsi"/>
        </w:rPr>
        <w:t xml:space="preserve">The No Action Alternative would result in adverse effects on </w:t>
      </w:r>
      <w:r w:rsidR="0084000F" w:rsidRPr="007C2498">
        <w:rPr>
          <w:rFonts w:asciiTheme="minorHAnsi" w:hAnsiTheme="minorHAnsi"/>
        </w:rPr>
        <w:t xml:space="preserve">infrastructure and </w:t>
      </w:r>
      <w:r w:rsidR="00DA1ED9" w:rsidRPr="007C2498">
        <w:rPr>
          <w:rFonts w:asciiTheme="minorHAnsi" w:hAnsiTheme="minorHAnsi"/>
        </w:rPr>
        <w:t xml:space="preserve">socioeconomics </w:t>
      </w:r>
      <w:r w:rsidR="00A20A55" w:rsidRPr="007C2498">
        <w:rPr>
          <w:rFonts w:asciiTheme="minorHAnsi" w:hAnsiTheme="minorHAnsi"/>
        </w:rPr>
        <w:t xml:space="preserve">because existing deficiencies in essential infrastructure would continue and the socioeconomic benefits </w:t>
      </w:r>
      <w:r w:rsidR="006A6A33" w:rsidRPr="007C2498">
        <w:rPr>
          <w:rFonts w:asciiTheme="minorHAnsi" w:hAnsiTheme="minorHAnsi"/>
        </w:rPr>
        <w:t xml:space="preserve">identified in Section </w:t>
      </w:r>
      <w:r w:rsidR="00C5131D" w:rsidRPr="007C2498">
        <w:rPr>
          <w:rFonts w:asciiTheme="minorHAnsi" w:hAnsiTheme="minorHAnsi"/>
        </w:rPr>
        <w:t>3</w:t>
      </w:r>
      <w:r w:rsidR="006A6A33" w:rsidRPr="007C2498">
        <w:rPr>
          <w:rFonts w:asciiTheme="minorHAnsi" w:hAnsiTheme="minorHAnsi"/>
        </w:rPr>
        <w:t xml:space="preserve"> would not be realized.</w:t>
      </w:r>
    </w:p>
    <w:p w14:paraId="3657E934" w14:textId="77777777" w:rsidR="00E13BC4" w:rsidRPr="007C2498" w:rsidRDefault="00E13BC4" w:rsidP="00E84FC4">
      <w:pPr>
        <w:pStyle w:val="BodyTextItalics"/>
        <w:rPr>
          <w:rFonts w:asciiTheme="minorHAnsi" w:hAnsiTheme="minorHAnsi"/>
          <w:i w:val="0"/>
          <w:iCs w:val="0"/>
        </w:rPr>
      </w:pPr>
    </w:p>
    <w:p w14:paraId="21F43A37" w14:textId="77777777" w:rsidR="00E13BC4" w:rsidRPr="007C2498" w:rsidRDefault="00E13BC4" w:rsidP="00E84FC4">
      <w:pPr>
        <w:pStyle w:val="BodyTextItalics"/>
        <w:rPr>
          <w:rFonts w:asciiTheme="minorHAnsi" w:hAnsiTheme="minorHAnsi"/>
          <w:i w:val="0"/>
          <w:iCs w:val="0"/>
        </w:rPr>
      </w:pPr>
    </w:p>
    <w:p w14:paraId="53E7658B" w14:textId="77777777" w:rsidR="00E13BC4" w:rsidRPr="007C2498" w:rsidRDefault="00E13BC4" w:rsidP="00E84FC4">
      <w:pPr>
        <w:pStyle w:val="BodyTextItalics"/>
        <w:rPr>
          <w:rFonts w:asciiTheme="minorHAnsi" w:hAnsiTheme="minorHAnsi"/>
          <w:i w:val="0"/>
          <w:iCs w:val="0"/>
        </w:rPr>
      </w:pPr>
    </w:p>
    <w:p w14:paraId="0193BB5F" w14:textId="77777777" w:rsidR="0084000F" w:rsidRPr="007C2498" w:rsidRDefault="0084000F" w:rsidP="00E84FC4">
      <w:pPr>
        <w:pStyle w:val="BodyTextItalics"/>
        <w:rPr>
          <w:rFonts w:asciiTheme="minorHAnsi" w:hAnsiTheme="minorHAnsi"/>
          <w:i w:val="0"/>
          <w:iCs w:val="0"/>
        </w:rPr>
      </w:pPr>
    </w:p>
    <w:p w14:paraId="436EC505" w14:textId="77777777" w:rsidR="0084000F" w:rsidRPr="007C2498" w:rsidRDefault="0084000F" w:rsidP="00E84FC4">
      <w:pPr>
        <w:pStyle w:val="BodyTextItalics"/>
        <w:rPr>
          <w:rFonts w:asciiTheme="minorHAnsi" w:hAnsiTheme="minorHAnsi"/>
          <w:i w:val="0"/>
          <w:iCs w:val="0"/>
        </w:rPr>
      </w:pPr>
    </w:p>
    <w:p w14:paraId="2340000E" w14:textId="77777777" w:rsidR="0084000F" w:rsidRPr="007C2498" w:rsidRDefault="0084000F" w:rsidP="00E84FC4">
      <w:pPr>
        <w:pStyle w:val="BodyTextItalics"/>
        <w:rPr>
          <w:rFonts w:asciiTheme="minorHAnsi" w:hAnsiTheme="minorHAnsi"/>
          <w:i w:val="0"/>
          <w:iCs w:val="0"/>
        </w:rPr>
      </w:pPr>
    </w:p>
    <w:p w14:paraId="00E7FE2B" w14:textId="77777777" w:rsidR="0084000F" w:rsidRPr="007C2498" w:rsidRDefault="0084000F" w:rsidP="00E84FC4">
      <w:pPr>
        <w:pStyle w:val="BodyTextItalics"/>
        <w:rPr>
          <w:rFonts w:asciiTheme="minorHAnsi" w:hAnsiTheme="minorHAnsi"/>
          <w:i w:val="0"/>
          <w:iCs w:val="0"/>
        </w:rPr>
      </w:pPr>
    </w:p>
    <w:p w14:paraId="31A63147" w14:textId="77777777" w:rsidR="0084000F" w:rsidRPr="007C2498" w:rsidRDefault="0084000F" w:rsidP="00E84FC4">
      <w:pPr>
        <w:pStyle w:val="BodyTextItalics"/>
        <w:rPr>
          <w:rFonts w:asciiTheme="minorHAnsi" w:hAnsiTheme="minorHAnsi"/>
          <w:i w:val="0"/>
          <w:iCs w:val="0"/>
        </w:rPr>
      </w:pPr>
    </w:p>
    <w:p w14:paraId="5D07B411" w14:textId="77777777" w:rsidR="0084000F" w:rsidRPr="007C2498" w:rsidRDefault="0084000F" w:rsidP="00E84FC4">
      <w:pPr>
        <w:pStyle w:val="BodyTextItalics"/>
        <w:rPr>
          <w:rFonts w:asciiTheme="minorHAnsi" w:hAnsiTheme="minorHAnsi"/>
          <w:i w:val="0"/>
          <w:iCs w:val="0"/>
        </w:rPr>
      </w:pPr>
    </w:p>
    <w:p w14:paraId="3E973BDB" w14:textId="77777777" w:rsidR="0084000F" w:rsidRPr="007C2498" w:rsidRDefault="0084000F" w:rsidP="00E84FC4">
      <w:pPr>
        <w:pStyle w:val="BodyTextItalics"/>
        <w:rPr>
          <w:rFonts w:asciiTheme="minorHAnsi" w:hAnsiTheme="minorHAnsi"/>
          <w:i w:val="0"/>
          <w:iCs w:val="0"/>
        </w:rPr>
      </w:pPr>
    </w:p>
    <w:p w14:paraId="0A62EABC" w14:textId="77777777" w:rsidR="0084000F" w:rsidRPr="007C2498" w:rsidRDefault="0084000F" w:rsidP="00E84FC4">
      <w:pPr>
        <w:pStyle w:val="BodyTextItalics"/>
        <w:rPr>
          <w:rFonts w:asciiTheme="minorHAnsi" w:hAnsiTheme="minorHAnsi"/>
          <w:i w:val="0"/>
          <w:iCs w:val="0"/>
        </w:rPr>
      </w:pPr>
    </w:p>
    <w:p w14:paraId="25978F59" w14:textId="77777777" w:rsidR="0084000F" w:rsidRPr="007C2498" w:rsidRDefault="0084000F" w:rsidP="00E84FC4">
      <w:pPr>
        <w:pStyle w:val="BodyTextItalics"/>
        <w:rPr>
          <w:rFonts w:asciiTheme="minorHAnsi" w:hAnsiTheme="minorHAnsi"/>
          <w:i w:val="0"/>
          <w:iCs w:val="0"/>
        </w:rPr>
      </w:pPr>
    </w:p>
    <w:p w14:paraId="49ABB396" w14:textId="77777777" w:rsidR="0084000F" w:rsidRPr="007C2498" w:rsidRDefault="0084000F" w:rsidP="00E84FC4">
      <w:pPr>
        <w:pStyle w:val="BodyTextItalics"/>
        <w:rPr>
          <w:rFonts w:asciiTheme="minorHAnsi" w:hAnsiTheme="minorHAnsi"/>
          <w:i w:val="0"/>
          <w:iCs w:val="0"/>
        </w:rPr>
      </w:pPr>
    </w:p>
    <w:p w14:paraId="144E2B71" w14:textId="77777777" w:rsidR="0084000F" w:rsidRPr="007C2498" w:rsidRDefault="0084000F" w:rsidP="00E84FC4">
      <w:pPr>
        <w:pStyle w:val="BodyTextItalics"/>
        <w:rPr>
          <w:rFonts w:asciiTheme="minorHAnsi" w:hAnsiTheme="minorHAnsi"/>
          <w:i w:val="0"/>
          <w:iCs w:val="0"/>
        </w:rPr>
      </w:pPr>
    </w:p>
    <w:p w14:paraId="4E1E6233" w14:textId="77777777" w:rsidR="0084000F" w:rsidRPr="007C2498" w:rsidRDefault="0084000F" w:rsidP="00E84FC4">
      <w:pPr>
        <w:pStyle w:val="BodyTextItalics"/>
        <w:rPr>
          <w:rFonts w:asciiTheme="minorHAnsi" w:hAnsiTheme="minorHAnsi"/>
          <w:i w:val="0"/>
          <w:iCs w:val="0"/>
        </w:rPr>
      </w:pPr>
    </w:p>
    <w:p w14:paraId="7399C84B" w14:textId="77777777" w:rsidR="0084000F" w:rsidRPr="007C2498" w:rsidRDefault="0084000F" w:rsidP="00E84FC4">
      <w:pPr>
        <w:pStyle w:val="BodyTextItalics"/>
        <w:rPr>
          <w:rFonts w:asciiTheme="minorHAnsi" w:hAnsiTheme="minorHAnsi"/>
          <w:i w:val="0"/>
          <w:iCs w:val="0"/>
        </w:rPr>
      </w:pPr>
    </w:p>
    <w:p w14:paraId="782602FA" w14:textId="77777777" w:rsidR="0084000F" w:rsidRPr="007C2498" w:rsidRDefault="0084000F" w:rsidP="00E84FC4">
      <w:pPr>
        <w:pStyle w:val="BodyTextItalics"/>
        <w:rPr>
          <w:rFonts w:asciiTheme="minorHAnsi" w:hAnsiTheme="minorHAnsi"/>
          <w:i w:val="0"/>
          <w:iCs w:val="0"/>
        </w:rPr>
      </w:pPr>
    </w:p>
    <w:p w14:paraId="0C7F4358" w14:textId="77777777" w:rsidR="0084000F" w:rsidRPr="007C2498" w:rsidRDefault="0084000F" w:rsidP="00E84FC4">
      <w:pPr>
        <w:pStyle w:val="BodyTextItalics"/>
        <w:rPr>
          <w:rFonts w:asciiTheme="minorHAnsi" w:hAnsiTheme="minorHAnsi"/>
          <w:i w:val="0"/>
          <w:iCs w:val="0"/>
        </w:rPr>
      </w:pPr>
    </w:p>
    <w:p w14:paraId="61C00D99" w14:textId="77777777" w:rsidR="0084000F" w:rsidRPr="007C2498" w:rsidRDefault="0084000F" w:rsidP="00E84FC4">
      <w:pPr>
        <w:pStyle w:val="BodyTextItalics"/>
        <w:rPr>
          <w:rFonts w:asciiTheme="minorHAnsi" w:hAnsiTheme="minorHAnsi"/>
          <w:i w:val="0"/>
          <w:iCs w:val="0"/>
        </w:rPr>
      </w:pPr>
    </w:p>
    <w:p w14:paraId="34FD1734" w14:textId="77777777" w:rsidR="0084000F" w:rsidRPr="007C2498" w:rsidRDefault="0084000F" w:rsidP="00E84FC4">
      <w:pPr>
        <w:pStyle w:val="BodyTextItalics"/>
        <w:rPr>
          <w:rFonts w:asciiTheme="minorHAnsi" w:hAnsiTheme="minorHAnsi"/>
          <w:i w:val="0"/>
          <w:iCs w:val="0"/>
        </w:rPr>
      </w:pPr>
    </w:p>
    <w:p w14:paraId="714CF6D9" w14:textId="0F746EC0" w:rsidR="00B950FD" w:rsidRPr="009A18F3" w:rsidRDefault="00B950FD" w:rsidP="00B950FD">
      <w:pPr>
        <w:pStyle w:val="Heading1"/>
        <w:rPr>
          <w:rFonts w:asciiTheme="minorHAnsi" w:hAnsiTheme="minorHAnsi"/>
          <w:color w:val="617ECC" w:themeColor="accent1"/>
        </w:rPr>
      </w:pPr>
      <w:bookmarkStart w:id="10" w:name="_Toc190434593"/>
      <w:r w:rsidRPr="009A18F3">
        <w:rPr>
          <w:rFonts w:asciiTheme="minorHAnsi" w:hAnsiTheme="minorHAnsi"/>
          <w:color w:val="617ECC" w:themeColor="accent1"/>
        </w:rPr>
        <w:t xml:space="preserve">Affected Environment and Environmental </w:t>
      </w:r>
      <w:bookmarkEnd w:id="10"/>
      <w:r w:rsidR="005E7920" w:rsidRPr="009A18F3">
        <w:rPr>
          <w:rFonts w:asciiTheme="minorHAnsi" w:hAnsiTheme="minorHAnsi"/>
          <w:color w:val="617ECC" w:themeColor="accent1"/>
        </w:rPr>
        <w:t>Effects</w:t>
      </w:r>
    </w:p>
    <w:p w14:paraId="3613A26A" w14:textId="581D830F" w:rsidR="0098602D" w:rsidRPr="007C2498" w:rsidRDefault="001822D8" w:rsidP="00C507A6">
      <w:pPr>
        <w:pStyle w:val="BodyText"/>
        <w:rPr>
          <w:rFonts w:asciiTheme="minorHAnsi" w:hAnsiTheme="minorHAnsi"/>
        </w:rPr>
      </w:pPr>
      <w:r w:rsidRPr="007C2498">
        <w:rPr>
          <w:rFonts w:asciiTheme="minorHAnsi" w:hAnsiTheme="minorHAnsi"/>
        </w:rPr>
        <w:t xml:space="preserve">This section analyzes the affected environment and the </w:t>
      </w:r>
      <w:r w:rsidR="009F69CC" w:rsidRPr="007C2498">
        <w:rPr>
          <w:rFonts w:asciiTheme="minorHAnsi" w:hAnsiTheme="minorHAnsi"/>
        </w:rPr>
        <w:t xml:space="preserve">potential </w:t>
      </w:r>
      <w:r w:rsidRPr="007C2498">
        <w:rPr>
          <w:rFonts w:asciiTheme="minorHAnsi" w:hAnsiTheme="minorHAnsi"/>
        </w:rPr>
        <w:t xml:space="preserve">environmental </w:t>
      </w:r>
      <w:r w:rsidR="009F69CC" w:rsidRPr="007C2498">
        <w:rPr>
          <w:rFonts w:asciiTheme="minorHAnsi" w:hAnsiTheme="minorHAnsi"/>
        </w:rPr>
        <w:t>effects</w:t>
      </w:r>
      <w:r w:rsidRPr="007C2498">
        <w:rPr>
          <w:rFonts w:asciiTheme="minorHAnsi" w:hAnsiTheme="minorHAnsi"/>
        </w:rPr>
        <w:t xml:space="preserve"> of the Proposed Action</w:t>
      </w:r>
      <w:r w:rsidR="00E955A5" w:rsidRPr="007C2498">
        <w:rPr>
          <w:rFonts w:asciiTheme="minorHAnsi" w:hAnsiTheme="minorHAnsi"/>
        </w:rPr>
        <w:t xml:space="preserve"> </w:t>
      </w:r>
      <w:r w:rsidR="00D87344" w:rsidRPr="007C2498">
        <w:rPr>
          <w:rFonts w:asciiTheme="minorHAnsi" w:hAnsiTheme="minorHAnsi"/>
        </w:rPr>
        <w:t>[an</w:t>
      </w:r>
      <w:r w:rsidR="00E955A5" w:rsidRPr="007C2498">
        <w:rPr>
          <w:rFonts w:asciiTheme="minorHAnsi" w:hAnsiTheme="minorHAnsi"/>
        </w:rPr>
        <w:t xml:space="preserve">d </w:t>
      </w:r>
      <w:r w:rsidR="00D87344" w:rsidRPr="007C2498">
        <w:rPr>
          <w:rFonts w:asciiTheme="minorHAnsi" w:hAnsiTheme="minorHAnsi"/>
        </w:rPr>
        <w:t xml:space="preserve">other action </w:t>
      </w:r>
      <w:r w:rsidR="00E955A5" w:rsidRPr="007C2498">
        <w:rPr>
          <w:rFonts w:asciiTheme="minorHAnsi" w:hAnsiTheme="minorHAnsi"/>
        </w:rPr>
        <w:t>alternatives</w:t>
      </w:r>
      <w:r w:rsidR="00D87344" w:rsidRPr="007C2498">
        <w:rPr>
          <w:rFonts w:asciiTheme="minorHAnsi" w:hAnsiTheme="minorHAnsi"/>
        </w:rPr>
        <w:t>]</w:t>
      </w:r>
      <w:r w:rsidR="00E955A5" w:rsidRPr="007C2498">
        <w:rPr>
          <w:rFonts w:asciiTheme="minorHAnsi" w:hAnsiTheme="minorHAnsi"/>
        </w:rPr>
        <w:t>.</w:t>
      </w:r>
      <w:r w:rsidR="001D65D9" w:rsidRPr="007C2498">
        <w:rPr>
          <w:rFonts w:asciiTheme="minorHAnsi" w:hAnsiTheme="minorHAnsi"/>
        </w:rPr>
        <w:t xml:space="preserve"> </w:t>
      </w:r>
      <w:r w:rsidR="00CE78EC" w:rsidRPr="007C2498">
        <w:rPr>
          <w:rFonts w:asciiTheme="minorHAnsi" w:hAnsiTheme="minorHAnsi"/>
        </w:rPr>
        <w:t>T</w:t>
      </w:r>
      <w:r w:rsidR="00281283" w:rsidRPr="007C2498">
        <w:rPr>
          <w:rFonts w:asciiTheme="minorHAnsi" w:hAnsiTheme="minorHAnsi"/>
        </w:rPr>
        <w:t xml:space="preserve">he </w:t>
      </w:r>
      <w:r w:rsidR="00CE78EC" w:rsidRPr="007C2498">
        <w:rPr>
          <w:rFonts w:asciiTheme="minorHAnsi" w:hAnsiTheme="minorHAnsi"/>
        </w:rPr>
        <w:t>[applicable regional]</w:t>
      </w:r>
      <w:r w:rsidR="003D087C" w:rsidRPr="007C2498">
        <w:rPr>
          <w:rFonts w:asciiTheme="minorHAnsi" w:hAnsiTheme="minorHAnsi"/>
        </w:rPr>
        <w:t xml:space="preserve"> </w:t>
      </w:r>
      <w:r w:rsidR="00281283" w:rsidRPr="007C2498">
        <w:rPr>
          <w:rFonts w:asciiTheme="minorHAnsi" w:hAnsiTheme="minorHAnsi"/>
        </w:rPr>
        <w:t xml:space="preserve">PEIS identified potential </w:t>
      </w:r>
      <w:r w:rsidR="00CE78EC" w:rsidRPr="007C2498">
        <w:rPr>
          <w:rFonts w:asciiTheme="minorHAnsi" w:hAnsiTheme="minorHAnsi"/>
        </w:rPr>
        <w:t>environmental effects</w:t>
      </w:r>
      <w:r w:rsidR="00281283" w:rsidRPr="007C2498">
        <w:rPr>
          <w:rFonts w:asciiTheme="minorHAnsi" w:hAnsiTheme="minorHAnsi"/>
        </w:rPr>
        <w:t xml:space="preserve"> on the natural and human environment that would result from the implementation of </w:t>
      </w:r>
      <w:r w:rsidR="00131E67" w:rsidRPr="007C2498">
        <w:rPr>
          <w:rFonts w:asciiTheme="minorHAnsi" w:hAnsiTheme="minorHAnsi"/>
        </w:rPr>
        <w:t>broadband deployment</w:t>
      </w:r>
      <w:r w:rsidR="00DF6A10" w:rsidRPr="007C2498">
        <w:rPr>
          <w:rFonts w:asciiTheme="minorHAnsi" w:hAnsiTheme="minorHAnsi"/>
        </w:rPr>
        <w:t>,</w:t>
      </w:r>
      <w:r w:rsidR="00281283" w:rsidRPr="007C2498">
        <w:rPr>
          <w:rFonts w:asciiTheme="minorHAnsi" w:hAnsiTheme="minorHAnsi"/>
        </w:rPr>
        <w:t xml:space="preserve"> </w:t>
      </w:r>
      <w:r w:rsidR="00131E67" w:rsidRPr="007C2498">
        <w:rPr>
          <w:rFonts w:asciiTheme="minorHAnsi" w:hAnsiTheme="minorHAnsi"/>
        </w:rPr>
        <w:t>as well as</w:t>
      </w:r>
      <w:r w:rsidR="00281283" w:rsidRPr="007C2498">
        <w:rPr>
          <w:rFonts w:asciiTheme="minorHAnsi" w:hAnsiTheme="minorHAnsi"/>
        </w:rPr>
        <w:t xml:space="preserve"> specific BMPs and mitigation measures that would avoid or minimize </w:t>
      </w:r>
      <w:r w:rsidR="00131E67" w:rsidRPr="007C2498">
        <w:rPr>
          <w:rFonts w:asciiTheme="minorHAnsi" w:hAnsiTheme="minorHAnsi"/>
        </w:rPr>
        <w:t>such effects</w:t>
      </w:r>
      <w:r w:rsidR="00281283" w:rsidRPr="007C2498">
        <w:rPr>
          <w:rFonts w:asciiTheme="minorHAnsi" w:hAnsiTheme="minorHAnsi"/>
        </w:rPr>
        <w:t>.</w:t>
      </w:r>
      <w:r w:rsidR="000A5FB3" w:rsidRPr="007C2498">
        <w:rPr>
          <w:rFonts w:asciiTheme="minorHAnsi" w:hAnsiTheme="minorHAnsi"/>
        </w:rPr>
        <w:t xml:space="preserve"> </w:t>
      </w:r>
      <w:r w:rsidR="008B2162" w:rsidRPr="007C2498">
        <w:rPr>
          <w:rFonts w:asciiTheme="minorHAnsi" w:hAnsiTheme="minorHAnsi"/>
        </w:rPr>
        <w:t>NTIA and</w:t>
      </w:r>
      <w:r w:rsidR="008472EE" w:rsidRPr="007C2498">
        <w:rPr>
          <w:rFonts w:asciiTheme="minorHAnsi" w:hAnsiTheme="minorHAnsi"/>
        </w:rPr>
        <w:t xml:space="preserve"> </w:t>
      </w:r>
      <w:r w:rsidR="00CB321A" w:rsidRPr="007C2498">
        <w:rPr>
          <w:rFonts w:asciiTheme="minorHAnsi" w:hAnsiTheme="minorHAnsi"/>
        </w:rPr>
        <w:t>[</w:t>
      </w:r>
      <w:r w:rsidR="008472EE" w:rsidRPr="007C2498">
        <w:rPr>
          <w:rFonts w:asciiTheme="minorHAnsi" w:hAnsiTheme="minorHAnsi"/>
        </w:rPr>
        <w:t>Grantee</w:t>
      </w:r>
      <w:r w:rsidR="00133A8B" w:rsidRPr="007C2498">
        <w:rPr>
          <w:rFonts w:asciiTheme="minorHAnsi" w:hAnsiTheme="minorHAnsi"/>
        </w:rPr>
        <w:t xml:space="preserve"> (or Subgrantee</w:t>
      </w:r>
      <w:r w:rsidR="00CB321A" w:rsidRPr="007C2498">
        <w:rPr>
          <w:rFonts w:asciiTheme="minorHAnsi" w:hAnsiTheme="minorHAnsi"/>
        </w:rPr>
        <w:t>,</w:t>
      </w:r>
      <w:r w:rsidR="00133A8B" w:rsidRPr="007C2498">
        <w:rPr>
          <w:rFonts w:asciiTheme="minorHAnsi" w:hAnsiTheme="minorHAnsi"/>
        </w:rPr>
        <w:t xml:space="preserve"> </w:t>
      </w:r>
      <w:r w:rsidR="003E4021" w:rsidRPr="007C2498">
        <w:rPr>
          <w:rFonts w:asciiTheme="minorHAnsi" w:hAnsiTheme="minorHAnsi"/>
        </w:rPr>
        <w:t>if EA is for a</w:t>
      </w:r>
      <w:r w:rsidR="00BF5557" w:rsidRPr="007C2498">
        <w:rPr>
          <w:rFonts w:asciiTheme="minorHAnsi" w:hAnsiTheme="minorHAnsi"/>
        </w:rPr>
        <w:t xml:space="preserve"> BEAD </w:t>
      </w:r>
      <w:r w:rsidR="003E4021" w:rsidRPr="007C2498">
        <w:rPr>
          <w:rFonts w:asciiTheme="minorHAnsi" w:hAnsiTheme="minorHAnsi"/>
        </w:rPr>
        <w:t>project</w:t>
      </w:r>
      <w:r w:rsidR="00BF5557" w:rsidRPr="007C2498">
        <w:rPr>
          <w:rFonts w:asciiTheme="minorHAnsi" w:hAnsiTheme="minorHAnsi"/>
        </w:rPr>
        <w:t>)</w:t>
      </w:r>
      <w:r w:rsidR="008472EE" w:rsidRPr="007C2498">
        <w:rPr>
          <w:rFonts w:asciiTheme="minorHAnsi" w:hAnsiTheme="minorHAnsi"/>
        </w:rPr>
        <w:t xml:space="preserve">] </w:t>
      </w:r>
      <w:r w:rsidR="008B2162" w:rsidRPr="007C2498">
        <w:rPr>
          <w:rFonts w:asciiTheme="minorHAnsi" w:hAnsiTheme="minorHAnsi"/>
        </w:rPr>
        <w:t>have</w:t>
      </w:r>
      <w:r w:rsidR="008472EE" w:rsidRPr="007C2498">
        <w:rPr>
          <w:rFonts w:asciiTheme="minorHAnsi" w:hAnsiTheme="minorHAnsi"/>
        </w:rPr>
        <w:t xml:space="preserve"> reviewed the [</w:t>
      </w:r>
      <w:r w:rsidR="003E4021" w:rsidRPr="007C2498">
        <w:rPr>
          <w:rFonts w:asciiTheme="minorHAnsi" w:hAnsiTheme="minorHAnsi"/>
        </w:rPr>
        <w:t>applicable regional</w:t>
      </w:r>
      <w:r w:rsidR="008472EE" w:rsidRPr="007C2498">
        <w:rPr>
          <w:rFonts w:asciiTheme="minorHAnsi" w:hAnsiTheme="minorHAnsi"/>
        </w:rPr>
        <w:t xml:space="preserve">] PEIS and </w:t>
      </w:r>
      <w:r w:rsidR="00851AD8" w:rsidRPr="007C2498">
        <w:rPr>
          <w:rFonts w:asciiTheme="minorHAnsi" w:hAnsiTheme="minorHAnsi"/>
        </w:rPr>
        <w:t xml:space="preserve">determined </w:t>
      </w:r>
      <w:r w:rsidR="008472EE" w:rsidRPr="007C2498">
        <w:rPr>
          <w:rFonts w:asciiTheme="minorHAnsi" w:hAnsiTheme="minorHAnsi"/>
        </w:rPr>
        <w:t xml:space="preserve">that </w:t>
      </w:r>
      <w:r w:rsidR="005834C1" w:rsidRPr="007C2498">
        <w:rPr>
          <w:rFonts w:asciiTheme="minorHAnsi" w:hAnsiTheme="minorHAnsi"/>
        </w:rPr>
        <w:t xml:space="preserve">the PEIS includes detailed analyses for </w:t>
      </w:r>
      <w:r w:rsidR="00DE115E" w:rsidRPr="007C2498">
        <w:rPr>
          <w:rFonts w:asciiTheme="minorHAnsi" w:hAnsiTheme="minorHAnsi"/>
        </w:rPr>
        <w:t>[</w:t>
      </w:r>
      <w:r w:rsidR="008472EE" w:rsidRPr="007C2498">
        <w:rPr>
          <w:rFonts w:asciiTheme="minorHAnsi" w:hAnsiTheme="minorHAnsi"/>
        </w:rPr>
        <w:t>a</w:t>
      </w:r>
      <w:r w:rsidR="00B950FD" w:rsidRPr="007C2498">
        <w:rPr>
          <w:rFonts w:asciiTheme="minorHAnsi" w:hAnsiTheme="minorHAnsi"/>
        </w:rPr>
        <w:t>ll</w:t>
      </w:r>
      <w:r w:rsidR="00DE115E" w:rsidRPr="007C2498">
        <w:rPr>
          <w:rFonts w:asciiTheme="minorHAnsi" w:hAnsiTheme="minorHAnsi"/>
        </w:rPr>
        <w:t>]</w:t>
      </w:r>
      <w:r w:rsidR="00B950FD" w:rsidRPr="007C2498">
        <w:rPr>
          <w:rFonts w:asciiTheme="minorHAnsi" w:hAnsiTheme="minorHAnsi"/>
        </w:rPr>
        <w:t xml:space="preserve"> applicable environmental areas of concern </w:t>
      </w:r>
      <w:r w:rsidR="005834C1" w:rsidRPr="007C2498">
        <w:rPr>
          <w:rFonts w:asciiTheme="minorHAnsi" w:hAnsiTheme="minorHAnsi"/>
        </w:rPr>
        <w:t>(r</w:t>
      </w:r>
      <w:r w:rsidR="00B62AE8" w:rsidRPr="007C2498">
        <w:rPr>
          <w:rFonts w:asciiTheme="minorHAnsi" w:hAnsiTheme="minorHAnsi"/>
        </w:rPr>
        <w:t>esource areas)</w:t>
      </w:r>
      <w:r w:rsidR="00B950FD" w:rsidRPr="007C2498">
        <w:rPr>
          <w:rFonts w:asciiTheme="minorHAnsi" w:hAnsiTheme="minorHAnsi"/>
        </w:rPr>
        <w:t xml:space="preserve"> for </w:t>
      </w:r>
      <w:r w:rsidR="00B62AE8" w:rsidRPr="007C2498">
        <w:rPr>
          <w:rFonts w:asciiTheme="minorHAnsi" w:hAnsiTheme="minorHAnsi"/>
        </w:rPr>
        <w:t xml:space="preserve">projects </w:t>
      </w:r>
      <w:r w:rsidR="00B950FD" w:rsidRPr="007C2498">
        <w:rPr>
          <w:rFonts w:asciiTheme="minorHAnsi" w:hAnsiTheme="minorHAnsi"/>
        </w:rPr>
        <w:t>in [</w:t>
      </w:r>
      <w:r w:rsidR="00B62AE8" w:rsidRPr="007C2498">
        <w:rPr>
          <w:rFonts w:asciiTheme="minorHAnsi" w:hAnsiTheme="minorHAnsi"/>
        </w:rPr>
        <w:t xml:space="preserve">Project </w:t>
      </w:r>
      <w:r w:rsidR="003F16E7" w:rsidRPr="007C2498">
        <w:rPr>
          <w:rFonts w:asciiTheme="minorHAnsi" w:hAnsiTheme="minorHAnsi"/>
        </w:rPr>
        <w:t>state</w:t>
      </w:r>
      <w:r w:rsidR="00B950FD" w:rsidRPr="007C2498">
        <w:rPr>
          <w:rFonts w:asciiTheme="minorHAnsi" w:hAnsiTheme="minorHAnsi"/>
        </w:rPr>
        <w:t>]</w:t>
      </w:r>
      <w:r w:rsidR="0035520A" w:rsidRPr="007C2498">
        <w:rPr>
          <w:rFonts w:asciiTheme="minorHAnsi" w:hAnsiTheme="minorHAnsi"/>
        </w:rPr>
        <w:t xml:space="preserve">, </w:t>
      </w:r>
      <w:r w:rsidR="0017074A" w:rsidRPr="007C2498">
        <w:rPr>
          <w:rFonts w:asciiTheme="minorHAnsi" w:hAnsiTheme="minorHAnsi"/>
        </w:rPr>
        <w:t>[</w:t>
      </w:r>
      <w:r w:rsidR="00B62AE8" w:rsidRPr="007C2498">
        <w:rPr>
          <w:rFonts w:asciiTheme="minorHAnsi" w:hAnsiTheme="minorHAnsi"/>
        </w:rPr>
        <w:t>except for</w:t>
      </w:r>
      <w:r w:rsidR="0035520A" w:rsidRPr="007C2498">
        <w:rPr>
          <w:rFonts w:asciiTheme="minorHAnsi" w:hAnsiTheme="minorHAnsi"/>
        </w:rPr>
        <w:t xml:space="preserve"> </w:t>
      </w:r>
      <w:r w:rsidR="004A1C86" w:rsidRPr="007C2498">
        <w:rPr>
          <w:rFonts w:asciiTheme="minorHAnsi" w:hAnsiTheme="minorHAnsi"/>
        </w:rPr>
        <w:t>(</w:t>
      </w:r>
      <w:r w:rsidR="008F1630" w:rsidRPr="007C2498">
        <w:rPr>
          <w:rFonts w:asciiTheme="minorHAnsi" w:hAnsiTheme="minorHAnsi"/>
        </w:rPr>
        <w:t>briefly list exceptions)]</w:t>
      </w:r>
      <w:r w:rsidR="00B950FD" w:rsidRPr="007C2498">
        <w:rPr>
          <w:rFonts w:asciiTheme="minorHAnsi" w:hAnsiTheme="minorHAnsi"/>
        </w:rPr>
        <w:t xml:space="preserve">. [Grantee] </w:t>
      </w:r>
      <w:r w:rsidR="00EB752D" w:rsidRPr="007C2498">
        <w:rPr>
          <w:rFonts w:asciiTheme="minorHAnsi" w:hAnsiTheme="minorHAnsi"/>
        </w:rPr>
        <w:t xml:space="preserve">has </w:t>
      </w:r>
      <w:r w:rsidR="006D7474" w:rsidRPr="007C2498">
        <w:rPr>
          <w:rFonts w:asciiTheme="minorHAnsi" w:hAnsiTheme="minorHAnsi"/>
        </w:rPr>
        <w:t xml:space="preserve">also </w:t>
      </w:r>
      <w:r w:rsidR="00B950FD" w:rsidRPr="007C2498">
        <w:rPr>
          <w:rFonts w:asciiTheme="minorHAnsi" w:hAnsiTheme="minorHAnsi"/>
        </w:rPr>
        <w:t>review</w:t>
      </w:r>
      <w:r w:rsidR="00EB752D" w:rsidRPr="007C2498">
        <w:rPr>
          <w:rFonts w:asciiTheme="minorHAnsi" w:hAnsiTheme="minorHAnsi"/>
        </w:rPr>
        <w:t>ed</w:t>
      </w:r>
      <w:r w:rsidR="00B950FD" w:rsidRPr="007C2498">
        <w:rPr>
          <w:rFonts w:asciiTheme="minorHAnsi" w:hAnsiTheme="minorHAnsi"/>
        </w:rPr>
        <w:t xml:space="preserve">, and </w:t>
      </w:r>
      <w:r w:rsidR="008F7E30" w:rsidRPr="007C2498">
        <w:rPr>
          <w:rFonts w:asciiTheme="minorHAnsi" w:hAnsiTheme="minorHAnsi"/>
        </w:rPr>
        <w:t xml:space="preserve">commits to </w:t>
      </w:r>
      <w:r w:rsidR="00B950FD" w:rsidRPr="007C2498">
        <w:rPr>
          <w:rFonts w:asciiTheme="minorHAnsi" w:hAnsiTheme="minorHAnsi"/>
        </w:rPr>
        <w:t>adhere to, the resource</w:t>
      </w:r>
      <w:r w:rsidR="00851AD8" w:rsidRPr="007C2498">
        <w:rPr>
          <w:rFonts w:asciiTheme="minorHAnsi" w:hAnsiTheme="minorHAnsi"/>
        </w:rPr>
        <w:t xml:space="preserve"> area</w:t>
      </w:r>
      <w:r w:rsidR="00B950FD" w:rsidRPr="007C2498">
        <w:rPr>
          <w:rFonts w:asciiTheme="minorHAnsi" w:hAnsiTheme="minorHAnsi"/>
        </w:rPr>
        <w:t xml:space="preserve">-specific BMPs identified in </w:t>
      </w:r>
      <w:r w:rsidR="0029757B" w:rsidRPr="007C2498">
        <w:rPr>
          <w:rFonts w:asciiTheme="minorHAnsi" w:hAnsiTheme="minorHAnsi"/>
        </w:rPr>
        <w:t xml:space="preserve">Chapter </w:t>
      </w:r>
      <w:r w:rsidR="00E506BE" w:rsidRPr="007C2498">
        <w:rPr>
          <w:rFonts w:asciiTheme="minorHAnsi" w:hAnsiTheme="minorHAnsi"/>
        </w:rPr>
        <w:t>[</w:t>
      </w:r>
      <w:r w:rsidR="00CA5DFA" w:rsidRPr="007C2498">
        <w:rPr>
          <w:rFonts w:asciiTheme="minorHAnsi" w:hAnsiTheme="minorHAnsi"/>
        </w:rPr>
        <w:t>XX</w:t>
      </w:r>
      <w:r w:rsidR="00CD213B" w:rsidRPr="007C2498">
        <w:rPr>
          <w:rStyle w:val="FootnoteReference"/>
          <w:rFonts w:asciiTheme="minorHAnsi" w:hAnsiTheme="minorHAnsi"/>
          <w:i/>
          <w:color w:val="7030A0"/>
        </w:rPr>
        <w:footnoteReference w:id="4"/>
      </w:r>
      <w:r w:rsidR="00E506BE" w:rsidRPr="007C2498">
        <w:rPr>
          <w:rFonts w:asciiTheme="minorHAnsi" w:hAnsiTheme="minorHAnsi"/>
        </w:rPr>
        <w:t>]</w:t>
      </w:r>
      <w:r w:rsidR="00B950FD" w:rsidRPr="007C2498">
        <w:rPr>
          <w:rFonts w:asciiTheme="minorHAnsi" w:hAnsiTheme="minorHAnsi"/>
        </w:rPr>
        <w:t xml:space="preserve"> of the </w:t>
      </w:r>
      <w:r w:rsidR="00633BB0" w:rsidRPr="007C2498">
        <w:rPr>
          <w:rFonts w:asciiTheme="minorHAnsi" w:hAnsiTheme="minorHAnsi"/>
        </w:rPr>
        <w:t>[</w:t>
      </w:r>
      <w:r w:rsidR="00E9494A" w:rsidRPr="007C2498">
        <w:rPr>
          <w:rFonts w:asciiTheme="minorHAnsi" w:hAnsiTheme="minorHAnsi"/>
        </w:rPr>
        <w:t>applicable regional</w:t>
      </w:r>
      <w:r w:rsidR="00797B1F" w:rsidRPr="007C2498">
        <w:rPr>
          <w:rFonts w:asciiTheme="minorHAnsi" w:hAnsiTheme="minorHAnsi"/>
        </w:rPr>
        <w:t xml:space="preserve">] </w:t>
      </w:r>
      <w:r w:rsidR="00B950FD" w:rsidRPr="007C2498">
        <w:rPr>
          <w:rFonts w:asciiTheme="minorHAnsi" w:hAnsiTheme="minorHAnsi"/>
        </w:rPr>
        <w:t>PEIS.</w:t>
      </w:r>
    </w:p>
    <w:p w14:paraId="31503CD7" w14:textId="436FB29A" w:rsidR="00B950FD" w:rsidRPr="007C2498" w:rsidRDefault="009E5096" w:rsidP="00315451">
      <w:pPr>
        <w:pStyle w:val="BodyText"/>
        <w:rPr>
          <w:rFonts w:asciiTheme="minorHAnsi" w:hAnsiTheme="minorHAnsi"/>
        </w:rPr>
      </w:pPr>
      <w:r w:rsidRPr="007C2498">
        <w:rPr>
          <w:rFonts w:asciiTheme="minorHAnsi" w:hAnsiTheme="minorHAnsi"/>
        </w:rPr>
        <w:t>The</w:t>
      </w:r>
      <w:r w:rsidR="00746E8E" w:rsidRPr="007C2498">
        <w:rPr>
          <w:rFonts w:asciiTheme="minorHAnsi" w:hAnsiTheme="minorHAnsi"/>
        </w:rPr>
        <w:t xml:space="preserve"> EA </w:t>
      </w:r>
      <w:r w:rsidR="000B334A" w:rsidRPr="007C2498">
        <w:rPr>
          <w:rFonts w:asciiTheme="minorHAnsi" w:hAnsiTheme="minorHAnsi"/>
        </w:rPr>
        <w:t>evaluates</w:t>
      </w:r>
      <w:r w:rsidR="00071D08" w:rsidRPr="007C2498">
        <w:rPr>
          <w:rFonts w:asciiTheme="minorHAnsi" w:hAnsiTheme="minorHAnsi"/>
        </w:rPr>
        <w:t xml:space="preserve"> </w:t>
      </w:r>
      <w:r w:rsidR="00CC5BF5" w:rsidRPr="007C2498">
        <w:rPr>
          <w:rFonts w:asciiTheme="minorHAnsi" w:hAnsiTheme="minorHAnsi"/>
        </w:rPr>
        <w:t xml:space="preserve">the Proposed Action [and other action alternatives] for </w:t>
      </w:r>
      <w:r w:rsidR="00C67F75" w:rsidRPr="007C2498">
        <w:rPr>
          <w:rFonts w:asciiTheme="minorHAnsi" w:hAnsiTheme="minorHAnsi"/>
        </w:rPr>
        <w:t>two</w:t>
      </w:r>
      <w:r w:rsidR="002454F9" w:rsidRPr="007C2498">
        <w:rPr>
          <w:rFonts w:asciiTheme="minorHAnsi" w:hAnsiTheme="minorHAnsi"/>
        </w:rPr>
        <w:t xml:space="preserve"> categories of potential </w:t>
      </w:r>
      <w:r w:rsidR="000B334A" w:rsidRPr="007C2498">
        <w:rPr>
          <w:rFonts w:asciiTheme="minorHAnsi" w:hAnsiTheme="minorHAnsi"/>
        </w:rPr>
        <w:t>effects</w:t>
      </w:r>
      <w:r w:rsidR="002454F9" w:rsidRPr="007C2498">
        <w:rPr>
          <w:rFonts w:asciiTheme="minorHAnsi" w:hAnsiTheme="minorHAnsi"/>
        </w:rPr>
        <w:t>:</w:t>
      </w:r>
    </w:p>
    <w:p w14:paraId="4F03CF86" w14:textId="4CE6213E" w:rsidR="000D29E7" w:rsidRPr="007C2498" w:rsidRDefault="0075029F" w:rsidP="00675881">
      <w:pPr>
        <w:pStyle w:val="BulletList1"/>
        <w:jc w:val="both"/>
        <w:rPr>
          <w:rFonts w:asciiTheme="minorHAnsi" w:hAnsiTheme="minorHAnsi"/>
        </w:rPr>
      </w:pPr>
      <w:r w:rsidRPr="007C2498">
        <w:rPr>
          <w:rFonts w:asciiTheme="minorHAnsi" w:hAnsiTheme="minorHAnsi"/>
        </w:rPr>
        <w:t>[</w:t>
      </w:r>
      <w:r w:rsidR="00871A6F" w:rsidRPr="007C2498">
        <w:rPr>
          <w:rFonts w:asciiTheme="minorHAnsi" w:hAnsiTheme="minorHAnsi"/>
        </w:rPr>
        <w:t>No</w:t>
      </w:r>
      <w:r w:rsidRPr="007C2498">
        <w:rPr>
          <w:rFonts w:asciiTheme="minorHAnsi" w:hAnsiTheme="minorHAnsi"/>
        </w:rPr>
        <w:t>]</w:t>
      </w:r>
      <w:r w:rsidR="00871A6F" w:rsidRPr="007C2498">
        <w:rPr>
          <w:rFonts w:asciiTheme="minorHAnsi" w:hAnsiTheme="minorHAnsi"/>
        </w:rPr>
        <w:t xml:space="preserve"> or </w:t>
      </w:r>
      <w:r w:rsidRPr="007C2498">
        <w:rPr>
          <w:rFonts w:asciiTheme="minorHAnsi" w:hAnsiTheme="minorHAnsi"/>
        </w:rPr>
        <w:t>[</w:t>
      </w:r>
      <w:r w:rsidR="5158B32E" w:rsidRPr="007C2498">
        <w:rPr>
          <w:rFonts w:asciiTheme="minorHAnsi" w:hAnsiTheme="minorHAnsi"/>
        </w:rPr>
        <w:t>less than significant</w:t>
      </w:r>
      <w:r w:rsidR="00685976" w:rsidRPr="007C2498">
        <w:rPr>
          <w:rFonts w:asciiTheme="minorHAnsi" w:hAnsiTheme="minorHAnsi"/>
        </w:rPr>
        <w:t xml:space="preserve"> </w:t>
      </w:r>
      <w:r w:rsidR="00C67F75" w:rsidRPr="007C2498">
        <w:rPr>
          <w:rFonts w:asciiTheme="minorHAnsi" w:hAnsiTheme="minorHAnsi"/>
        </w:rPr>
        <w:t xml:space="preserve">(e.g., moderate, minor, or </w:t>
      </w:r>
      <w:r w:rsidR="00C67F75" w:rsidRPr="007C2498">
        <w:rPr>
          <w:rFonts w:asciiTheme="minorHAnsi" w:hAnsiTheme="minorHAnsi"/>
          <w:i/>
          <w:iCs/>
        </w:rPr>
        <w:t>de minimis</w:t>
      </w:r>
      <w:r w:rsidR="00C67F75" w:rsidRPr="007C2498">
        <w:rPr>
          <w:rFonts w:asciiTheme="minorHAnsi" w:hAnsiTheme="minorHAnsi"/>
        </w:rPr>
        <w:t>)</w:t>
      </w:r>
      <w:r w:rsidR="00685976" w:rsidRPr="007C2498">
        <w:rPr>
          <w:rFonts w:asciiTheme="minorHAnsi" w:hAnsiTheme="minorHAnsi"/>
        </w:rPr>
        <w:t>]</w:t>
      </w:r>
      <w:r w:rsidR="00C67F75" w:rsidRPr="007C2498">
        <w:rPr>
          <w:rFonts w:asciiTheme="minorHAnsi" w:hAnsiTheme="minorHAnsi"/>
          <w:i/>
          <w:iCs/>
        </w:rPr>
        <w:t xml:space="preserve"> </w:t>
      </w:r>
      <w:r w:rsidR="000B334A" w:rsidRPr="007C2498">
        <w:rPr>
          <w:rFonts w:asciiTheme="minorHAnsi" w:hAnsiTheme="minorHAnsi"/>
        </w:rPr>
        <w:t>effects</w:t>
      </w:r>
      <w:r w:rsidR="5158B32E" w:rsidRPr="007C2498">
        <w:rPr>
          <w:rFonts w:asciiTheme="minorHAnsi" w:hAnsiTheme="minorHAnsi"/>
        </w:rPr>
        <w:t xml:space="preserve"> </w:t>
      </w:r>
      <w:r w:rsidR="001C2E1A" w:rsidRPr="007C2498">
        <w:rPr>
          <w:rFonts w:asciiTheme="minorHAnsi" w:hAnsiTheme="minorHAnsi"/>
        </w:rPr>
        <w:t xml:space="preserve">with incorporation of and adherence to the relevant </w:t>
      </w:r>
      <w:r w:rsidR="00D05B14" w:rsidRPr="007C2498">
        <w:rPr>
          <w:rFonts w:asciiTheme="minorHAnsi" w:hAnsiTheme="minorHAnsi"/>
        </w:rPr>
        <w:t xml:space="preserve">[applicable regional] </w:t>
      </w:r>
      <w:r w:rsidR="001C2E1A" w:rsidRPr="007C2498">
        <w:rPr>
          <w:rFonts w:asciiTheme="minorHAnsi" w:hAnsiTheme="minorHAnsi"/>
        </w:rPr>
        <w:t>PEIS BMPs</w:t>
      </w:r>
      <w:r w:rsidR="5158B32E" w:rsidRPr="007C2498">
        <w:rPr>
          <w:rFonts w:asciiTheme="minorHAnsi" w:hAnsiTheme="minorHAnsi"/>
        </w:rPr>
        <w:t>;</w:t>
      </w:r>
      <w:r w:rsidR="008E1C7B" w:rsidRPr="007C2498">
        <w:rPr>
          <w:rFonts w:asciiTheme="minorHAnsi" w:hAnsiTheme="minorHAnsi"/>
        </w:rPr>
        <w:t xml:space="preserve"> </w:t>
      </w:r>
      <w:r w:rsidR="00FC30B7" w:rsidRPr="007C2498">
        <w:rPr>
          <w:rFonts w:asciiTheme="minorHAnsi" w:hAnsiTheme="minorHAnsi"/>
        </w:rPr>
        <w:t>or</w:t>
      </w:r>
    </w:p>
    <w:p w14:paraId="056A64DC" w14:textId="38A063CF" w:rsidR="000D29E7" w:rsidRPr="007C2498" w:rsidRDefault="00685976" w:rsidP="00675881">
      <w:pPr>
        <w:pStyle w:val="BulletList1"/>
        <w:jc w:val="both"/>
        <w:rPr>
          <w:rFonts w:asciiTheme="minorHAnsi" w:hAnsiTheme="minorHAnsi"/>
        </w:rPr>
      </w:pPr>
      <w:r w:rsidRPr="007C2498">
        <w:rPr>
          <w:rFonts w:asciiTheme="minorHAnsi" w:hAnsiTheme="minorHAnsi"/>
        </w:rPr>
        <w:t xml:space="preserve">[No] or [less than significant] </w:t>
      </w:r>
      <w:r w:rsidR="001C2E1A" w:rsidRPr="007C2498">
        <w:rPr>
          <w:rFonts w:asciiTheme="minorHAnsi" w:hAnsiTheme="minorHAnsi"/>
        </w:rPr>
        <w:t xml:space="preserve">effects </w:t>
      </w:r>
      <w:r w:rsidR="000D29E7" w:rsidRPr="007C2498">
        <w:rPr>
          <w:rFonts w:asciiTheme="minorHAnsi" w:hAnsiTheme="minorHAnsi"/>
        </w:rPr>
        <w:t xml:space="preserve">with </w:t>
      </w:r>
      <w:r w:rsidR="00106710" w:rsidRPr="007C2498">
        <w:rPr>
          <w:rFonts w:asciiTheme="minorHAnsi" w:hAnsiTheme="minorHAnsi"/>
        </w:rPr>
        <w:t>incorporation of and adherence to</w:t>
      </w:r>
      <w:r w:rsidR="00763EB0" w:rsidRPr="007C2498">
        <w:rPr>
          <w:rFonts w:asciiTheme="minorHAnsi" w:hAnsiTheme="minorHAnsi"/>
        </w:rPr>
        <w:t xml:space="preserve"> the relevant </w:t>
      </w:r>
      <w:r w:rsidR="00E80C98" w:rsidRPr="007C2498">
        <w:rPr>
          <w:rFonts w:asciiTheme="minorHAnsi" w:hAnsiTheme="minorHAnsi"/>
        </w:rPr>
        <w:t xml:space="preserve">[applicable regional] </w:t>
      </w:r>
      <w:r w:rsidR="00763EB0" w:rsidRPr="007C2498">
        <w:rPr>
          <w:rFonts w:asciiTheme="minorHAnsi" w:hAnsiTheme="minorHAnsi"/>
        </w:rPr>
        <w:t>PEIS BMPs plus</w:t>
      </w:r>
      <w:r w:rsidR="00106710" w:rsidRPr="007C2498">
        <w:rPr>
          <w:rFonts w:asciiTheme="minorHAnsi" w:hAnsiTheme="minorHAnsi"/>
        </w:rPr>
        <w:t xml:space="preserve"> additional </w:t>
      </w:r>
      <w:r w:rsidR="0014500B" w:rsidRPr="007C2498">
        <w:rPr>
          <w:rFonts w:asciiTheme="minorHAnsi" w:hAnsiTheme="minorHAnsi"/>
        </w:rPr>
        <w:t xml:space="preserve">site-specific </w:t>
      </w:r>
      <w:r w:rsidR="000D29E7" w:rsidRPr="007C2498">
        <w:rPr>
          <w:rFonts w:asciiTheme="minorHAnsi" w:hAnsiTheme="minorHAnsi"/>
        </w:rPr>
        <w:t>BMPs and mitigation measures</w:t>
      </w:r>
      <w:r w:rsidR="008E1C7B" w:rsidRPr="007C2498">
        <w:rPr>
          <w:rFonts w:asciiTheme="minorHAnsi" w:hAnsiTheme="minorHAnsi"/>
        </w:rPr>
        <w:t>.</w:t>
      </w:r>
      <w:r w:rsidR="008E1C7B" w:rsidRPr="007C2498">
        <w:rPr>
          <w:rStyle w:val="FootnoteReference"/>
          <w:rFonts w:asciiTheme="minorHAnsi" w:hAnsiTheme="minorHAnsi"/>
          <w:i/>
          <w:iCs/>
          <w:color w:val="7030A0"/>
        </w:rPr>
        <w:footnoteReference w:id="5"/>
      </w:r>
    </w:p>
    <w:p w14:paraId="4D288143" w14:textId="4E28ECDD" w:rsidR="00041078" w:rsidRPr="007C2498" w:rsidRDefault="00041078" w:rsidP="002454F9">
      <w:pPr>
        <w:pStyle w:val="BodyText"/>
        <w:rPr>
          <w:rFonts w:asciiTheme="minorHAnsi" w:hAnsiTheme="minorHAnsi"/>
        </w:rPr>
      </w:pPr>
      <w:r w:rsidRPr="007C2498">
        <w:rPr>
          <w:rFonts w:asciiTheme="minorHAnsi" w:hAnsiTheme="minorHAnsi"/>
        </w:rPr>
        <w:t xml:space="preserve">Table 3-1 analyzes the potential environmental effects of the Proposed Action </w:t>
      </w:r>
      <w:r w:rsidR="0028383F" w:rsidRPr="007C2498">
        <w:rPr>
          <w:rFonts w:asciiTheme="minorHAnsi" w:hAnsiTheme="minorHAnsi"/>
        </w:rPr>
        <w:t>under all relevant resource areas</w:t>
      </w:r>
      <w:r w:rsidR="00747E9A" w:rsidRPr="007C2498">
        <w:rPr>
          <w:rFonts w:asciiTheme="minorHAnsi" w:hAnsiTheme="minorHAnsi"/>
        </w:rPr>
        <w:t xml:space="preserve">. The </w:t>
      </w:r>
      <w:r w:rsidR="00A77A1C" w:rsidRPr="007C2498">
        <w:rPr>
          <w:rFonts w:asciiTheme="minorHAnsi" w:hAnsiTheme="minorHAnsi"/>
        </w:rPr>
        <w:t xml:space="preserve">Affected Environment column summarizes the resource areas discussed in the state-specific PEIS applicable to the Project, supplemented as appropriate with site-specific information and </w:t>
      </w:r>
      <w:r w:rsidR="008700D1" w:rsidRPr="007C2498">
        <w:rPr>
          <w:rFonts w:asciiTheme="minorHAnsi" w:hAnsiTheme="minorHAnsi"/>
        </w:rPr>
        <w:t>data</w:t>
      </w:r>
      <w:r w:rsidR="003B131F" w:rsidRPr="007C2498">
        <w:rPr>
          <w:rFonts w:asciiTheme="minorHAnsi" w:hAnsiTheme="minorHAnsi"/>
        </w:rPr>
        <w:t xml:space="preserve">. The Environmental Effects column </w:t>
      </w:r>
      <w:r w:rsidR="007F4CB7" w:rsidRPr="007C2498">
        <w:rPr>
          <w:rFonts w:asciiTheme="minorHAnsi" w:hAnsiTheme="minorHAnsi"/>
        </w:rPr>
        <w:t>includes a statement of potential effects for</w:t>
      </w:r>
      <w:r w:rsidR="00E64D50" w:rsidRPr="007C2498">
        <w:rPr>
          <w:rFonts w:asciiTheme="minorHAnsi" w:hAnsiTheme="minorHAnsi"/>
        </w:rPr>
        <w:t xml:space="preserve"> each resource area, accounting for </w:t>
      </w:r>
      <w:r w:rsidR="00AC6EAD" w:rsidRPr="007C2498">
        <w:rPr>
          <w:rFonts w:asciiTheme="minorHAnsi" w:hAnsiTheme="minorHAnsi"/>
        </w:rPr>
        <w:t xml:space="preserve">incorporation of </w:t>
      </w:r>
      <w:r w:rsidR="009A279F" w:rsidRPr="007C2498">
        <w:rPr>
          <w:rFonts w:asciiTheme="minorHAnsi" w:hAnsiTheme="minorHAnsi"/>
        </w:rPr>
        <w:t xml:space="preserve">the </w:t>
      </w:r>
      <w:r w:rsidR="00803D15" w:rsidRPr="007C2498">
        <w:rPr>
          <w:rFonts w:asciiTheme="minorHAnsi" w:hAnsiTheme="minorHAnsi"/>
        </w:rPr>
        <w:t xml:space="preserve">PEIS </w:t>
      </w:r>
      <w:r w:rsidR="009A279F" w:rsidRPr="007C2498">
        <w:rPr>
          <w:rFonts w:asciiTheme="minorHAnsi" w:hAnsiTheme="minorHAnsi"/>
        </w:rPr>
        <w:t>BMPs and any</w:t>
      </w:r>
      <w:r w:rsidR="00803D15" w:rsidRPr="007C2498">
        <w:rPr>
          <w:rFonts w:asciiTheme="minorHAnsi" w:hAnsiTheme="minorHAnsi"/>
        </w:rPr>
        <w:t xml:space="preserve"> additional </w:t>
      </w:r>
      <w:r w:rsidR="00AC6EAD" w:rsidRPr="007C2498">
        <w:rPr>
          <w:rFonts w:asciiTheme="minorHAnsi" w:hAnsiTheme="minorHAnsi"/>
        </w:rPr>
        <w:t xml:space="preserve">BMPs </w:t>
      </w:r>
      <w:r w:rsidR="002529AA" w:rsidRPr="007C2498">
        <w:rPr>
          <w:rFonts w:asciiTheme="minorHAnsi" w:hAnsiTheme="minorHAnsi"/>
        </w:rPr>
        <w:t>or</w:t>
      </w:r>
      <w:r w:rsidR="00AC6EAD" w:rsidRPr="007C2498">
        <w:rPr>
          <w:rFonts w:asciiTheme="minorHAnsi" w:hAnsiTheme="minorHAnsi"/>
        </w:rPr>
        <w:t xml:space="preserve"> mitigation measures where </w:t>
      </w:r>
      <w:r w:rsidR="002529AA" w:rsidRPr="007C2498">
        <w:rPr>
          <w:rFonts w:asciiTheme="minorHAnsi" w:hAnsiTheme="minorHAnsi"/>
        </w:rPr>
        <w:t>appropriate</w:t>
      </w:r>
      <w:r w:rsidR="00AC6EAD" w:rsidRPr="007C2498">
        <w:rPr>
          <w:rFonts w:asciiTheme="minorHAnsi" w:hAnsiTheme="minorHAnsi"/>
        </w:rPr>
        <w:t>.</w:t>
      </w:r>
    </w:p>
    <w:p w14:paraId="257D1084" w14:textId="5A925E0C" w:rsidR="00675881" w:rsidRPr="007C2498" w:rsidRDefault="00957110" w:rsidP="003A7CA1">
      <w:pPr>
        <w:pStyle w:val="BodyText"/>
        <w:rPr>
          <w:rFonts w:asciiTheme="minorHAnsi" w:hAnsiTheme="minorHAnsi"/>
        </w:rPr>
      </w:pPr>
      <w:r w:rsidRPr="007C2498">
        <w:rPr>
          <w:rFonts w:asciiTheme="minorHAnsi" w:hAnsiTheme="minorHAnsi"/>
        </w:rPr>
        <w:t>[</w:t>
      </w:r>
      <w:r w:rsidR="00CB6209" w:rsidRPr="007C2498">
        <w:rPr>
          <w:rFonts w:asciiTheme="minorHAnsi" w:hAnsiTheme="minorHAnsi"/>
        </w:rPr>
        <w:t xml:space="preserve">Table </w:t>
      </w:r>
      <w:r w:rsidR="00C359EB" w:rsidRPr="007C2498">
        <w:rPr>
          <w:rFonts w:asciiTheme="minorHAnsi" w:hAnsiTheme="minorHAnsi"/>
        </w:rPr>
        <w:t>3</w:t>
      </w:r>
      <w:r w:rsidR="0081404B" w:rsidRPr="007C2498">
        <w:rPr>
          <w:rFonts w:asciiTheme="minorHAnsi" w:hAnsiTheme="minorHAnsi"/>
        </w:rPr>
        <w:t>-2</w:t>
      </w:r>
      <w:r w:rsidR="00C359EB" w:rsidRPr="007C2498">
        <w:rPr>
          <w:rFonts w:asciiTheme="minorHAnsi" w:hAnsiTheme="minorHAnsi"/>
        </w:rPr>
        <w:t xml:space="preserve"> compares the effects of the Other Action Alternative to the Preferred Action Alternative</w:t>
      </w:r>
      <w:r w:rsidR="00CB6209" w:rsidRPr="007C2498">
        <w:rPr>
          <w:rFonts w:asciiTheme="minorHAnsi" w:hAnsiTheme="minorHAnsi"/>
        </w:rPr>
        <w:t>.]</w:t>
      </w:r>
    </w:p>
    <w:p w14:paraId="5ECC9359" w14:textId="3D093683" w:rsidR="00B950FD" w:rsidRPr="007C2498" w:rsidRDefault="00B950FD" w:rsidP="00470A03">
      <w:pPr>
        <w:pStyle w:val="BlockText"/>
        <w:rPr>
          <w:rFonts w:asciiTheme="minorHAnsi" w:hAnsiTheme="minorHAnsi"/>
          <w:i w:val="0"/>
        </w:rPr>
      </w:pPr>
      <w:r w:rsidRPr="007C2498">
        <w:rPr>
          <w:rFonts w:asciiTheme="minorHAnsi" w:hAnsiTheme="minorHAnsi"/>
        </w:rPr>
        <w:t xml:space="preserve">Step 1: Assess the State-specific PEIS for Resource </w:t>
      </w:r>
      <w:r w:rsidR="00472442" w:rsidRPr="007C2498">
        <w:rPr>
          <w:rFonts w:asciiTheme="minorHAnsi" w:hAnsiTheme="minorHAnsi"/>
        </w:rPr>
        <w:t xml:space="preserve">Area </w:t>
      </w:r>
      <w:r w:rsidRPr="007C2498">
        <w:rPr>
          <w:rFonts w:asciiTheme="minorHAnsi" w:hAnsiTheme="minorHAnsi"/>
        </w:rPr>
        <w:t>Applicability</w:t>
      </w:r>
    </w:p>
    <w:p w14:paraId="79CB3014" w14:textId="4DFC5A97" w:rsidR="00F94A9F" w:rsidRPr="007C2498" w:rsidRDefault="00BB1F21" w:rsidP="00F94A9F">
      <w:pPr>
        <w:pStyle w:val="BodyTextItalics"/>
        <w:rPr>
          <w:rFonts w:asciiTheme="minorHAnsi" w:hAnsiTheme="minorHAnsi"/>
          <w:color w:val="7030A0"/>
        </w:rPr>
      </w:pPr>
      <w:r w:rsidRPr="007C2498">
        <w:rPr>
          <w:rFonts w:asciiTheme="minorHAnsi" w:hAnsiTheme="minorHAnsi"/>
          <w:color w:val="7030A0"/>
        </w:rPr>
        <w:t>Review the state-specific PEIS and</w:t>
      </w:r>
      <w:r w:rsidR="00F94A9F" w:rsidRPr="007C2498">
        <w:rPr>
          <w:rFonts w:asciiTheme="minorHAnsi" w:hAnsiTheme="minorHAnsi"/>
          <w:color w:val="7030A0"/>
        </w:rPr>
        <w:t xml:space="preserve"> identify which </w:t>
      </w:r>
      <w:r w:rsidR="00D625F8" w:rsidRPr="007C2498">
        <w:rPr>
          <w:rFonts w:asciiTheme="minorHAnsi" w:hAnsiTheme="minorHAnsi"/>
          <w:color w:val="7030A0"/>
        </w:rPr>
        <w:t>resource areas</w:t>
      </w:r>
      <w:r w:rsidR="00F94A9F" w:rsidRPr="007C2498">
        <w:rPr>
          <w:rFonts w:asciiTheme="minorHAnsi" w:hAnsiTheme="minorHAnsi"/>
          <w:color w:val="7030A0"/>
        </w:rPr>
        <w:t xml:space="preserve"> </w:t>
      </w:r>
      <w:r w:rsidR="00D625F8" w:rsidRPr="007C2498">
        <w:rPr>
          <w:rFonts w:asciiTheme="minorHAnsi" w:hAnsiTheme="minorHAnsi"/>
          <w:color w:val="7030A0"/>
        </w:rPr>
        <w:t xml:space="preserve">this tiered EA should </w:t>
      </w:r>
      <w:r w:rsidR="00911EED" w:rsidRPr="007C2498">
        <w:rPr>
          <w:rFonts w:asciiTheme="minorHAnsi" w:hAnsiTheme="minorHAnsi"/>
          <w:color w:val="7030A0"/>
        </w:rPr>
        <w:t>evaluate</w:t>
      </w:r>
      <w:r w:rsidR="00EB10A1" w:rsidRPr="007C2498">
        <w:rPr>
          <w:rFonts w:asciiTheme="minorHAnsi" w:hAnsiTheme="minorHAnsi"/>
          <w:color w:val="7030A0"/>
        </w:rPr>
        <w:t xml:space="preserve"> in Table 3-1</w:t>
      </w:r>
      <w:r w:rsidR="00F94A9F" w:rsidRPr="007C2498">
        <w:rPr>
          <w:rFonts w:asciiTheme="minorHAnsi" w:hAnsiTheme="minorHAnsi"/>
          <w:color w:val="7030A0"/>
        </w:rPr>
        <w:t xml:space="preserve">. For example, the Infrastructure section of each PEIS includes background information on surface transportation routes, aerial and buried utilities, airports, ports/harbors, and utility towers. If the Project would only cross or be adjacent to transportation and utility corridors, </w:t>
      </w:r>
      <w:r w:rsidR="00A076D0" w:rsidRPr="007C2498">
        <w:rPr>
          <w:rFonts w:asciiTheme="minorHAnsi" w:hAnsiTheme="minorHAnsi"/>
          <w:color w:val="7030A0"/>
        </w:rPr>
        <w:t>evaluation</w:t>
      </w:r>
      <w:r w:rsidR="00F94A9F" w:rsidRPr="007C2498">
        <w:rPr>
          <w:rFonts w:asciiTheme="minorHAnsi" w:hAnsiTheme="minorHAnsi"/>
          <w:color w:val="7030A0"/>
        </w:rPr>
        <w:t xml:space="preserve"> of </w:t>
      </w:r>
      <w:r w:rsidR="00A076D0" w:rsidRPr="007C2498">
        <w:rPr>
          <w:rFonts w:asciiTheme="minorHAnsi" w:hAnsiTheme="minorHAnsi"/>
          <w:color w:val="7030A0"/>
        </w:rPr>
        <w:lastRenderedPageBreak/>
        <w:t xml:space="preserve">effects </w:t>
      </w:r>
      <w:r w:rsidR="003020C2" w:rsidRPr="007C2498">
        <w:rPr>
          <w:rFonts w:asciiTheme="minorHAnsi" w:hAnsiTheme="minorHAnsi"/>
          <w:color w:val="7030A0"/>
        </w:rPr>
        <w:t>on</w:t>
      </w:r>
      <w:r w:rsidR="00A076D0" w:rsidRPr="007C2498">
        <w:rPr>
          <w:rFonts w:asciiTheme="minorHAnsi" w:hAnsiTheme="minorHAnsi"/>
          <w:color w:val="7030A0"/>
        </w:rPr>
        <w:t xml:space="preserve"> </w:t>
      </w:r>
      <w:r w:rsidR="00F94A9F" w:rsidRPr="007C2498">
        <w:rPr>
          <w:rFonts w:asciiTheme="minorHAnsi" w:hAnsiTheme="minorHAnsi"/>
          <w:color w:val="7030A0"/>
        </w:rPr>
        <w:t xml:space="preserve">airports, ports/harbors, or utility towers is </w:t>
      </w:r>
      <w:r w:rsidR="00A076D0" w:rsidRPr="007C2498">
        <w:rPr>
          <w:rFonts w:asciiTheme="minorHAnsi" w:hAnsiTheme="minorHAnsi"/>
          <w:color w:val="7030A0"/>
        </w:rPr>
        <w:t>unnecessary</w:t>
      </w:r>
      <w:r w:rsidR="00F94A9F" w:rsidRPr="007C2498">
        <w:rPr>
          <w:rFonts w:asciiTheme="minorHAnsi" w:hAnsiTheme="minorHAnsi"/>
          <w:color w:val="7030A0"/>
        </w:rPr>
        <w:t xml:space="preserve">. If the Project </w:t>
      </w:r>
      <w:r w:rsidR="00B46E3D" w:rsidRPr="007C2498">
        <w:rPr>
          <w:rFonts w:asciiTheme="minorHAnsi" w:hAnsiTheme="minorHAnsi"/>
          <w:color w:val="7030A0"/>
        </w:rPr>
        <w:t>woul</w:t>
      </w:r>
      <w:r w:rsidR="00885D1E" w:rsidRPr="007C2498">
        <w:rPr>
          <w:rFonts w:asciiTheme="minorHAnsi" w:hAnsiTheme="minorHAnsi"/>
          <w:color w:val="7030A0"/>
        </w:rPr>
        <w:t xml:space="preserve">d affect unique features </w:t>
      </w:r>
      <w:r w:rsidR="00F94A9F" w:rsidRPr="007C2498">
        <w:rPr>
          <w:rFonts w:asciiTheme="minorHAnsi" w:hAnsiTheme="minorHAnsi"/>
          <w:color w:val="7030A0"/>
        </w:rPr>
        <w:t xml:space="preserve">that are not detailed in the PEIS but </w:t>
      </w:r>
      <w:r w:rsidR="000C0923" w:rsidRPr="007C2498">
        <w:rPr>
          <w:rFonts w:asciiTheme="minorHAnsi" w:hAnsiTheme="minorHAnsi"/>
          <w:color w:val="7030A0"/>
        </w:rPr>
        <w:t>that the EA should consider</w:t>
      </w:r>
      <w:r w:rsidR="00F94A9F" w:rsidRPr="007C2498">
        <w:rPr>
          <w:rFonts w:asciiTheme="minorHAnsi" w:hAnsiTheme="minorHAnsi"/>
          <w:color w:val="7030A0"/>
        </w:rPr>
        <w:t>, discuss those features in the table.</w:t>
      </w:r>
    </w:p>
    <w:p w14:paraId="5FC5F95D" w14:textId="7896C60C" w:rsidR="006C68A0" w:rsidRPr="007C2498" w:rsidRDefault="00A2365C" w:rsidP="00470A03">
      <w:pPr>
        <w:pStyle w:val="BodyTextItalics"/>
        <w:rPr>
          <w:rFonts w:asciiTheme="minorHAnsi" w:hAnsiTheme="minorHAnsi"/>
          <w:color w:val="7030A0"/>
        </w:rPr>
      </w:pPr>
      <w:r w:rsidRPr="007C2498">
        <w:rPr>
          <w:rFonts w:asciiTheme="minorHAnsi" w:hAnsiTheme="minorHAnsi"/>
          <w:color w:val="7030A0"/>
        </w:rPr>
        <w:t xml:space="preserve">Consider the need for </w:t>
      </w:r>
      <w:r w:rsidR="00CD29E3" w:rsidRPr="007C2498">
        <w:rPr>
          <w:rFonts w:asciiTheme="minorHAnsi" w:hAnsiTheme="minorHAnsi"/>
          <w:color w:val="7030A0"/>
        </w:rPr>
        <w:t xml:space="preserve">Table 3-1 to address </w:t>
      </w:r>
      <w:r w:rsidRPr="007C2498">
        <w:rPr>
          <w:rFonts w:asciiTheme="minorHAnsi" w:hAnsiTheme="minorHAnsi"/>
          <w:color w:val="7030A0"/>
        </w:rPr>
        <w:t xml:space="preserve">any changes to the environmental setting </w:t>
      </w:r>
      <w:r w:rsidR="00353A1F" w:rsidRPr="007C2498">
        <w:rPr>
          <w:rFonts w:asciiTheme="minorHAnsi" w:hAnsiTheme="minorHAnsi"/>
          <w:color w:val="7030A0"/>
        </w:rPr>
        <w:t xml:space="preserve">(affected environment) </w:t>
      </w:r>
      <w:r w:rsidR="002646FB" w:rsidRPr="007C2498">
        <w:rPr>
          <w:rFonts w:asciiTheme="minorHAnsi" w:hAnsiTheme="minorHAnsi"/>
          <w:color w:val="7030A0"/>
        </w:rPr>
        <w:t xml:space="preserve">for any resource areas </w:t>
      </w:r>
      <w:r w:rsidR="00A71B01" w:rsidRPr="007C2498">
        <w:rPr>
          <w:rFonts w:asciiTheme="minorHAnsi" w:hAnsiTheme="minorHAnsi"/>
          <w:color w:val="7030A0"/>
        </w:rPr>
        <w:t xml:space="preserve">since </w:t>
      </w:r>
      <w:r w:rsidR="008E29AD" w:rsidRPr="007C2498">
        <w:rPr>
          <w:rFonts w:asciiTheme="minorHAnsi" w:hAnsiTheme="minorHAnsi"/>
          <w:color w:val="7030A0"/>
        </w:rPr>
        <w:t xml:space="preserve">PEIS </w:t>
      </w:r>
      <w:r w:rsidR="00A71B01" w:rsidRPr="007C2498">
        <w:rPr>
          <w:rFonts w:asciiTheme="minorHAnsi" w:hAnsiTheme="minorHAnsi"/>
          <w:color w:val="7030A0"/>
        </w:rPr>
        <w:t>publication</w:t>
      </w:r>
      <w:r w:rsidRPr="007C2498">
        <w:rPr>
          <w:rFonts w:asciiTheme="minorHAnsi" w:hAnsiTheme="minorHAnsi"/>
          <w:color w:val="7030A0"/>
        </w:rPr>
        <w:t>.</w:t>
      </w:r>
    </w:p>
    <w:p w14:paraId="564B5B1E" w14:textId="140F7A2E" w:rsidR="00A0501A" w:rsidRPr="007C2498" w:rsidRDefault="00C336D6" w:rsidP="00A0501A">
      <w:pPr>
        <w:pStyle w:val="BodyTextItalics"/>
        <w:rPr>
          <w:rFonts w:asciiTheme="minorHAnsi" w:hAnsiTheme="minorHAnsi"/>
          <w:color w:val="7030A0"/>
        </w:rPr>
      </w:pPr>
      <w:bookmarkStart w:id="11" w:name="_Hlk190375141"/>
      <w:r w:rsidRPr="007C2498" w:rsidDel="00C23A15">
        <w:rPr>
          <w:rFonts w:asciiTheme="minorHAnsi" w:hAnsiTheme="minorHAnsi"/>
          <w:color w:val="7030A0"/>
        </w:rPr>
        <w:t xml:space="preserve">Guidance in </w:t>
      </w:r>
      <w:r w:rsidR="007672B9" w:rsidRPr="007C2498" w:rsidDel="00C23A15">
        <w:rPr>
          <w:rFonts w:asciiTheme="minorHAnsi" w:hAnsiTheme="minorHAnsi"/>
          <w:color w:val="00B050"/>
        </w:rPr>
        <w:t xml:space="preserve">green </w:t>
      </w:r>
      <w:r w:rsidRPr="007C2498" w:rsidDel="00C23A15">
        <w:rPr>
          <w:rFonts w:asciiTheme="minorHAnsi" w:hAnsiTheme="minorHAnsi"/>
          <w:color w:val="7030A0"/>
        </w:rPr>
        <w:t xml:space="preserve">text </w:t>
      </w:r>
      <w:bookmarkEnd w:id="11"/>
      <w:r w:rsidR="00D93314" w:rsidRPr="007C2498">
        <w:rPr>
          <w:rFonts w:asciiTheme="minorHAnsi" w:hAnsiTheme="minorHAnsi"/>
          <w:color w:val="7030A0"/>
        </w:rPr>
        <w:t xml:space="preserve">identifies state resources </w:t>
      </w:r>
      <w:r w:rsidR="00123CA2" w:rsidRPr="007C2498">
        <w:rPr>
          <w:rFonts w:asciiTheme="minorHAnsi" w:hAnsiTheme="minorHAnsi"/>
          <w:color w:val="7030A0"/>
        </w:rPr>
        <w:t xml:space="preserve">Grantees may consider evaluating in Table 3-1 to </w:t>
      </w:r>
      <w:r w:rsidR="003B14B3" w:rsidRPr="007C2498">
        <w:rPr>
          <w:rFonts w:asciiTheme="minorHAnsi" w:hAnsiTheme="minorHAnsi"/>
          <w:color w:val="7030A0"/>
        </w:rPr>
        <w:t>support state environmental review requirements</w:t>
      </w:r>
      <w:r w:rsidR="00D93314" w:rsidRPr="007C2498">
        <w:rPr>
          <w:rFonts w:asciiTheme="minorHAnsi" w:hAnsiTheme="minorHAnsi"/>
          <w:color w:val="7030A0"/>
        </w:rPr>
        <w:t>.</w:t>
      </w:r>
    </w:p>
    <w:p w14:paraId="01257481" w14:textId="75804E5E" w:rsidR="00B950FD" w:rsidRPr="007C2498" w:rsidRDefault="00B950FD" w:rsidP="00470A03">
      <w:pPr>
        <w:pStyle w:val="BlockText"/>
        <w:rPr>
          <w:rFonts w:asciiTheme="minorHAnsi" w:hAnsiTheme="minorHAnsi"/>
          <w:i w:val="0"/>
        </w:rPr>
      </w:pPr>
      <w:r w:rsidRPr="007C2498">
        <w:rPr>
          <w:rFonts w:asciiTheme="minorHAnsi" w:hAnsiTheme="minorHAnsi"/>
        </w:rPr>
        <w:t>Step 2: Assess the Applicability and Age of the State-specific PEIS Data</w:t>
      </w:r>
    </w:p>
    <w:p w14:paraId="338E3CB5" w14:textId="12E9FC82" w:rsidR="00E4207F" w:rsidRPr="007C2498" w:rsidRDefault="00C36F5C" w:rsidP="0065674F">
      <w:pPr>
        <w:pStyle w:val="BodyTextItalics"/>
        <w:rPr>
          <w:rFonts w:asciiTheme="minorHAnsi" w:hAnsiTheme="minorHAnsi"/>
          <w:color w:val="7030A0"/>
        </w:rPr>
      </w:pPr>
      <w:r w:rsidRPr="007C2498">
        <w:rPr>
          <w:rFonts w:asciiTheme="minorHAnsi" w:hAnsiTheme="minorHAnsi"/>
          <w:color w:val="7030A0"/>
        </w:rPr>
        <w:t>E</w:t>
      </w:r>
      <w:r w:rsidR="00B950FD" w:rsidRPr="007C2498">
        <w:rPr>
          <w:rFonts w:asciiTheme="minorHAnsi" w:hAnsiTheme="minorHAnsi"/>
          <w:color w:val="7030A0"/>
        </w:rPr>
        <w:t xml:space="preserve">nsure the data in the state-specific PEIS is up to date and appropriate for </w:t>
      </w:r>
      <w:r w:rsidR="00EB023F" w:rsidRPr="007C2498">
        <w:rPr>
          <w:rFonts w:asciiTheme="minorHAnsi" w:hAnsiTheme="minorHAnsi"/>
          <w:color w:val="7030A0"/>
        </w:rPr>
        <w:t>Project</w:t>
      </w:r>
      <w:r w:rsidR="00B950FD" w:rsidRPr="007C2498">
        <w:rPr>
          <w:rFonts w:asciiTheme="minorHAnsi" w:hAnsiTheme="minorHAnsi"/>
          <w:color w:val="7030A0"/>
        </w:rPr>
        <w:t xml:space="preserve">-specific use. </w:t>
      </w:r>
      <w:r w:rsidR="0065674F" w:rsidRPr="007C2498">
        <w:rPr>
          <w:rFonts w:asciiTheme="minorHAnsi" w:hAnsiTheme="minorHAnsi"/>
          <w:color w:val="7030A0"/>
        </w:rPr>
        <w:t xml:space="preserve">Identify any new or updated environmental laws or regulations enacted since </w:t>
      </w:r>
      <w:r w:rsidR="00680803" w:rsidRPr="007C2498">
        <w:rPr>
          <w:rFonts w:asciiTheme="minorHAnsi" w:hAnsiTheme="minorHAnsi"/>
          <w:color w:val="7030A0"/>
        </w:rPr>
        <w:t>PEIS</w:t>
      </w:r>
      <w:r w:rsidR="0065674F" w:rsidRPr="007C2498">
        <w:rPr>
          <w:rFonts w:asciiTheme="minorHAnsi" w:hAnsiTheme="minorHAnsi"/>
          <w:color w:val="7030A0"/>
        </w:rPr>
        <w:t xml:space="preserve"> publication</w:t>
      </w:r>
      <w:r w:rsidR="00680803" w:rsidRPr="007C2498">
        <w:rPr>
          <w:rFonts w:asciiTheme="minorHAnsi" w:hAnsiTheme="minorHAnsi"/>
          <w:color w:val="7030A0"/>
        </w:rPr>
        <w:t>, such as</w:t>
      </w:r>
      <w:r w:rsidR="0065674F" w:rsidRPr="007C2498">
        <w:rPr>
          <w:rFonts w:asciiTheme="minorHAnsi" w:hAnsiTheme="minorHAnsi"/>
          <w:color w:val="7030A0"/>
        </w:rPr>
        <w:t xml:space="preserve"> updated air quality emission standards</w:t>
      </w:r>
      <w:r w:rsidR="00D55CED" w:rsidRPr="007C2498">
        <w:rPr>
          <w:rFonts w:asciiTheme="minorHAnsi" w:hAnsiTheme="minorHAnsi"/>
          <w:color w:val="7030A0"/>
        </w:rPr>
        <w:t xml:space="preserve"> or attainment status</w:t>
      </w:r>
      <w:r w:rsidR="00680803" w:rsidRPr="007C2498">
        <w:rPr>
          <w:rFonts w:asciiTheme="minorHAnsi" w:hAnsiTheme="minorHAnsi"/>
          <w:color w:val="7030A0"/>
        </w:rPr>
        <w:t>es</w:t>
      </w:r>
      <w:r w:rsidR="0065674F" w:rsidRPr="007C2498">
        <w:rPr>
          <w:rFonts w:asciiTheme="minorHAnsi" w:hAnsiTheme="minorHAnsi"/>
          <w:color w:val="7030A0"/>
        </w:rPr>
        <w:t xml:space="preserve">, updates to flood zones, and additions or removals from the Endangered Species Act </w:t>
      </w:r>
      <w:r w:rsidR="006C6A66" w:rsidRPr="007C2498">
        <w:rPr>
          <w:rFonts w:asciiTheme="minorHAnsi" w:hAnsiTheme="minorHAnsi"/>
          <w:color w:val="7030A0"/>
        </w:rPr>
        <w:t xml:space="preserve">(ESA) </w:t>
      </w:r>
      <w:r w:rsidR="0065674F" w:rsidRPr="007C2498">
        <w:rPr>
          <w:rFonts w:asciiTheme="minorHAnsi" w:hAnsiTheme="minorHAnsi"/>
          <w:color w:val="7030A0"/>
        </w:rPr>
        <w:t>protected species list or the National Register of Historic Places</w:t>
      </w:r>
      <w:r w:rsidR="006C6A66" w:rsidRPr="007C2498">
        <w:rPr>
          <w:rFonts w:asciiTheme="minorHAnsi" w:hAnsiTheme="minorHAnsi"/>
          <w:color w:val="7030A0"/>
        </w:rPr>
        <w:t xml:space="preserve"> (NRHP)</w:t>
      </w:r>
      <w:r w:rsidR="00FD544F" w:rsidRPr="007C2498">
        <w:rPr>
          <w:rFonts w:asciiTheme="minorHAnsi" w:hAnsiTheme="minorHAnsi"/>
          <w:color w:val="7030A0"/>
        </w:rPr>
        <w:t>.</w:t>
      </w:r>
    </w:p>
    <w:p w14:paraId="14F324B3" w14:textId="5FB3EA40" w:rsidR="00B950FD" w:rsidRPr="007C2498" w:rsidRDefault="004B1159" w:rsidP="00470A03">
      <w:pPr>
        <w:pStyle w:val="BodyTextItalics"/>
        <w:rPr>
          <w:rFonts w:asciiTheme="minorHAnsi" w:hAnsiTheme="minorHAnsi"/>
          <w:i w:val="0"/>
          <w:color w:val="7030A0"/>
        </w:rPr>
      </w:pPr>
      <w:r w:rsidRPr="007C2498">
        <w:rPr>
          <w:rFonts w:asciiTheme="minorHAnsi" w:hAnsiTheme="minorHAnsi"/>
          <w:color w:val="7030A0"/>
        </w:rPr>
        <w:t>Validate the PEIS d</w:t>
      </w:r>
      <w:r w:rsidR="00B950FD" w:rsidRPr="007C2498">
        <w:rPr>
          <w:rFonts w:asciiTheme="minorHAnsi" w:hAnsiTheme="minorHAnsi"/>
          <w:color w:val="7030A0"/>
        </w:rPr>
        <w:t xml:space="preserve">ata </w:t>
      </w:r>
      <w:r w:rsidRPr="007C2498">
        <w:rPr>
          <w:rFonts w:asciiTheme="minorHAnsi" w:hAnsiTheme="minorHAnsi"/>
          <w:color w:val="7030A0"/>
        </w:rPr>
        <w:t>by</w:t>
      </w:r>
      <w:r w:rsidR="00B950FD" w:rsidRPr="007C2498">
        <w:rPr>
          <w:rFonts w:asciiTheme="minorHAnsi" w:hAnsiTheme="minorHAnsi"/>
          <w:color w:val="7030A0"/>
        </w:rPr>
        <w:t xml:space="preserve"> review</w:t>
      </w:r>
      <w:r w:rsidRPr="007C2498">
        <w:rPr>
          <w:rFonts w:asciiTheme="minorHAnsi" w:hAnsiTheme="minorHAnsi"/>
          <w:color w:val="7030A0"/>
        </w:rPr>
        <w:t>ing</w:t>
      </w:r>
      <w:r w:rsidR="00275B2F" w:rsidRPr="007C2498">
        <w:rPr>
          <w:rFonts w:asciiTheme="minorHAnsi" w:hAnsiTheme="minorHAnsi"/>
          <w:color w:val="7030A0"/>
        </w:rPr>
        <w:t>, as appropriate,</w:t>
      </w:r>
      <w:r w:rsidR="00B950FD" w:rsidRPr="007C2498">
        <w:rPr>
          <w:rFonts w:asciiTheme="minorHAnsi" w:hAnsiTheme="minorHAnsi"/>
          <w:color w:val="7030A0"/>
        </w:rPr>
        <w:t xml:space="preserve"> the PEIS references for updated versions, </w:t>
      </w:r>
      <w:bookmarkStart w:id="12" w:name="_Hlk182987183"/>
      <w:r w:rsidR="00B950FD" w:rsidRPr="007C2498">
        <w:rPr>
          <w:rFonts w:asciiTheme="minorHAnsi" w:hAnsiTheme="minorHAnsi"/>
          <w:color w:val="7030A0"/>
        </w:rPr>
        <w:t>NTIA’s Permitting and Environmental Information Application</w:t>
      </w:r>
      <w:bookmarkEnd w:id="12"/>
      <w:r w:rsidR="00B950FD" w:rsidRPr="007C2498">
        <w:rPr>
          <w:rFonts w:asciiTheme="minorHAnsi" w:hAnsiTheme="minorHAnsi"/>
          <w:color w:val="7030A0"/>
        </w:rPr>
        <w:t xml:space="preserve"> </w:t>
      </w:r>
      <w:r w:rsidR="00093AEE" w:rsidRPr="007C2498">
        <w:rPr>
          <w:rFonts w:asciiTheme="minorHAnsi" w:hAnsiTheme="minorHAnsi"/>
          <w:color w:val="7030A0"/>
        </w:rPr>
        <w:t>and its associated Map Package</w:t>
      </w:r>
      <w:r w:rsidR="00494DED" w:rsidRPr="007C2498">
        <w:rPr>
          <w:rFonts w:asciiTheme="minorHAnsi" w:hAnsiTheme="minorHAnsi"/>
          <w:color w:val="7030A0"/>
        </w:rPr>
        <w:t>,</w:t>
      </w:r>
      <w:r w:rsidR="00B950FD" w:rsidRPr="007C2498">
        <w:rPr>
          <w:rStyle w:val="FootnoteReference"/>
          <w:rFonts w:asciiTheme="minorHAnsi" w:hAnsiTheme="minorHAnsi"/>
          <w:color w:val="7030A0"/>
        </w:rPr>
        <w:footnoteReference w:id="6"/>
      </w:r>
      <w:r w:rsidR="00B950FD" w:rsidRPr="007C2498">
        <w:rPr>
          <w:rFonts w:asciiTheme="minorHAnsi" w:hAnsiTheme="minorHAnsi"/>
          <w:color w:val="7030A0"/>
        </w:rPr>
        <w:t xml:space="preserve"> </w:t>
      </w:r>
      <w:r w:rsidR="00724FCF" w:rsidRPr="007C2498">
        <w:rPr>
          <w:rFonts w:asciiTheme="minorHAnsi" w:hAnsiTheme="minorHAnsi"/>
          <w:color w:val="7030A0"/>
        </w:rPr>
        <w:t>NTIA’s National Broadband Availability Map (NBAM</w:t>
      </w:r>
      <w:r w:rsidR="00B83113" w:rsidRPr="007C2498">
        <w:rPr>
          <w:rFonts w:asciiTheme="minorHAnsi" w:hAnsiTheme="minorHAnsi"/>
          <w:color w:val="7030A0"/>
        </w:rPr>
        <w:t>)</w:t>
      </w:r>
      <w:r w:rsidR="00724FCF" w:rsidRPr="007C2498">
        <w:rPr>
          <w:rFonts w:asciiTheme="minorHAnsi" w:hAnsiTheme="minorHAnsi"/>
          <w:color w:val="7030A0"/>
        </w:rPr>
        <w:t xml:space="preserve"> </w:t>
      </w:r>
      <w:r w:rsidR="00B83113" w:rsidRPr="007C2498">
        <w:rPr>
          <w:rFonts w:asciiTheme="minorHAnsi" w:hAnsiTheme="minorHAnsi"/>
          <w:color w:val="7030A0"/>
        </w:rPr>
        <w:t>(</w:t>
      </w:r>
      <w:r w:rsidR="00724FCF" w:rsidRPr="007C2498">
        <w:rPr>
          <w:rFonts w:asciiTheme="minorHAnsi" w:hAnsiTheme="minorHAnsi"/>
          <w:color w:val="7030A0"/>
        </w:rPr>
        <w:t>for authorized users only),</w:t>
      </w:r>
      <w:r w:rsidR="00724FCF" w:rsidRPr="007C2498">
        <w:rPr>
          <w:rStyle w:val="FootnoteReference"/>
          <w:rFonts w:asciiTheme="minorHAnsi" w:hAnsiTheme="minorHAnsi"/>
          <w:color w:val="7030A0"/>
        </w:rPr>
        <w:footnoteReference w:id="7"/>
      </w:r>
      <w:r w:rsidR="00B950FD" w:rsidRPr="007C2498">
        <w:rPr>
          <w:rFonts w:asciiTheme="minorHAnsi" w:hAnsiTheme="minorHAnsi"/>
          <w:color w:val="7030A0"/>
        </w:rPr>
        <w:t xml:space="preserve"> or newer references or online databases from appropriate sources.</w:t>
      </w:r>
      <w:r w:rsidR="00987288" w:rsidRPr="007C2498">
        <w:rPr>
          <w:rFonts w:asciiTheme="minorHAnsi" w:hAnsiTheme="minorHAnsi"/>
          <w:color w:val="7030A0"/>
        </w:rPr>
        <w:t xml:space="preserve"> </w:t>
      </w:r>
      <w:r w:rsidR="00B83113" w:rsidRPr="007C2498">
        <w:rPr>
          <w:rFonts w:asciiTheme="minorHAnsi" w:hAnsiTheme="minorHAnsi"/>
          <w:color w:val="7030A0"/>
        </w:rPr>
        <w:t>Grantees may consult</w:t>
      </w:r>
      <w:r w:rsidR="00F37FAE" w:rsidRPr="007C2498">
        <w:rPr>
          <w:rFonts w:asciiTheme="minorHAnsi" w:hAnsiTheme="minorHAnsi"/>
          <w:color w:val="7030A0"/>
        </w:rPr>
        <w:t xml:space="preserve"> relevant state agencies</w:t>
      </w:r>
      <w:r w:rsidR="00B83113" w:rsidRPr="007C2498">
        <w:rPr>
          <w:rFonts w:asciiTheme="minorHAnsi" w:hAnsiTheme="minorHAnsi"/>
          <w:color w:val="7030A0"/>
        </w:rPr>
        <w:t xml:space="preserve"> </w:t>
      </w:r>
      <w:r w:rsidR="004C7498" w:rsidRPr="007C2498">
        <w:rPr>
          <w:rFonts w:asciiTheme="minorHAnsi" w:hAnsiTheme="minorHAnsi"/>
          <w:color w:val="7030A0"/>
        </w:rPr>
        <w:t>regarding updated legal and regulatory requirements</w:t>
      </w:r>
      <w:r w:rsidR="00F37FAE" w:rsidRPr="007C2498">
        <w:rPr>
          <w:rFonts w:asciiTheme="minorHAnsi" w:hAnsiTheme="minorHAnsi"/>
          <w:color w:val="7030A0"/>
        </w:rPr>
        <w:t>.</w:t>
      </w:r>
      <w:r w:rsidR="00B950FD" w:rsidRPr="007C2498">
        <w:rPr>
          <w:rFonts w:asciiTheme="minorHAnsi" w:hAnsiTheme="minorHAnsi"/>
          <w:color w:val="7030A0"/>
        </w:rPr>
        <w:t xml:space="preserve"> Where the PEIS </w:t>
      </w:r>
      <w:r w:rsidR="007A7F71" w:rsidRPr="007C2498">
        <w:rPr>
          <w:rFonts w:asciiTheme="minorHAnsi" w:hAnsiTheme="minorHAnsi"/>
          <w:color w:val="7030A0"/>
        </w:rPr>
        <w:t xml:space="preserve">or your review </w:t>
      </w:r>
      <w:r w:rsidR="00B950FD" w:rsidRPr="007C2498">
        <w:rPr>
          <w:rFonts w:asciiTheme="minorHAnsi" w:hAnsiTheme="minorHAnsi"/>
          <w:color w:val="7030A0"/>
        </w:rPr>
        <w:t xml:space="preserve">indicates the need for site-specific data, include the data in Table </w:t>
      </w:r>
      <w:r w:rsidR="005E2139" w:rsidRPr="007C2498">
        <w:rPr>
          <w:rFonts w:asciiTheme="minorHAnsi" w:hAnsiTheme="minorHAnsi"/>
          <w:color w:val="7030A0"/>
        </w:rPr>
        <w:t>3</w:t>
      </w:r>
      <w:r w:rsidR="00C801B6" w:rsidRPr="007C2498">
        <w:rPr>
          <w:rFonts w:asciiTheme="minorHAnsi" w:hAnsiTheme="minorHAnsi"/>
          <w:color w:val="7030A0"/>
        </w:rPr>
        <w:t>-</w:t>
      </w:r>
      <w:r w:rsidR="00B950FD" w:rsidRPr="007C2498">
        <w:rPr>
          <w:rFonts w:asciiTheme="minorHAnsi" w:hAnsiTheme="minorHAnsi"/>
          <w:color w:val="7030A0"/>
        </w:rPr>
        <w:t xml:space="preserve">1 </w:t>
      </w:r>
      <w:r w:rsidR="006D75D3" w:rsidRPr="007C2498">
        <w:rPr>
          <w:rFonts w:asciiTheme="minorHAnsi" w:hAnsiTheme="minorHAnsi"/>
          <w:color w:val="7030A0"/>
        </w:rPr>
        <w:t>and support the data</w:t>
      </w:r>
      <w:r w:rsidR="00B950FD" w:rsidRPr="007C2498">
        <w:rPr>
          <w:rFonts w:asciiTheme="minorHAnsi" w:hAnsiTheme="minorHAnsi"/>
          <w:color w:val="7030A0"/>
        </w:rPr>
        <w:t xml:space="preserve"> </w:t>
      </w:r>
      <w:r w:rsidR="006D75D3" w:rsidRPr="007C2498">
        <w:rPr>
          <w:rFonts w:asciiTheme="minorHAnsi" w:hAnsiTheme="minorHAnsi"/>
          <w:color w:val="7030A0"/>
        </w:rPr>
        <w:t>with appropriate</w:t>
      </w:r>
      <w:r w:rsidR="00B950FD" w:rsidRPr="007C2498">
        <w:rPr>
          <w:rFonts w:asciiTheme="minorHAnsi" w:hAnsiTheme="minorHAnsi"/>
          <w:color w:val="7030A0"/>
        </w:rPr>
        <w:t xml:space="preserve"> references, mapping, or other sources.</w:t>
      </w:r>
    </w:p>
    <w:p w14:paraId="79FE2507" w14:textId="77777777" w:rsidR="0084000F" w:rsidRPr="007C2498" w:rsidRDefault="0084000F" w:rsidP="00470A03">
      <w:pPr>
        <w:pStyle w:val="BlockText"/>
        <w:rPr>
          <w:rFonts w:asciiTheme="minorHAnsi" w:hAnsiTheme="minorHAnsi"/>
        </w:rPr>
        <w:sectPr w:rsidR="0084000F" w:rsidRPr="007C2498" w:rsidSect="00891E2E">
          <w:footerReference w:type="default" r:id="rId32"/>
          <w:pgSz w:w="12240" w:h="15840"/>
          <w:pgMar w:top="1440" w:right="1440" w:bottom="1440" w:left="1440" w:header="720" w:footer="720" w:gutter="0"/>
          <w:pgNumType w:start="1"/>
          <w:cols w:space="720"/>
          <w:docGrid w:linePitch="299"/>
        </w:sectPr>
      </w:pPr>
    </w:p>
    <w:p w14:paraId="285972D7" w14:textId="5926BB4E" w:rsidR="00B950FD" w:rsidRPr="007C2498" w:rsidRDefault="00B950FD" w:rsidP="00470A03">
      <w:pPr>
        <w:pStyle w:val="BlockText"/>
        <w:rPr>
          <w:rFonts w:asciiTheme="minorHAnsi" w:hAnsiTheme="minorHAnsi"/>
        </w:rPr>
      </w:pPr>
      <w:r w:rsidRPr="007C2498">
        <w:rPr>
          <w:rFonts w:asciiTheme="minorHAnsi" w:hAnsiTheme="minorHAnsi"/>
        </w:rPr>
        <w:lastRenderedPageBreak/>
        <w:t xml:space="preserve">Step 3: </w:t>
      </w:r>
      <w:r w:rsidR="00916475" w:rsidRPr="007C2498">
        <w:rPr>
          <w:rFonts w:asciiTheme="minorHAnsi" w:hAnsiTheme="minorHAnsi"/>
        </w:rPr>
        <w:t>Analyze Environmental Effects</w:t>
      </w:r>
    </w:p>
    <w:p w14:paraId="1716DA84" w14:textId="093B76E9" w:rsidR="003443E6" w:rsidRPr="007C2498" w:rsidRDefault="00AB52CB" w:rsidP="00BD656D">
      <w:pPr>
        <w:pStyle w:val="BodyTextItalics"/>
        <w:rPr>
          <w:rFonts w:asciiTheme="minorHAnsi" w:hAnsiTheme="minorHAnsi"/>
          <w:color w:val="7030A0"/>
        </w:rPr>
      </w:pPr>
      <w:r w:rsidRPr="007C2498">
        <w:rPr>
          <w:rFonts w:asciiTheme="minorHAnsi" w:hAnsiTheme="minorHAnsi"/>
          <w:color w:val="7030A0"/>
        </w:rPr>
        <w:t>R</w:t>
      </w:r>
      <w:r w:rsidR="00002036" w:rsidRPr="007C2498">
        <w:rPr>
          <w:rFonts w:asciiTheme="minorHAnsi" w:hAnsiTheme="minorHAnsi"/>
          <w:color w:val="7030A0"/>
        </w:rPr>
        <w:t xml:space="preserve">eview the </w:t>
      </w:r>
      <w:r w:rsidRPr="007C2498">
        <w:rPr>
          <w:rFonts w:asciiTheme="minorHAnsi" w:hAnsiTheme="minorHAnsi"/>
          <w:color w:val="7030A0"/>
        </w:rPr>
        <w:t>environmental effects</w:t>
      </w:r>
      <w:r w:rsidR="00002036" w:rsidRPr="007C2498">
        <w:rPr>
          <w:rFonts w:asciiTheme="minorHAnsi" w:hAnsiTheme="minorHAnsi"/>
          <w:color w:val="7030A0"/>
        </w:rPr>
        <w:t xml:space="preserve"> discussion </w:t>
      </w:r>
      <w:r w:rsidRPr="007C2498">
        <w:rPr>
          <w:rFonts w:asciiTheme="minorHAnsi" w:hAnsiTheme="minorHAnsi"/>
          <w:color w:val="7030A0"/>
        </w:rPr>
        <w:t xml:space="preserve">for each resource area </w:t>
      </w:r>
      <w:r w:rsidR="00002036" w:rsidRPr="007C2498">
        <w:rPr>
          <w:rFonts w:asciiTheme="minorHAnsi" w:hAnsiTheme="minorHAnsi"/>
          <w:color w:val="7030A0"/>
        </w:rPr>
        <w:t xml:space="preserve">in the state-specific PEIS </w:t>
      </w:r>
      <w:r w:rsidR="008271B5" w:rsidRPr="007C2498">
        <w:rPr>
          <w:rFonts w:asciiTheme="minorHAnsi" w:hAnsiTheme="minorHAnsi"/>
          <w:color w:val="7030A0"/>
        </w:rPr>
        <w:t>and</w:t>
      </w:r>
      <w:r w:rsidR="00002036" w:rsidRPr="007C2498">
        <w:rPr>
          <w:rFonts w:asciiTheme="minorHAnsi" w:hAnsiTheme="minorHAnsi"/>
          <w:color w:val="7030A0"/>
        </w:rPr>
        <w:t xml:space="preserve"> the </w:t>
      </w:r>
      <w:r w:rsidR="008271B5" w:rsidRPr="007C2498">
        <w:rPr>
          <w:rFonts w:asciiTheme="minorHAnsi" w:hAnsiTheme="minorHAnsi"/>
          <w:color w:val="7030A0"/>
        </w:rPr>
        <w:t xml:space="preserve">PEIS’ </w:t>
      </w:r>
      <w:r w:rsidR="00002036" w:rsidRPr="007C2498">
        <w:rPr>
          <w:rFonts w:asciiTheme="minorHAnsi" w:hAnsiTheme="minorHAnsi"/>
          <w:color w:val="7030A0"/>
        </w:rPr>
        <w:t>applicable resource</w:t>
      </w:r>
      <w:r w:rsidR="0016510B" w:rsidRPr="007C2498">
        <w:rPr>
          <w:rFonts w:asciiTheme="minorHAnsi" w:hAnsiTheme="minorHAnsi"/>
          <w:color w:val="7030A0"/>
        </w:rPr>
        <w:t xml:space="preserve"> area</w:t>
      </w:r>
      <w:r w:rsidR="00002036" w:rsidRPr="007C2498">
        <w:rPr>
          <w:rFonts w:asciiTheme="minorHAnsi" w:hAnsiTheme="minorHAnsi"/>
          <w:color w:val="7030A0"/>
        </w:rPr>
        <w:t xml:space="preserve">-specific BMPs, which </w:t>
      </w:r>
      <w:r w:rsidR="003443E6" w:rsidRPr="007C2498">
        <w:rPr>
          <w:rFonts w:asciiTheme="minorHAnsi" w:hAnsiTheme="minorHAnsi"/>
          <w:color w:val="7030A0"/>
        </w:rPr>
        <w:t xml:space="preserve">the Project </w:t>
      </w:r>
      <w:r w:rsidR="00002036" w:rsidRPr="007C2498">
        <w:rPr>
          <w:rFonts w:asciiTheme="minorHAnsi" w:hAnsiTheme="minorHAnsi"/>
          <w:color w:val="7030A0"/>
        </w:rPr>
        <w:t xml:space="preserve">must </w:t>
      </w:r>
      <w:r w:rsidR="003443E6" w:rsidRPr="007C2498">
        <w:rPr>
          <w:rFonts w:asciiTheme="minorHAnsi" w:hAnsiTheme="minorHAnsi"/>
          <w:color w:val="7030A0"/>
        </w:rPr>
        <w:t>incorporate and adhere to</w:t>
      </w:r>
      <w:r w:rsidR="00002036" w:rsidRPr="007C2498">
        <w:rPr>
          <w:rFonts w:asciiTheme="minorHAnsi" w:hAnsiTheme="minorHAnsi"/>
          <w:color w:val="7030A0"/>
        </w:rPr>
        <w:t xml:space="preserve"> as feasible and practicable.</w:t>
      </w:r>
    </w:p>
    <w:p w14:paraId="208E36D1" w14:textId="2B2D98A4" w:rsidR="00F22432" w:rsidRPr="007C2498" w:rsidRDefault="002A66F2" w:rsidP="00BD656D">
      <w:pPr>
        <w:pStyle w:val="BodyTextItalics"/>
        <w:rPr>
          <w:rFonts w:asciiTheme="minorHAnsi" w:hAnsiTheme="minorHAnsi"/>
          <w:color w:val="7030A0"/>
        </w:rPr>
      </w:pPr>
      <w:r w:rsidRPr="007C2498">
        <w:rPr>
          <w:rFonts w:asciiTheme="minorHAnsi" w:hAnsiTheme="minorHAnsi"/>
          <w:color w:val="7030A0"/>
        </w:rPr>
        <w:t>Consider whether the EA m</w:t>
      </w:r>
      <w:r w:rsidR="005F08E3" w:rsidRPr="007C2498">
        <w:rPr>
          <w:rFonts w:asciiTheme="minorHAnsi" w:hAnsiTheme="minorHAnsi"/>
          <w:color w:val="7030A0"/>
        </w:rPr>
        <w:t>ust evaluate any</w:t>
      </w:r>
      <w:r w:rsidR="00002036" w:rsidRPr="007C2498">
        <w:rPr>
          <w:rFonts w:asciiTheme="minorHAnsi" w:hAnsiTheme="minorHAnsi"/>
          <w:color w:val="7030A0"/>
        </w:rPr>
        <w:t xml:space="preserve"> additional </w:t>
      </w:r>
      <w:r w:rsidR="005F08E3" w:rsidRPr="007C2498">
        <w:rPr>
          <w:rFonts w:asciiTheme="minorHAnsi" w:hAnsiTheme="minorHAnsi"/>
          <w:color w:val="7030A0"/>
        </w:rPr>
        <w:t>effects</w:t>
      </w:r>
      <w:r w:rsidR="00002036" w:rsidRPr="007C2498">
        <w:rPr>
          <w:rFonts w:asciiTheme="minorHAnsi" w:hAnsiTheme="minorHAnsi"/>
          <w:color w:val="7030A0"/>
        </w:rPr>
        <w:t xml:space="preserve"> </w:t>
      </w:r>
      <w:r w:rsidR="005F08E3" w:rsidRPr="007C2498">
        <w:rPr>
          <w:rFonts w:asciiTheme="minorHAnsi" w:hAnsiTheme="minorHAnsi"/>
          <w:color w:val="7030A0"/>
        </w:rPr>
        <w:t>beyond those</w:t>
      </w:r>
      <w:r w:rsidR="00002036" w:rsidRPr="007C2498">
        <w:rPr>
          <w:rFonts w:asciiTheme="minorHAnsi" w:hAnsiTheme="minorHAnsi"/>
          <w:color w:val="7030A0"/>
        </w:rPr>
        <w:t xml:space="preserve"> discussed in the PEIS,</w:t>
      </w:r>
      <w:r w:rsidR="00423B6B" w:rsidRPr="007C2498">
        <w:rPr>
          <w:rFonts w:asciiTheme="minorHAnsi" w:hAnsiTheme="minorHAnsi"/>
          <w:color w:val="7030A0"/>
        </w:rPr>
        <w:t xml:space="preserve"> such as</w:t>
      </w:r>
      <w:r w:rsidR="007F2BAF" w:rsidRPr="007C2498">
        <w:rPr>
          <w:rFonts w:asciiTheme="minorHAnsi" w:hAnsiTheme="minorHAnsi"/>
          <w:color w:val="7030A0"/>
        </w:rPr>
        <w:t xml:space="preserve"> whether there have been changes or advances in infrastructure or installation methods since PEIS publication</w:t>
      </w:r>
      <w:r w:rsidR="001A2EFF" w:rsidRPr="007C2498">
        <w:rPr>
          <w:rFonts w:asciiTheme="minorHAnsi" w:hAnsiTheme="minorHAnsi"/>
          <w:color w:val="7030A0"/>
        </w:rPr>
        <w:t>.</w:t>
      </w:r>
      <w:r w:rsidR="00002036" w:rsidRPr="007C2498">
        <w:rPr>
          <w:rFonts w:asciiTheme="minorHAnsi" w:hAnsiTheme="minorHAnsi"/>
          <w:color w:val="7030A0"/>
        </w:rPr>
        <w:t xml:space="preserve"> </w:t>
      </w:r>
      <w:r w:rsidR="001A2EFF" w:rsidRPr="007C2498">
        <w:rPr>
          <w:rFonts w:asciiTheme="minorHAnsi" w:hAnsiTheme="minorHAnsi"/>
          <w:color w:val="7030A0"/>
        </w:rPr>
        <w:t xml:space="preserve">If so, analyze </w:t>
      </w:r>
      <w:r w:rsidR="00B003B8" w:rsidRPr="007C2498">
        <w:rPr>
          <w:rFonts w:asciiTheme="minorHAnsi" w:hAnsiTheme="minorHAnsi"/>
          <w:color w:val="7030A0"/>
        </w:rPr>
        <w:t>the</w:t>
      </w:r>
      <w:r w:rsidR="00002036" w:rsidRPr="007C2498">
        <w:rPr>
          <w:rFonts w:asciiTheme="minorHAnsi" w:hAnsiTheme="minorHAnsi"/>
          <w:color w:val="7030A0"/>
        </w:rPr>
        <w:t xml:space="preserve"> </w:t>
      </w:r>
      <w:r w:rsidR="00B003B8" w:rsidRPr="007C2498">
        <w:rPr>
          <w:rFonts w:asciiTheme="minorHAnsi" w:hAnsiTheme="minorHAnsi"/>
          <w:color w:val="7030A0"/>
        </w:rPr>
        <w:t>effects</w:t>
      </w:r>
      <w:r w:rsidR="00002036" w:rsidRPr="007C2498">
        <w:rPr>
          <w:rFonts w:asciiTheme="minorHAnsi" w:hAnsiTheme="minorHAnsi"/>
          <w:color w:val="7030A0"/>
        </w:rPr>
        <w:t xml:space="preserve"> </w:t>
      </w:r>
      <w:r w:rsidR="00B003B8" w:rsidRPr="007C2498">
        <w:rPr>
          <w:rFonts w:asciiTheme="minorHAnsi" w:hAnsiTheme="minorHAnsi"/>
          <w:color w:val="7030A0"/>
        </w:rPr>
        <w:t xml:space="preserve">in Table 3-1 in sufficient detail to </w:t>
      </w:r>
      <w:r w:rsidR="007D6D7C" w:rsidRPr="007C2498">
        <w:rPr>
          <w:rFonts w:asciiTheme="minorHAnsi" w:hAnsiTheme="minorHAnsi"/>
          <w:color w:val="7030A0"/>
        </w:rPr>
        <w:t>make an effect</w:t>
      </w:r>
      <w:r w:rsidR="007F2BAF" w:rsidRPr="007C2498">
        <w:rPr>
          <w:rFonts w:asciiTheme="minorHAnsi" w:hAnsiTheme="minorHAnsi"/>
          <w:color w:val="7030A0"/>
        </w:rPr>
        <w:t>s</w:t>
      </w:r>
      <w:r w:rsidR="007D6D7C" w:rsidRPr="007C2498">
        <w:rPr>
          <w:rFonts w:asciiTheme="minorHAnsi" w:hAnsiTheme="minorHAnsi"/>
          <w:color w:val="7030A0"/>
        </w:rPr>
        <w:t xml:space="preserve"> determination</w:t>
      </w:r>
      <w:r w:rsidR="00A825D4" w:rsidRPr="007C2498">
        <w:rPr>
          <w:rFonts w:asciiTheme="minorHAnsi" w:hAnsiTheme="minorHAnsi"/>
          <w:color w:val="7030A0"/>
        </w:rPr>
        <w:t>, taking into account the</w:t>
      </w:r>
      <w:r w:rsidR="00B437AD" w:rsidRPr="007C2498">
        <w:rPr>
          <w:rFonts w:asciiTheme="minorHAnsi" w:hAnsiTheme="minorHAnsi"/>
          <w:color w:val="7030A0"/>
        </w:rPr>
        <w:t xml:space="preserve"> criteria in the resource area </w:t>
      </w:r>
      <w:r w:rsidR="00F22432" w:rsidRPr="007C2498">
        <w:rPr>
          <w:rFonts w:asciiTheme="minorHAnsi" w:hAnsiTheme="minorHAnsi"/>
          <w:color w:val="7030A0"/>
        </w:rPr>
        <w:t>effects tables in the PEIS</w:t>
      </w:r>
      <w:r w:rsidR="00002036" w:rsidRPr="007C2498">
        <w:rPr>
          <w:rFonts w:asciiTheme="minorHAnsi" w:hAnsiTheme="minorHAnsi"/>
          <w:color w:val="7030A0"/>
        </w:rPr>
        <w:t>.</w:t>
      </w:r>
    </w:p>
    <w:p w14:paraId="22EAB79D" w14:textId="27001445" w:rsidR="00721C45" w:rsidRPr="007C2498" w:rsidRDefault="00B950FD" w:rsidP="00F02005">
      <w:pPr>
        <w:pStyle w:val="TableTitle"/>
        <w:rPr>
          <w:rFonts w:asciiTheme="minorHAnsi" w:hAnsiTheme="minorHAnsi"/>
        </w:rPr>
      </w:pPr>
      <w:bookmarkStart w:id="13" w:name="_Toc195106478"/>
      <w:r w:rsidRPr="007C2498">
        <w:rPr>
          <w:rFonts w:asciiTheme="minorHAnsi" w:hAnsiTheme="minorHAnsi"/>
        </w:rPr>
        <w:t xml:space="preserve">Table </w:t>
      </w:r>
      <w:r w:rsidR="005624A1" w:rsidRPr="007C2498">
        <w:rPr>
          <w:rFonts w:asciiTheme="minorHAnsi" w:hAnsiTheme="minorHAnsi"/>
        </w:rPr>
        <w:t>3</w:t>
      </w:r>
      <w:r w:rsidR="00C801B6" w:rsidRPr="007C2498">
        <w:rPr>
          <w:rFonts w:asciiTheme="minorHAnsi" w:hAnsiTheme="minorHAnsi"/>
        </w:rPr>
        <w:t>-1</w:t>
      </w:r>
      <w:r w:rsidR="00E0744A" w:rsidRPr="007C2498">
        <w:rPr>
          <w:rFonts w:asciiTheme="minorHAnsi" w:hAnsiTheme="minorHAnsi"/>
        </w:rPr>
        <w:t>.</w:t>
      </w:r>
      <w:r w:rsidRPr="007C2498">
        <w:rPr>
          <w:rFonts w:asciiTheme="minorHAnsi" w:hAnsiTheme="minorHAnsi"/>
        </w:rPr>
        <w:t xml:space="preserve"> Affected Environment and Environmental </w:t>
      </w:r>
      <w:r w:rsidR="00585161" w:rsidRPr="007C2498">
        <w:rPr>
          <w:rFonts w:asciiTheme="minorHAnsi" w:hAnsiTheme="minorHAnsi"/>
        </w:rPr>
        <w:t>Effects</w:t>
      </w:r>
      <w:r w:rsidRPr="007C2498">
        <w:rPr>
          <w:rFonts w:asciiTheme="minorHAnsi" w:hAnsiTheme="minorHAnsi"/>
        </w:rPr>
        <w:t xml:space="preserve"> </w:t>
      </w:r>
      <w:r w:rsidR="00FC7E0F" w:rsidRPr="007C2498">
        <w:rPr>
          <w:rFonts w:asciiTheme="minorHAnsi" w:hAnsiTheme="minorHAnsi"/>
        </w:rPr>
        <w:t>of</w:t>
      </w:r>
      <w:r w:rsidR="000E3676" w:rsidRPr="007C2498">
        <w:rPr>
          <w:rFonts w:asciiTheme="minorHAnsi" w:hAnsiTheme="minorHAnsi"/>
        </w:rPr>
        <w:t xml:space="preserve"> the Proposed Actio</w:t>
      </w:r>
      <w:r w:rsidR="00A06D3E" w:rsidRPr="007C2498">
        <w:rPr>
          <w:rFonts w:asciiTheme="minorHAnsi" w:hAnsiTheme="minorHAnsi"/>
        </w:rPr>
        <w:t>n</w:t>
      </w:r>
      <w:r w:rsidR="00FF356A" w:rsidRPr="007C2498">
        <w:rPr>
          <w:rStyle w:val="FootnoteReference"/>
          <w:rFonts w:asciiTheme="minorHAnsi" w:hAnsiTheme="minorHAnsi"/>
        </w:rPr>
        <w:footnoteReference w:id="8"/>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5115"/>
        <w:gridCol w:w="6092"/>
      </w:tblGrid>
      <w:tr w:rsidR="00B950FD" w:rsidRPr="007C2498" w14:paraId="25F522F1" w14:textId="77777777" w:rsidTr="00637FD3">
        <w:trPr>
          <w:tblHeader/>
        </w:trPr>
        <w:tc>
          <w:tcPr>
            <w:tcW w:w="581" w:type="pct"/>
            <w:shd w:val="clear" w:color="auto" w:fill="EFEDF5" w:themeFill="accent2" w:themeFillTint="1A"/>
            <w:vAlign w:val="center"/>
          </w:tcPr>
          <w:p w14:paraId="7F58CB8F" w14:textId="77777777" w:rsidR="00B950FD" w:rsidRPr="007C2498" w:rsidRDefault="00B950FD" w:rsidP="007F1F22">
            <w:pPr>
              <w:pStyle w:val="TableHeadings"/>
              <w:spacing w:before="60" w:after="60"/>
              <w:rPr>
                <w:rFonts w:asciiTheme="minorHAnsi" w:hAnsiTheme="minorHAnsi"/>
              </w:rPr>
            </w:pPr>
            <w:r w:rsidRPr="007C2498">
              <w:rPr>
                <w:rFonts w:asciiTheme="minorHAnsi" w:hAnsiTheme="minorHAnsi"/>
              </w:rPr>
              <w:t>Resource</w:t>
            </w:r>
          </w:p>
          <w:p w14:paraId="0C863A58" w14:textId="49165908" w:rsidR="00B950FD" w:rsidRPr="007C2498" w:rsidRDefault="00A713D2" w:rsidP="007F1F22">
            <w:pPr>
              <w:pStyle w:val="TableHeadings"/>
              <w:spacing w:before="60" w:after="60"/>
              <w:rPr>
                <w:rFonts w:asciiTheme="minorHAnsi" w:hAnsiTheme="minorHAnsi"/>
              </w:rPr>
            </w:pPr>
            <w:r w:rsidRPr="007C2498">
              <w:rPr>
                <w:rFonts w:asciiTheme="minorHAnsi" w:hAnsiTheme="minorHAnsi"/>
              </w:rPr>
              <w:t>Area</w:t>
            </w:r>
          </w:p>
        </w:tc>
        <w:tc>
          <w:tcPr>
            <w:tcW w:w="2021" w:type="pct"/>
            <w:shd w:val="clear" w:color="auto" w:fill="EFEDF5" w:themeFill="accent2" w:themeFillTint="1A"/>
            <w:vAlign w:val="center"/>
          </w:tcPr>
          <w:p w14:paraId="1478EC28" w14:textId="79626A0F" w:rsidR="00B950FD" w:rsidRPr="007C2498" w:rsidRDefault="00B950FD" w:rsidP="007F1F22">
            <w:pPr>
              <w:pStyle w:val="TableHeadings"/>
              <w:spacing w:before="60" w:after="60"/>
              <w:rPr>
                <w:rFonts w:asciiTheme="minorHAnsi" w:hAnsiTheme="minorHAnsi"/>
              </w:rPr>
            </w:pPr>
            <w:r w:rsidRPr="007C2498">
              <w:rPr>
                <w:rFonts w:asciiTheme="minorHAnsi" w:hAnsiTheme="minorHAnsi"/>
              </w:rPr>
              <w:t>Affected Environment</w:t>
            </w:r>
          </w:p>
        </w:tc>
        <w:tc>
          <w:tcPr>
            <w:tcW w:w="2398" w:type="pct"/>
            <w:shd w:val="clear" w:color="auto" w:fill="EFEDF5" w:themeFill="accent2" w:themeFillTint="1A"/>
            <w:vAlign w:val="center"/>
          </w:tcPr>
          <w:p w14:paraId="7E08781E" w14:textId="03FD02B6" w:rsidR="00B950FD" w:rsidRPr="007C2498" w:rsidRDefault="00B950FD" w:rsidP="007F1F22">
            <w:pPr>
              <w:pStyle w:val="TableHeadings"/>
              <w:spacing w:before="60" w:after="60"/>
              <w:rPr>
                <w:rFonts w:asciiTheme="minorHAnsi" w:hAnsiTheme="minorHAnsi"/>
              </w:rPr>
            </w:pPr>
            <w:r w:rsidRPr="007C2498">
              <w:rPr>
                <w:rFonts w:asciiTheme="minorHAnsi" w:hAnsiTheme="minorHAnsi"/>
              </w:rPr>
              <w:t>Environmental Effects</w:t>
            </w:r>
          </w:p>
        </w:tc>
      </w:tr>
      <w:tr w:rsidR="00B950FD" w:rsidRPr="007C2498" w14:paraId="1B1BC85F" w14:textId="77777777" w:rsidTr="00637FD3">
        <w:tc>
          <w:tcPr>
            <w:tcW w:w="581" w:type="pct"/>
          </w:tcPr>
          <w:p w14:paraId="484A3DC2" w14:textId="53AE09A5" w:rsidR="00B950FD" w:rsidRPr="007C2498" w:rsidRDefault="0036099D" w:rsidP="007F1F22">
            <w:pPr>
              <w:pStyle w:val="TableTextCenterBoldItalics"/>
              <w:spacing w:after="60"/>
              <w:rPr>
                <w:rFonts w:asciiTheme="minorHAnsi" w:hAnsiTheme="minorHAnsi"/>
              </w:rPr>
            </w:pPr>
            <w:r w:rsidRPr="007C2498">
              <w:rPr>
                <w:rFonts w:asciiTheme="minorHAnsi" w:hAnsiTheme="minorHAnsi"/>
                <w:color w:val="7030A0"/>
              </w:rPr>
              <w:t>General Guidance</w:t>
            </w:r>
            <w:r w:rsidR="00E13C89" w:rsidRPr="007C2498">
              <w:rPr>
                <w:rFonts w:asciiTheme="minorHAnsi" w:hAnsiTheme="minorHAnsi"/>
                <w:color w:val="7030A0"/>
              </w:rPr>
              <w:t xml:space="preserve"> for each Resource Area</w:t>
            </w:r>
          </w:p>
        </w:tc>
        <w:tc>
          <w:tcPr>
            <w:tcW w:w="2021" w:type="pct"/>
          </w:tcPr>
          <w:p w14:paraId="23740286" w14:textId="75DE6071" w:rsidR="007E7A51" w:rsidRPr="007C2498" w:rsidRDefault="00711B8B"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1) </w:t>
            </w:r>
            <w:r w:rsidR="007E7A51" w:rsidRPr="007C2498">
              <w:rPr>
                <w:rFonts w:asciiTheme="minorHAnsi" w:hAnsiTheme="minorHAnsi"/>
                <w:color w:val="7030A0"/>
              </w:rPr>
              <w:t xml:space="preserve">Review each section of the state-specific PEIS and identify </w:t>
            </w:r>
            <w:r w:rsidR="00E01676" w:rsidRPr="007C2498">
              <w:rPr>
                <w:rFonts w:asciiTheme="minorHAnsi" w:hAnsiTheme="minorHAnsi"/>
                <w:color w:val="7030A0"/>
              </w:rPr>
              <w:t xml:space="preserve">and characterize </w:t>
            </w:r>
            <w:r w:rsidR="007E7A51" w:rsidRPr="007C2498">
              <w:rPr>
                <w:rFonts w:asciiTheme="minorHAnsi" w:hAnsiTheme="minorHAnsi"/>
                <w:color w:val="7030A0"/>
              </w:rPr>
              <w:t xml:space="preserve">the </w:t>
            </w:r>
            <w:r w:rsidR="00E01676" w:rsidRPr="007C2498">
              <w:rPr>
                <w:rFonts w:asciiTheme="minorHAnsi" w:hAnsiTheme="minorHAnsi"/>
                <w:color w:val="7030A0"/>
              </w:rPr>
              <w:t xml:space="preserve">site-specific </w:t>
            </w:r>
            <w:r w:rsidR="007E7A51" w:rsidRPr="007C2498">
              <w:rPr>
                <w:rFonts w:asciiTheme="minorHAnsi" w:hAnsiTheme="minorHAnsi"/>
                <w:color w:val="7030A0"/>
              </w:rPr>
              <w:t xml:space="preserve">features that would be affected by the </w:t>
            </w:r>
            <w:r w:rsidR="005F2B31" w:rsidRPr="007C2498">
              <w:rPr>
                <w:rFonts w:asciiTheme="minorHAnsi" w:hAnsiTheme="minorHAnsi"/>
                <w:color w:val="7030A0"/>
              </w:rPr>
              <w:t>Project</w:t>
            </w:r>
            <w:r w:rsidR="007E7A51" w:rsidRPr="007C2498">
              <w:rPr>
                <w:rFonts w:asciiTheme="minorHAnsi" w:hAnsiTheme="minorHAnsi"/>
                <w:color w:val="7030A0"/>
              </w:rPr>
              <w:t>.</w:t>
            </w:r>
          </w:p>
          <w:p w14:paraId="34919650" w14:textId="6F26C942" w:rsidR="007E7A51" w:rsidRPr="007C2498" w:rsidRDefault="00711B8B" w:rsidP="00711B8B">
            <w:pPr>
              <w:pStyle w:val="TableTextLeftItalics"/>
              <w:spacing w:before="60" w:after="60"/>
              <w:rPr>
                <w:rFonts w:asciiTheme="minorHAnsi" w:hAnsiTheme="minorHAnsi"/>
                <w:color w:val="7030A0"/>
              </w:rPr>
            </w:pPr>
            <w:r w:rsidRPr="007C2498">
              <w:rPr>
                <w:rFonts w:asciiTheme="minorHAnsi" w:hAnsiTheme="minorHAnsi"/>
                <w:color w:val="7030A0"/>
              </w:rPr>
              <w:t xml:space="preserve">2) </w:t>
            </w:r>
            <w:r w:rsidR="007E7A51" w:rsidRPr="007C2498">
              <w:rPr>
                <w:rFonts w:asciiTheme="minorHAnsi" w:hAnsiTheme="minorHAnsi"/>
                <w:color w:val="7030A0"/>
              </w:rPr>
              <w:t xml:space="preserve">If </w:t>
            </w:r>
            <w:r w:rsidR="003A2DB4" w:rsidRPr="007C2498">
              <w:rPr>
                <w:rFonts w:asciiTheme="minorHAnsi" w:hAnsiTheme="minorHAnsi"/>
                <w:color w:val="7030A0"/>
              </w:rPr>
              <w:t>evaluation</w:t>
            </w:r>
            <w:r w:rsidR="007E7A51" w:rsidRPr="007C2498">
              <w:rPr>
                <w:rFonts w:asciiTheme="minorHAnsi" w:hAnsiTheme="minorHAnsi"/>
                <w:color w:val="7030A0"/>
              </w:rPr>
              <w:t xml:space="preserve"> of site-specific information requires additional space, add a heading and discussion below the table, but summarize the discussion in the applicable table row.</w:t>
            </w:r>
          </w:p>
          <w:p w14:paraId="5E005D1F" w14:textId="0DA3CF3E" w:rsidR="00B950FD" w:rsidRPr="007C2498" w:rsidRDefault="00711B8B" w:rsidP="00711B8B">
            <w:pPr>
              <w:pStyle w:val="TableTextLeftItalics"/>
              <w:spacing w:before="60" w:after="60"/>
              <w:rPr>
                <w:rFonts w:asciiTheme="minorHAnsi" w:hAnsiTheme="minorHAnsi"/>
                <w:color w:val="7030A0"/>
              </w:rPr>
            </w:pPr>
            <w:r w:rsidRPr="007C2498">
              <w:rPr>
                <w:rFonts w:asciiTheme="minorHAnsi" w:hAnsiTheme="minorHAnsi"/>
                <w:bCs/>
                <w:color w:val="7030A0"/>
              </w:rPr>
              <w:t>3)</w:t>
            </w:r>
            <w:r w:rsidRPr="007C2498">
              <w:rPr>
                <w:rFonts w:asciiTheme="minorHAnsi" w:hAnsiTheme="minorHAnsi"/>
                <w:b/>
                <w:color w:val="7030A0"/>
              </w:rPr>
              <w:t xml:space="preserve"> </w:t>
            </w:r>
            <w:r w:rsidR="00177FED" w:rsidRPr="007C2498">
              <w:rPr>
                <w:rFonts w:asciiTheme="minorHAnsi" w:hAnsiTheme="minorHAnsi"/>
                <w:b/>
                <w:color w:val="7030A0"/>
              </w:rPr>
              <w:t xml:space="preserve">Include proper references for all </w:t>
            </w:r>
            <w:r w:rsidR="007E7A51" w:rsidRPr="007C2498">
              <w:rPr>
                <w:rFonts w:asciiTheme="minorHAnsi" w:hAnsiTheme="minorHAnsi"/>
                <w:b/>
                <w:color w:val="7030A0"/>
              </w:rPr>
              <w:t xml:space="preserve">data </w:t>
            </w:r>
            <w:r w:rsidR="002C3E25" w:rsidRPr="007C2498">
              <w:rPr>
                <w:rFonts w:asciiTheme="minorHAnsi" w:hAnsiTheme="minorHAnsi"/>
                <w:b/>
                <w:color w:val="7030A0"/>
              </w:rPr>
              <w:t xml:space="preserve">sources </w:t>
            </w:r>
            <w:r w:rsidR="007E7A51" w:rsidRPr="007C2498">
              <w:rPr>
                <w:rFonts w:asciiTheme="minorHAnsi" w:hAnsiTheme="minorHAnsi"/>
                <w:color w:val="7030A0"/>
              </w:rPr>
              <w:t>(including any data source</w:t>
            </w:r>
            <w:r w:rsidR="002C3E25" w:rsidRPr="007C2498">
              <w:rPr>
                <w:rFonts w:asciiTheme="minorHAnsi" w:hAnsiTheme="minorHAnsi"/>
                <w:color w:val="7030A0"/>
              </w:rPr>
              <w:t>s</w:t>
            </w:r>
            <w:r w:rsidR="007E7A51" w:rsidRPr="007C2498">
              <w:rPr>
                <w:rFonts w:asciiTheme="minorHAnsi" w:hAnsiTheme="minorHAnsi"/>
                <w:color w:val="7030A0"/>
              </w:rPr>
              <w:t xml:space="preserve"> referenced in the guidance language</w:t>
            </w:r>
            <w:r w:rsidR="00484092" w:rsidRPr="007C2498">
              <w:rPr>
                <w:rFonts w:asciiTheme="minorHAnsi" w:hAnsiTheme="minorHAnsi"/>
                <w:color w:val="7030A0"/>
              </w:rPr>
              <w:t xml:space="preserve"> in this table</w:t>
            </w:r>
            <w:r w:rsidR="007E7A51" w:rsidRPr="007C2498">
              <w:rPr>
                <w:rFonts w:asciiTheme="minorHAnsi" w:hAnsiTheme="minorHAnsi"/>
                <w:color w:val="7030A0"/>
              </w:rPr>
              <w:t>).</w:t>
            </w:r>
          </w:p>
          <w:p w14:paraId="47D0E909" w14:textId="460E5205" w:rsidR="00BE2B3E" w:rsidRPr="007C2498" w:rsidRDefault="00711B8B" w:rsidP="00711B8B">
            <w:pPr>
              <w:pStyle w:val="TableTextLeftItalics"/>
              <w:spacing w:before="60" w:after="60"/>
              <w:rPr>
                <w:rFonts w:asciiTheme="minorHAnsi" w:hAnsiTheme="minorHAnsi"/>
              </w:rPr>
            </w:pPr>
            <w:r w:rsidRPr="007C2498">
              <w:rPr>
                <w:rFonts w:asciiTheme="minorHAnsi" w:hAnsiTheme="minorHAnsi"/>
                <w:bCs/>
                <w:color w:val="7030A0"/>
              </w:rPr>
              <w:t>4)</w:t>
            </w:r>
            <w:r w:rsidRPr="007C2498">
              <w:rPr>
                <w:rFonts w:asciiTheme="minorHAnsi" w:hAnsiTheme="minorHAnsi"/>
                <w:b/>
                <w:color w:val="7030A0"/>
              </w:rPr>
              <w:t xml:space="preserve"> </w:t>
            </w:r>
            <w:r w:rsidR="003D667F" w:rsidRPr="007C2498">
              <w:rPr>
                <w:rFonts w:asciiTheme="minorHAnsi" w:hAnsiTheme="minorHAnsi"/>
                <w:b/>
                <w:color w:val="7030A0"/>
              </w:rPr>
              <w:t>Be specific in identifying proximity to resources</w:t>
            </w:r>
            <w:r w:rsidR="003D667F" w:rsidRPr="007C2498">
              <w:rPr>
                <w:rFonts w:asciiTheme="minorHAnsi" w:hAnsiTheme="minorHAnsi"/>
                <w:color w:val="7030A0"/>
              </w:rPr>
              <w:t xml:space="preserve">. </w:t>
            </w:r>
            <w:r w:rsidR="004371D9" w:rsidRPr="007C2498">
              <w:rPr>
                <w:rFonts w:asciiTheme="minorHAnsi" w:hAnsiTheme="minorHAnsi"/>
                <w:color w:val="7030A0"/>
              </w:rPr>
              <w:t xml:space="preserve">For example, </w:t>
            </w:r>
            <w:r w:rsidR="00AC0824" w:rsidRPr="007C2498">
              <w:rPr>
                <w:rFonts w:asciiTheme="minorHAnsi" w:hAnsiTheme="minorHAnsi"/>
                <w:color w:val="7030A0"/>
              </w:rPr>
              <w:t>avoid saying “no waterbodies are near the Project”</w:t>
            </w:r>
            <w:r w:rsidR="003D667F" w:rsidRPr="007C2498">
              <w:rPr>
                <w:rFonts w:asciiTheme="minorHAnsi" w:hAnsiTheme="minorHAnsi"/>
                <w:color w:val="7030A0"/>
              </w:rPr>
              <w:t xml:space="preserve"> and instead say, </w:t>
            </w:r>
            <w:r w:rsidR="003005FB" w:rsidRPr="007C2498">
              <w:rPr>
                <w:rFonts w:asciiTheme="minorHAnsi" w:hAnsiTheme="minorHAnsi"/>
                <w:color w:val="7030A0"/>
              </w:rPr>
              <w:t>“</w:t>
            </w:r>
            <w:r w:rsidR="00E377DB" w:rsidRPr="007C2498">
              <w:rPr>
                <w:rFonts w:asciiTheme="minorHAnsi" w:hAnsiTheme="minorHAnsi"/>
                <w:color w:val="7030A0"/>
              </w:rPr>
              <w:t xml:space="preserve">Project elements would not cross or occur within 100 feet of any </w:t>
            </w:r>
            <w:r w:rsidR="003D667F" w:rsidRPr="007C2498">
              <w:rPr>
                <w:rFonts w:asciiTheme="minorHAnsi" w:hAnsiTheme="minorHAnsi"/>
                <w:color w:val="7030A0"/>
              </w:rPr>
              <w:t>waterbodies</w:t>
            </w:r>
            <w:r w:rsidR="002B428D" w:rsidRPr="007C2498">
              <w:rPr>
                <w:rFonts w:asciiTheme="minorHAnsi" w:hAnsiTheme="minorHAnsi"/>
                <w:color w:val="7030A0"/>
              </w:rPr>
              <w:t>.</w:t>
            </w:r>
            <w:r w:rsidR="00302E4A" w:rsidRPr="007C2498">
              <w:rPr>
                <w:rFonts w:asciiTheme="minorHAnsi" w:hAnsiTheme="minorHAnsi"/>
                <w:color w:val="7030A0"/>
              </w:rPr>
              <w:t>”</w:t>
            </w:r>
          </w:p>
        </w:tc>
        <w:tc>
          <w:tcPr>
            <w:tcW w:w="2398" w:type="pct"/>
          </w:tcPr>
          <w:p w14:paraId="50D5FC7C" w14:textId="6D944A56" w:rsidR="00702426" w:rsidRPr="007C2498" w:rsidRDefault="00B651CC"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Briefly </w:t>
            </w:r>
            <w:r w:rsidR="00075878" w:rsidRPr="007C2498">
              <w:rPr>
                <w:rFonts w:asciiTheme="minorHAnsi" w:hAnsiTheme="minorHAnsi"/>
                <w:color w:val="7030A0"/>
              </w:rPr>
              <w:t>stat</w:t>
            </w:r>
            <w:r w:rsidRPr="007C2498">
              <w:rPr>
                <w:rFonts w:asciiTheme="minorHAnsi" w:hAnsiTheme="minorHAnsi"/>
                <w:color w:val="7030A0"/>
              </w:rPr>
              <w:t xml:space="preserve">e the </w:t>
            </w:r>
            <w:r w:rsidR="005E30ED" w:rsidRPr="007C2498">
              <w:rPr>
                <w:rFonts w:asciiTheme="minorHAnsi" w:hAnsiTheme="minorHAnsi"/>
                <w:color w:val="7030A0"/>
              </w:rPr>
              <w:t xml:space="preserve">potential environmental effects the Project </w:t>
            </w:r>
            <w:r w:rsidRPr="007C2498">
              <w:rPr>
                <w:rFonts w:asciiTheme="minorHAnsi" w:hAnsiTheme="minorHAnsi"/>
                <w:color w:val="7030A0"/>
              </w:rPr>
              <w:t xml:space="preserve">(or Project elements or workspaces) </w:t>
            </w:r>
            <w:r w:rsidR="005E30ED" w:rsidRPr="007C2498">
              <w:rPr>
                <w:rFonts w:asciiTheme="minorHAnsi" w:hAnsiTheme="minorHAnsi"/>
                <w:color w:val="7030A0"/>
              </w:rPr>
              <w:t>would have on the relevant resource area</w:t>
            </w:r>
            <w:r w:rsidR="00D35171" w:rsidRPr="007C2498">
              <w:rPr>
                <w:rFonts w:asciiTheme="minorHAnsi" w:hAnsiTheme="minorHAnsi"/>
                <w:color w:val="7030A0"/>
              </w:rPr>
              <w:t xml:space="preserve"> (i.e., </w:t>
            </w:r>
            <w:r w:rsidR="0086046B" w:rsidRPr="007C2498">
              <w:rPr>
                <w:rFonts w:asciiTheme="minorHAnsi" w:hAnsiTheme="minorHAnsi"/>
                <w:color w:val="7030A0"/>
              </w:rPr>
              <w:t>[</w:t>
            </w:r>
            <w:r w:rsidR="00D35171" w:rsidRPr="007C2498">
              <w:rPr>
                <w:rFonts w:asciiTheme="minorHAnsi" w:hAnsiTheme="minorHAnsi"/>
                <w:color w:val="7030A0"/>
              </w:rPr>
              <w:t>no</w:t>
            </w:r>
            <w:r w:rsidR="0086046B" w:rsidRPr="007C2498">
              <w:rPr>
                <w:rFonts w:asciiTheme="minorHAnsi" w:hAnsiTheme="minorHAnsi"/>
                <w:color w:val="7030A0"/>
              </w:rPr>
              <w:t>]</w:t>
            </w:r>
            <w:r w:rsidR="00D35171" w:rsidRPr="007C2498">
              <w:rPr>
                <w:rFonts w:asciiTheme="minorHAnsi" w:hAnsiTheme="minorHAnsi"/>
                <w:color w:val="7030A0"/>
              </w:rPr>
              <w:t xml:space="preserve"> or </w:t>
            </w:r>
            <w:r w:rsidR="0086046B" w:rsidRPr="007C2498">
              <w:rPr>
                <w:rFonts w:asciiTheme="minorHAnsi" w:hAnsiTheme="minorHAnsi"/>
                <w:color w:val="7030A0"/>
              </w:rPr>
              <w:t>[</w:t>
            </w:r>
            <w:r w:rsidR="00D35171" w:rsidRPr="007C2498">
              <w:rPr>
                <w:rFonts w:asciiTheme="minorHAnsi" w:hAnsiTheme="minorHAnsi"/>
                <w:color w:val="7030A0"/>
              </w:rPr>
              <w:t>less than significant</w:t>
            </w:r>
            <w:r w:rsidR="0086046B" w:rsidRPr="007C2498">
              <w:rPr>
                <w:rFonts w:asciiTheme="minorHAnsi" w:hAnsiTheme="minorHAnsi"/>
                <w:color w:val="7030A0"/>
              </w:rPr>
              <w:t>]</w:t>
            </w:r>
            <w:r w:rsidR="00D35171" w:rsidRPr="007C2498">
              <w:rPr>
                <w:rFonts w:asciiTheme="minorHAnsi" w:hAnsiTheme="minorHAnsi"/>
                <w:color w:val="7030A0"/>
              </w:rPr>
              <w:t xml:space="preserve"> effect</w:t>
            </w:r>
            <w:r w:rsidR="00226C22" w:rsidRPr="007C2498">
              <w:rPr>
                <w:rFonts w:asciiTheme="minorHAnsi" w:hAnsiTheme="minorHAnsi"/>
                <w:color w:val="7030A0"/>
              </w:rPr>
              <w:t>s</w:t>
            </w:r>
            <w:r w:rsidR="00D35171" w:rsidRPr="007C2498">
              <w:rPr>
                <w:rFonts w:asciiTheme="minorHAnsi" w:hAnsiTheme="minorHAnsi"/>
                <w:color w:val="7030A0"/>
              </w:rPr>
              <w:t xml:space="preserve"> with BMPs and mitigation measures)</w:t>
            </w:r>
            <w:r w:rsidR="004E1600" w:rsidRPr="007C2498">
              <w:rPr>
                <w:rFonts w:asciiTheme="minorHAnsi" w:hAnsiTheme="minorHAnsi"/>
                <w:color w:val="7030A0"/>
              </w:rPr>
              <w:t>.</w:t>
            </w:r>
            <w:r w:rsidR="00042F2E" w:rsidRPr="007C2498">
              <w:rPr>
                <w:rFonts w:asciiTheme="minorHAnsi" w:hAnsiTheme="minorHAnsi"/>
                <w:color w:val="7030A0"/>
              </w:rPr>
              <w:t xml:space="preserve"> </w:t>
            </w:r>
            <w:r w:rsidR="000663D0" w:rsidRPr="007C2498">
              <w:rPr>
                <w:rFonts w:asciiTheme="minorHAnsi" w:hAnsiTheme="minorHAnsi"/>
                <w:color w:val="7030A0"/>
              </w:rPr>
              <w:t>The effects</w:t>
            </w:r>
            <w:r w:rsidR="00E66E99" w:rsidRPr="007C2498">
              <w:rPr>
                <w:rFonts w:asciiTheme="minorHAnsi" w:hAnsiTheme="minorHAnsi"/>
                <w:color w:val="7030A0"/>
              </w:rPr>
              <w:t xml:space="preserve"> statement</w:t>
            </w:r>
            <w:r w:rsidR="009C2607" w:rsidRPr="007C2498">
              <w:rPr>
                <w:rFonts w:asciiTheme="minorHAnsi" w:hAnsiTheme="minorHAnsi"/>
                <w:color w:val="7030A0"/>
              </w:rPr>
              <w:t xml:space="preserve"> </w:t>
            </w:r>
            <w:r w:rsidR="000663D0" w:rsidRPr="007C2498">
              <w:rPr>
                <w:rFonts w:asciiTheme="minorHAnsi" w:hAnsiTheme="minorHAnsi"/>
                <w:color w:val="7030A0"/>
              </w:rPr>
              <w:t>should be</w:t>
            </w:r>
            <w:r w:rsidR="00E66E99" w:rsidRPr="007C2498">
              <w:rPr>
                <w:rFonts w:asciiTheme="minorHAnsi" w:hAnsiTheme="minorHAnsi"/>
                <w:color w:val="7030A0"/>
              </w:rPr>
              <w:t xml:space="preserve"> based on the </w:t>
            </w:r>
            <w:r w:rsidR="00125AF4" w:rsidRPr="007C2498">
              <w:rPr>
                <w:rFonts w:asciiTheme="minorHAnsi" w:hAnsiTheme="minorHAnsi"/>
                <w:color w:val="7030A0"/>
              </w:rPr>
              <w:t>P</w:t>
            </w:r>
            <w:r w:rsidR="00E66E99" w:rsidRPr="007C2498">
              <w:rPr>
                <w:rFonts w:asciiTheme="minorHAnsi" w:hAnsiTheme="minorHAnsi"/>
                <w:color w:val="7030A0"/>
              </w:rPr>
              <w:t>EIS</w:t>
            </w:r>
            <w:r w:rsidR="00125AF4" w:rsidRPr="007C2498">
              <w:rPr>
                <w:rFonts w:asciiTheme="minorHAnsi" w:hAnsiTheme="minorHAnsi"/>
                <w:color w:val="7030A0"/>
              </w:rPr>
              <w:t xml:space="preserve"> effe</w:t>
            </w:r>
            <w:r w:rsidR="00702426" w:rsidRPr="007C2498">
              <w:rPr>
                <w:rFonts w:asciiTheme="minorHAnsi" w:hAnsiTheme="minorHAnsi"/>
                <w:color w:val="7030A0"/>
              </w:rPr>
              <w:t>cts section and tables</w:t>
            </w:r>
            <w:r w:rsidR="003F01E7" w:rsidRPr="007C2498">
              <w:rPr>
                <w:rFonts w:asciiTheme="minorHAnsi" w:hAnsiTheme="minorHAnsi"/>
                <w:color w:val="7030A0"/>
              </w:rPr>
              <w:t xml:space="preserve"> a</w:t>
            </w:r>
            <w:r w:rsidR="00BD67DA" w:rsidRPr="007C2498">
              <w:rPr>
                <w:rFonts w:asciiTheme="minorHAnsi" w:hAnsiTheme="minorHAnsi"/>
                <w:color w:val="7030A0"/>
              </w:rPr>
              <w:t>nd</w:t>
            </w:r>
            <w:r w:rsidR="001765E2" w:rsidRPr="007C2498">
              <w:rPr>
                <w:rFonts w:asciiTheme="minorHAnsi" w:hAnsiTheme="minorHAnsi"/>
                <w:color w:val="7030A0"/>
              </w:rPr>
              <w:t xml:space="preserve"> your site-specific analysis </w:t>
            </w:r>
            <w:r w:rsidR="00231FC0" w:rsidRPr="007C2498">
              <w:rPr>
                <w:rFonts w:asciiTheme="minorHAnsi" w:hAnsiTheme="minorHAnsi"/>
                <w:color w:val="7030A0"/>
              </w:rPr>
              <w:t>of the relevant resource area</w:t>
            </w:r>
            <w:r w:rsidR="00414E66" w:rsidRPr="007C2498">
              <w:rPr>
                <w:rFonts w:asciiTheme="minorHAnsi" w:hAnsiTheme="minorHAnsi"/>
                <w:color w:val="7030A0"/>
              </w:rPr>
              <w:t>.</w:t>
            </w:r>
          </w:p>
          <w:p w14:paraId="17903FB7" w14:textId="366496C0" w:rsidR="00B950FD" w:rsidRPr="007C2498" w:rsidRDefault="000C3FA9" w:rsidP="002019A1">
            <w:pPr>
              <w:pStyle w:val="TableTextLeftItalics"/>
              <w:spacing w:before="60" w:after="60"/>
              <w:rPr>
                <w:rFonts w:asciiTheme="minorHAnsi" w:hAnsiTheme="minorHAnsi"/>
                <w:i w:val="0"/>
                <w:color w:val="7030A0"/>
              </w:rPr>
            </w:pPr>
            <w:r w:rsidRPr="007C2498" w:rsidDel="000C3FA9">
              <w:rPr>
                <w:rFonts w:asciiTheme="minorHAnsi" w:hAnsiTheme="minorHAnsi"/>
                <w:color w:val="7030A0"/>
              </w:rPr>
              <w:t xml:space="preserve"> </w:t>
            </w:r>
          </w:p>
          <w:p w14:paraId="5906DEA6" w14:textId="281FE9F1" w:rsidR="00495CFE" w:rsidRPr="007C2498" w:rsidRDefault="00A02457" w:rsidP="00495CFE">
            <w:pPr>
              <w:pStyle w:val="TableTextLeftItalics"/>
              <w:spacing w:before="60" w:after="60"/>
              <w:rPr>
                <w:rFonts w:asciiTheme="minorHAnsi" w:hAnsiTheme="minorHAnsi"/>
                <w:color w:val="7030A0"/>
              </w:rPr>
            </w:pPr>
            <w:r w:rsidRPr="007C2498">
              <w:rPr>
                <w:rFonts w:asciiTheme="minorHAnsi" w:hAnsiTheme="minorHAnsi"/>
                <w:color w:val="7030A0"/>
              </w:rPr>
              <w:t xml:space="preserve">Briefly </w:t>
            </w:r>
            <w:r w:rsidR="00DD560A" w:rsidRPr="007C2498">
              <w:rPr>
                <w:rFonts w:asciiTheme="minorHAnsi" w:hAnsiTheme="minorHAnsi"/>
                <w:color w:val="7030A0"/>
              </w:rPr>
              <w:t>reference</w:t>
            </w:r>
            <w:r w:rsidRPr="007C2498">
              <w:rPr>
                <w:rFonts w:asciiTheme="minorHAnsi" w:hAnsiTheme="minorHAnsi"/>
                <w:color w:val="7030A0"/>
              </w:rPr>
              <w:t xml:space="preserve"> the relevant standard PEIS BMPs the Project will incorporate </w:t>
            </w:r>
            <w:r w:rsidR="006E1EDB" w:rsidRPr="007C2498">
              <w:rPr>
                <w:rFonts w:asciiTheme="minorHAnsi" w:hAnsiTheme="minorHAnsi"/>
                <w:color w:val="7030A0"/>
              </w:rPr>
              <w:t>for the</w:t>
            </w:r>
            <w:r w:rsidRPr="007C2498">
              <w:rPr>
                <w:rFonts w:asciiTheme="minorHAnsi" w:hAnsiTheme="minorHAnsi"/>
                <w:color w:val="7030A0"/>
              </w:rPr>
              <w:t xml:space="preserve"> resource area</w:t>
            </w:r>
            <w:r w:rsidR="00B22431" w:rsidRPr="007C2498">
              <w:rPr>
                <w:rFonts w:asciiTheme="minorHAnsi" w:hAnsiTheme="minorHAnsi"/>
                <w:color w:val="7030A0"/>
              </w:rPr>
              <w:t xml:space="preserve"> (see examples below)</w:t>
            </w:r>
            <w:r w:rsidRPr="007C2498">
              <w:rPr>
                <w:rFonts w:asciiTheme="minorHAnsi" w:hAnsiTheme="minorHAnsi"/>
                <w:color w:val="7030A0"/>
              </w:rPr>
              <w:t>.</w:t>
            </w:r>
          </w:p>
          <w:p w14:paraId="48CAEEFB" w14:textId="56E94D55" w:rsidR="00A02457" w:rsidRPr="007C2498" w:rsidRDefault="00F209F1" w:rsidP="00495CFE">
            <w:pPr>
              <w:pStyle w:val="TableTextLeftItalics"/>
              <w:spacing w:before="60" w:after="60"/>
              <w:rPr>
                <w:rFonts w:asciiTheme="minorHAnsi" w:hAnsiTheme="minorHAnsi"/>
                <w:b/>
                <w:bCs/>
                <w:color w:val="7030A0"/>
              </w:rPr>
            </w:pPr>
            <w:r w:rsidRPr="007C2498">
              <w:rPr>
                <w:rFonts w:asciiTheme="minorHAnsi" w:hAnsiTheme="minorHAnsi"/>
                <w:b/>
                <w:bCs/>
                <w:color w:val="7030A0"/>
              </w:rPr>
              <w:t>If the Project will incorporate additional BMPs or mitigation measures beyond those in the PEIS, describe them.</w:t>
            </w:r>
          </w:p>
          <w:p w14:paraId="1EED928C" w14:textId="79270C6C" w:rsidR="00A77454" w:rsidRPr="007C2498" w:rsidRDefault="00A77454" w:rsidP="007F1F22">
            <w:pPr>
              <w:pStyle w:val="TableTextLeftItalics"/>
              <w:spacing w:before="60" w:after="60"/>
              <w:rPr>
                <w:rFonts w:asciiTheme="minorHAnsi" w:hAnsiTheme="minorHAnsi"/>
                <w:i w:val="0"/>
                <w:color w:val="7030A0"/>
              </w:rPr>
            </w:pPr>
            <w:r w:rsidRPr="007C2498">
              <w:rPr>
                <w:rFonts w:asciiTheme="minorHAnsi" w:hAnsiTheme="minorHAnsi"/>
                <w:color w:val="7030A0"/>
              </w:rPr>
              <w:t xml:space="preserve">Note: </w:t>
            </w:r>
            <w:r w:rsidR="00D3389C" w:rsidRPr="007C2498">
              <w:rPr>
                <w:rFonts w:asciiTheme="minorHAnsi" w:hAnsiTheme="minorHAnsi"/>
                <w:color w:val="7030A0"/>
              </w:rPr>
              <w:t>f</w:t>
            </w:r>
            <w:r w:rsidR="00E30B18" w:rsidRPr="007C2498">
              <w:rPr>
                <w:rFonts w:asciiTheme="minorHAnsi" w:hAnsiTheme="minorHAnsi"/>
                <w:color w:val="7030A0"/>
              </w:rPr>
              <w:t xml:space="preserve">or </w:t>
            </w:r>
            <w:r w:rsidR="00040773" w:rsidRPr="007C2498">
              <w:rPr>
                <w:rFonts w:asciiTheme="minorHAnsi" w:hAnsiTheme="minorHAnsi"/>
                <w:color w:val="7030A0"/>
              </w:rPr>
              <w:t>illustrativ</w:t>
            </w:r>
            <w:r w:rsidR="00E30B18" w:rsidRPr="007C2498">
              <w:rPr>
                <w:rFonts w:asciiTheme="minorHAnsi" w:hAnsiTheme="minorHAnsi"/>
                <w:color w:val="7030A0"/>
              </w:rPr>
              <w:t xml:space="preserve">e purposes, </w:t>
            </w:r>
            <w:r w:rsidR="004F7112" w:rsidRPr="007C2498">
              <w:rPr>
                <w:rFonts w:asciiTheme="minorHAnsi" w:hAnsiTheme="minorHAnsi"/>
                <w:color w:val="7030A0"/>
              </w:rPr>
              <w:t>the bracketed</w:t>
            </w:r>
            <w:r w:rsidRPr="007C2498">
              <w:rPr>
                <w:rFonts w:asciiTheme="minorHAnsi" w:hAnsiTheme="minorHAnsi"/>
                <w:color w:val="7030A0"/>
              </w:rPr>
              <w:t xml:space="preserve"> </w:t>
            </w:r>
            <w:r w:rsidR="003A347C" w:rsidRPr="007C2498">
              <w:rPr>
                <w:rFonts w:asciiTheme="minorHAnsi" w:hAnsiTheme="minorHAnsi"/>
                <w:color w:val="7030A0"/>
              </w:rPr>
              <w:t xml:space="preserve">section and table </w:t>
            </w:r>
            <w:r w:rsidR="004F7112" w:rsidRPr="007C2498">
              <w:rPr>
                <w:rFonts w:asciiTheme="minorHAnsi" w:hAnsiTheme="minorHAnsi"/>
                <w:color w:val="7030A0"/>
              </w:rPr>
              <w:t>references</w:t>
            </w:r>
            <w:r w:rsidR="003A347C" w:rsidRPr="007C2498">
              <w:rPr>
                <w:rFonts w:asciiTheme="minorHAnsi" w:hAnsiTheme="minorHAnsi"/>
                <w:color w:val="7030A0"/>
              </w:rPr>
              <w:t xml:space="preserve"> in this column are </w:t>
            </w:r>
            <w:r w:rsidR="00246555" w:rsidRPr="007C2498">
              <w:rPr>
                <w:rFonts w:asciiTheme="minorHAnsi" w:hAnsiTheme="minorHAnsi"/>
                <w:color w:val="7030A0"/>
              </w:rPr>
              <w:t>to</w:t>
            </w:r>
            <w:r w:rsidR="008C5A2D" w:rsidRPr="007C2498">
              <w:rPr>
                <w:rFonts w:asciiTheme="minorHAnsi" w:hAnsiTheme="minorHAnsi"/>
                <w:color w:val="7030A0"/>
              </w:rPr>
              <w:t xml:space="preserve"> the </w:t>
            </w:r>
            <w:r w:rsidR="00715806" w:rsidRPr="007C2498">
              <w:rPr>
                <w:rFonts w:asciiTheme="minorHAnsi" w:hAnsiTheme="minorHAnsi"/>
                <w:color w:val="7030A0"/>
              </w:rPr>
              <w:t xml:space="preserve">Pennsylvania chapter of the </w:t>
            </w:r>
            <w:r w:rsidR="008C5A2D" w:rsidRPr="007C2498">
              <w:rPr>
                <w:rFonts w:asciiTheme="minorHAnsi" w:hAnsiTheme="minorHAnsi"/>
                <w:color w:val="7030A0"/>
              </w:rPr>
              <w:t>East Region PEIS</w:t>
            </w:r>
            <w:r w:rsidR="00C87241" w:rsidRPr="007C2498">
              <w:rPr>
                <w:rFonts w:asciiTheme="minorHAnsi" w:hAnsiTheme="minorHAnsi"/>
                <w:color w:val="7030A0"/>
              </w:rPr>
              <w:t xml:space="preserve"> and should be </w:t>
            </w:r>
            <w:r w:rsidR="00040773" w:rsidRPr="007C2498">
              <w:rPr>
                <w:rFonts w:asciiTheme="minorHAnsi" w:hAnsiTheme="minorHAnsi"/>
                <w:color w:val="7030A0"/>
              </w:rPr>
              <w:t>tailore</w:t>
            </w:r>
            <w:r w:rsidR="00C87241" w:rsidRPr="007C2498">
              <w:rPr>
                <w:rFonts w:asciiTheme="minorHAnsi" w:hAnsiTheme="minorHAnsi"/>
                <w:color w:val="7030A0"/>
              </w:rPr>
              <w:t>d</w:t>
            </w:r>
            <w:r w:rsidR="00AF0B5A" w:rsidRPr="007C2498">
              <w:rPr>
                <w:rFonts w:asciiTheme="minorHAnsi" w:hAnsiTheme="minorHAnsi"/>
                <w:color w:val="7030A0"/>
              </w:rPr>
              <w:t xml:space="preserve"> to the EA</w:t>
            </w:r>
            <w:r w:rsidR="008C5A2D" w:rsidRPr="007C2498">
              <w:rPr>
                <w:rFonts w:asciiTheme="minorHAnsi" w:hAnsiTheme="minorHAnsi"/>
                <w:color w:val="7030A0"/>
              </w:rPr>
              <w:t xml:space="preserve"> </w:t>
            </w:r>
            <w:r w:rsidR="00C87241" w:rsidRPr="007C2498">
              <w:rPr>
                <w:rFonts w:asciiTheme="minorHAnsi" w:hAnsiTheme="minorHAnsi"/>
                <w:color w:val="7030A0"/>
              </w:rPr>
              <w:t>as</w:t>
            </w:r>
            <w:r w:rsidR="00040773" w:rsidRPr="007C2498">
              <w:rPr>
                <w:rFonts w:asciiTheme="minorHAnsi" w:hAnsiTheme="minorHAnsi"/>
                <w:color w:val="7030A0"/>
              </w:rPr>
              <w:t xml:space="preserve"> needed</w:t>
            </w:r>
            <w:r w:rsidR="008C5A2D" w:rsidRPr="007C2498">
              <w:rPr>
                <w:rFonts w:asciiTheme="minorHAnsi" w:hAnsiTheme="minorHAnsi"/>
                <w:color w:val="7030A0"/>
              </w:rPr>
              <w:t>.</w:t>
            </w:r>
          </w:p>
        </w:tc>
      </w:tr>
      <w:tr w:rsidR="00B950FD" w:rsidRPr="007C2498" w14:paraId="3BB91C6A" w14:textId="77777777" w:rsidTr="00637FD3">
        <w:tc>
          <w:tcPr>
            <w:tcW w:w="581" w:type="pct"/>
          </w:tcPr>
          <w:p w14:paraId="13E2B13E"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Infrastructure</w:t>
            </w:r>
          </w:p>
        </w:tc>
        <w:tc>
          <w:tcPr>
            <w:tcW w:w="2021" w:type="pct"/>
          </w:tcPr>
          <w:p w14:paraId="7AB64AFF" w14:textId="6A148045" w:rsidR="00B950F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would cross or be immediately adjacent to the following </w:t>
            </w:r>
            <w:r w:rsidR="00FD54E0" w:rsidRPr="007C2498">
              <w:rPr>
                <w:rFonts w:asciiTheme="minorHAnsi" w:hAnsiTheme="minorHAnsi"/>
              </w:rPr>
              <w:t xml:space="preserve">infrastructure </w:t>
            </w:r>
            <w:r w:rsidRPr="007C2498">
              <w:rPr>
                <w:rFonts w:asciiTheme="minorHAnsi" w:hAnsiTheme="minorHAnsi"/>
              </w:rPr>
              <w:t>categories: [</w:t>
            </w:r>
            <w:bookmarkStart w:id="14" w:name="_Hlk182986660"/>
            <w:r w:rsidRPr="007C2498">
              <w:rPr>
                <w:rFonts w:asciiTheme="minorHAnsi" w:hAnsiTheme="minorHAnsi"/>
              </w:rPr>
              <w:t>surface transportation routes, aerial utilities, buried utilities, airports, ports/harbors, utility towers</w:t>
            </w:r>
            <w:bookmarkEnd w:id="14"/>
            <w:r w:rsidRPr="007C2498">
              <w:rPr>
                <w:rFonts w:asciiTheme="minorHAnsi" w:hAnsiTheme="minorHAnsi"/>
              </w:rPr>
              <w:t>, other], as generally described in the [</w:t>
            </w:r>
            <w:r w:rsidR="008F6C22" w:rsidRPr="007C2498">
              <w:rPr>
                <w:rFonts w:asciiTheme="minorHAnsi" w:hAnsiTheme="minorHAnsi"/>
              </w:rPr>
              <w:t>s</w:t>
            </w:r>
            <w:r w:rsidRPr="007C2498">
              <w:rPr>
                <w:rFonts w:asciiTheme="minorHAnsi" w:hAnsiTheme="minorHAnsi"/>
              </w:rPr>
              <w:t>tate] PEIS</w:t>
            </w:r>
            <w:r w:rsidR="00BB595F" w:rsidRPr="007C2498">
              <w:rPr>
                <w:rFonts w:asciiTheme="minorHAnsi" w:hAnsiTheme="minorHAnsi"/>
              </w:rPr>
              <w:t xml:space="preserve"> chapter</w:t>
            </w:r>
            <w:r w:rsidRPr="007C2498">
              <w:rPr>
                <w:rFonts w:asciiTheme="minorHAnsi" w:hAnsiTheme="minorHAnsi"/>
              </w:rPr>
              <w:t>.</w:t>
            </w:r>
          </w:p>
          <w:p w14:paraId="775A7257" w14:textId="502F7B8F" w:rsidR="00B950FD" w:rsidRPr="007C2498" w:rsidRDefault="00E07EBC" w:rsidP="007F1F22">
            <w:pPr>
              <w:pStyle w:val="TableTextLeft"/>
              <w:widowControl w:val="0"/>
              <w:spacing w:before="60" w:after="60"/>
              <w:rPr>
                <w:rFonts w:asciiTheme="minorHAnsi" w:hAnsiTheme="minorHAnsi"/>
              </w:rPr>
            </w:pPr>
            <w:r w:rsidRPr="007C2498">
              <w:rPr>
                <w:rFonts w:asciiTheme="minorHAnsi" w:hAnsiTheme="minorHAnsi"/>
              </w:rPr>
              <w:t xml:space="preserve">Appendix: Infrastructure Map. </w:t>
            </w:r>
            <w:r w:rsidR="00346B01" w:rsidRPr="007C2498">
              <w:rPr>
                <w:rFonts w:asciiTheme="minorHAnsi" w:hAnsiTheme="minorHAnsi"/>
                <w:b/>
                <w:i/>
                <w:color w:val="7030A0"/>
              </w:rPr>
              <w:t>A</w:t>
            </w:r>
            <w:r w:rsidR="00B950FD" w:rsidRPr="007C2498">
              <w:rPr>
                <w:rFonts w:asciiTheme="minorHAnsi" w:hAnsiTheme="minorHAnsi"/>
                <w:b/>
                <w:i/>
                <w:color w:val="7030A0"/>
              </w:rPr>
              <w:t>ll identified mapping</w:t>
            </w:r>
            <w:r w:rsidR="00B950FD" w:rsidRPr="007C2498">
              <w:rPr>
                <w:rFonts w:asciiTheme="minorHAnsi" w:hAnsiTheme="minorHAnsi"/>
                <w:i/>
                <w:color w:val="7030A0"/>
              </w:rPr>
              <w:t xml:space="preserve"> </w:t>
            </w:r>
            <w:r w:rsidR="00B950FD" w:rsidRPr="007C2498">
              <w:rPr>
                <w:rFonts w:asciiTheme="minorHAnsi" w:hAnsiTheme="minorHAnsi"/>
                <w:i/>
                <w:color w:val="7030A0"/>
              </w:rPr>
              <w:lastRenderedPageBreak/>
              <w:t xml:space="preserve">should depict the </w:t>
            </w:r>
            <w:r w:rsidR="00EB023F" w:rsidRPr="007C2498">
              <w:rPr>
                <w:rFonts w:asciiTheme="minorHAnsi" w:hAnsiTheme="minorHAnsi"/>
                <w:i/>
                <w:color w:val="7030A0"/>
              </w:rPr>
              <w:t>Project</w:t>
            </w:r>
            <w:r w:rsidR="00B950FD" w:rsidRPr="007C2498">
              <w:rPr>
                <w:rFonts w:asciiTheme="minorHAnsi" w:hAnsiTheme="minorHAnsi"/>
                <w:i/>
                <w:color w:val="7030A0"/>
              </w:rPr>
              <w:t xml:space="preserve"> shapefile. </w:t>
            </w:r>
            <w:r w:rsidR="00234DB2" w:rsidRPr="007C2498">
              <w:rPr>
                <w:rFonts w:asciiTheme="minorHAnsi" w:hAnsiTheme="minorHAnsi"/>
                <w:i/>
                <w:color w:val="7030A0"/>
              </w:rPr>
              <w:t>Grantees</w:t>
            </w:r>
            <w:r w:rsidR="00975D79" w:rsidRPr="007C2498">
              <w:rPr>
                <w:rFonts w:asciiTheme="minorHAnsi" w:hAnsiTheme="minorHAnsi"/>
                <w:i/>
                <w:color w:val="7030A0"/>
              </w:rPr>
              <w:t xml:space="preserve"> should ensure that the maps provided represent all applicable constraints and adjacent resources.</w:t>
            </w:r>
            <w:r w:rsidR="00456B1F" w:rsidRPr="007C2498">
              <w:rPr>
                <w:rFonts w:asciiTheme="minorHAnsi" w:hAnsiTheme="minorHAnsi"/>
                <w:i/>
                <w:color w:val="7030A0"/>
              </w:rPr>
              <w:t xml:space="preserve"> See additional information on mapping </w:t>
            </w:r>
            <w:r w:rsidR="002704A0" w:rsidRPr="007C2498">
              <w:rPr>
                <w:rFonts w:asciiTheme="minorHAnsi" w:hAnsiTheme="minorHAnsi"/>
                <w:i/>
                <w:color w:val="7030A0"/>
              </w:rPr>
              <w:t xml:space="preserve">tools </w:t>
            </w:r>
            <w:r w:rsidR="00456B1F" w:rsidRPr="007C2498">
              <w:rPr>
                <w:rFonts w:asciiTheme="minorHAnsi" w:hAnsiTheme="minorHAnsi"/>
                <w:i/>
                <w:color w:val="7030A0"/>
              </w:rPr>
              <w:t xml:space="preserve">under </w:t>
            </w:r>
            <w:r w:rsidR="00141DAC" w:rsidRPr="007C2498">
              <w:rPr>
                <w:rFonts w:asciiTheme="minorHAnsi" w:hAnsiTheme="minorHAnsi"/>
                <w:i/>
                <w:color w:val="7030A0"/>
              </w:rPr>
              <w:t xml:space="preserve">Section 3, </w:t>
            </w:r>
            <w:r w:rsidR="00456B1F" w:rsidRPr="007C2498">
              <w:rPr>
                <w:rFonts w:asciiTheme="minorHAnsi" w:hAnsiTheme="minorHAnsi"/>
                <w:i/>
                <w:color w:val="7030A0"/>
              </w:rPr>
              <w:t>Step 2.</w:t>
            </w:r>
            <w:r w:rsidR="004855CC" w:rsidRPr="007C2498">
              <w:rPr>
                <w:rFonts w:asciiTheme="minorHAnsi" w:hAnsiTheme="minorHAnsi"/>
                <w:i/>
                <w:color w:val="7030A0"/>
              </w:rPr>
              <w:t xml:space="preserve"> Unless otherwise noted below, suggested maps or map layers are available </w:t>
            </w:r>
            <w:r w:rsidR="00575582" w:rsidRPr="007C2498">
              <w:rPr>
                <w:rFonts w:asciiTheme="minorHAnsi" w:hAnsiTheme="minorHAnsi"/>
                <w:i/>
                <w:color w:val="7030A0"/>
              </w:rPr>
              <w:t>via</w:t>
            </w:r>
            <w:r w:rsidR="004855CC" w:rsidRPr="007C2498">
              <w:rPr>
                <w:rFonts w:asciiTheme="minorHAnsi" w:hAnsiTheme="minorHAnsi"/>
                <w:i/>
                <w:color w:val="7030A0"/>
              </w:rPr>
              <w:t xml:space="preserve"> NTIA’s </w:t>
            </w:r>
            <w:r w:rsidR="003257B2" w:rsidRPr="007C2498">
              <w:rPr>
                <w:rFonts w:asciiTheme="minorHAnsi" w:hAnsiTheme="minorHAnsi"/>
                <w:i/>
                <w:color w:val="7030A0"/>
              </w:rPr>
              <w:t xml:space="preserve">NBAM or </w:t>
            </w:r>
            <w:r w:rsidR="004855CC" w:rsidRPr="007C2498">
              <w:rPr>
                <w:rFonts w:asciiTheme="minorHAnsi" w:hAnsiTheme="minorHAnsi"/>
                <w:i/>
                <w:color w:val="7030A0"/>
              </w:rPr>
              <w:t>Permitting and Environmental Information Application.</w:t>
            </w:r>
          </w:p>
        </w:tc>
        <w:tc>
          <w:tcPr>
            <w:tcW w:w="2398" w:type="pct"/>
          </w:tcPr>
          <w:p w14:paraId="2E375E3C" w14:textId="0D9636FD" w:rsidR="00F16C9C" w:rsidRPr="007C2498" w:rsidRDefault="00D5706C" w:rsidP="007F1F22">
            <w:pPr>
              <w:pStyle w:val="TableTextLeft"/>
              <w:widowControl w:val="0"/>
              <w:spacing w:before="60" w:after="60"/>
              <w:rPr>
                <w:rFonts w:asciiTheme="minorHAnsi" w:hAnsiTheme="minorHAnsi"/>
              </w:rPr>
            </w:pPr>
            <w:r w:rsidRPr="007C2498">
              <w:rPr>
                <w:rFonts w:asciiTheme="minorHAnsi" w:hAnsiTheme="minorHAnsi"/>
              </w:rPr>
              <w:lastRenderedPageBreak/>
              <w:t>Consistent</w:t>
            </w:r>
            <w:r w:rsidR="00F16C9C" w:rsidRPr="007C2498">
              <w:rPr>
                <w:rFonts w:asciiTheme="minorHAnsi" w:hAnsiTheme="minorHAnsi"/>
              </w:rPr>
              <w:t xml:space="preserve"> with </w:t>
            </w:r>
            <w:r w:rsidR="00846382" w:rsidRPr="007C2498">
              <w:rPr>
                <w:rFonts w:asciiTheme="minorHAnsi" w:hAnsiTheme="minorHAnsi"/>
              </w:rPr>
              <w:t>[</w:t>
            </w:r>
            <w:r w:rsidR="00F16C9C" w:rsidRPr="007C2498">
              <w:rPr>
                <w:rFonts w:asciiTheme="minorHAnsi" w:hAnsiTheme="minorHAnsi"/>
              </w:rPr>
              <w:t>Section 12.2.1 and Table 12.2.1-1</w:t>
            </w:r>
            <w:r w:rsidR="00846382" w:rsidRPr="007C2498">
              <w:rPr>
                <w:rFonts w:asciiTheme="minorHAnsi" w:hAnsiTheme="minorHAnsi"/>
              </w:rPr>
              <w:t>]</w:t>
            </w:r>
            <w:r w:rsidR="00FA6C61" w:rsidRPr="007C2498">
              <w:rPr>
                <w:rFonts w:asciiTheme="minorHAnsi" w:hAnsiTheme="minorHAnsi"/>
              </w:rPr>
              <w:t xml:space="preserve"> of the </w:t>
            </w:r>
            <w:r w:rsidR="00D06861" w:rsidRPr="007C2498">
              <w:rPr>
                <w:rFonts w:asciiTheme="minorHAnsi" w:hAnsiTheme="minorHAnsi"/>
              </w:rPr>
              <w:t xml:space="preserve">[Pennsylvania] chapter of the </w:t>
            </w:r>
            <w:r w:rsidR="00FA6C61" w:rsidRPr="007C2498">
              <w:rPr>
                <w:rFonts w:asciiTheme="minorHAnsi" w:hAnsiTheme="minorHAnsi"/>
              </w:rPr>
              <w:t>[</w:t>
            </w:r>
            <w:r w:rsidR="001D15A9" w:rsidRPr="007C2498">
              <w:rPr>
                <w:rFonts w:asciiTheme="minorHAnsi" w:hAnsiTheme="minorHAnsi"/>
              </w:rPr>
              <w:t>East Region</w:t>
            </w:r>
            <w:r w:rsidR="00FA6C61" w:rsidRPr="007C2498">
              <w:rPr>
                <w:rFonts w:asciiTheme="minorHAnsi" w:hAnsiTheme="minorHAnsi"/>
              </w:rPr>
              <w:t>] PEIS</w:t>
            </w:r>
            <w:r w:rsidR="00F16C9C" w:rsidRPr="007C2498">
              <w:rPr>
                <w:rFonts w:asciiTheme="minorHAnsi" w:hAnsiTheme="minorHAnsi"/>
              </w:rPr>
              <w:t xml:space="preserve">, </w:t>
            </w:r>
            <w:r w:rsidR="00AA5B7A" w:rsidRPr="007C2498">
              <w:rPr>
                <w:rFonts w:asciiTheme="minorHAnsi" w:hAnsiTheme="minorHAnsi"/>
              </w:rPr>
              <w:t xml:space="preserve">there would be </w:t>
            </w:r>
            <w:r w:rsidR="00F16C9C" w:rsidRPr="007C2498">
              <w:rPr>
                <w:rFonts w:asciiTheme="minorHAnsi" w:hAnsiTheme="minorHAnsi"/>
              </w:rPr>
              <w:t>[</w:t>
            </w:r>
            <w:r w:rsidR="00E7686E" w:rsidRPr="007C2498">
              <w:rPr>
                <w:rFonts w:asciiTheme="minorHAnsi" w:hAnsiTheme="minorHAnsi"/>
              </w:rPr>
              <w:t>no</w:t>
            </w:r>
            <w:r w:rsidR="00E66D55" w:rsidRPr="007C2498">
              <w:rPr>
                <w:rFonts w:asciiTheme="minorHAnsi" w:hAnsiTheme="minorHAnsi"/>
              </w:rPr>
              <w:t>]</w:t>
            </w:r>
            <w:r w:rsidR="00AA5B7A" w:rsidRPr="007C2498">
              <w:rPr>
                <w:rFonts w:asciiTheme="minorHAnsi" w:hAnsiTheme="minorHAnsi"/>
              </w:rPr>
              <w:t xml:space="preserve"> or </w:t>
            </w:r>
            <w:r w:rsidR="00E66D55" w:rsidRPr="007C2498">
              <w:rPr>
                <w:rFonts w:asciiTheme="minorHAnsi" w:hAnsiTheme="minorHAnsi"/>
              </w:rPr>
              <w:t>[</w:t>
            </w:r>
            <w:r w:rsidR="00AA5B7A" w:rsidRPr="007C2498">
              <w:rPr>
                <w:rFonts w:asciiTheme="minorHAnsi" w:hAnsiTheme="minorHAnsi"/>
              </w:rPr>
              <w:t>less than significant</w:t>
            </w:r>
            <w:r w:rsidR="0074101D" w:rsidRPr="007C2498">
              <w:rPr>
                <w:rFonts w:asciiTheme="minorHAnsi" w:hAnsiTheme="minorHAnsi"/>
              </w:rPr>
              <w:t>]</w:t>
            </w:r>
            <w:r w:rsidR="00AA5B7A" w:rsidRPr="007C2498">
              <w:rPr>
                <w:rFonts w:asciiTheme="minorHAnsi" w:hAnsiTheme="minorHAnsi"/>
              </w:rPr>
              <w:t xml:space="preserve"> </w:t>
            </w:r>
            <w:r w:rsidR="00C27701" w:rsidRPr="007C2498">
              <w:rPr>
                <w:rFonts w:asciiTheme="minorHAnsi" w:hAnsiTheme="minorHAnsi"/>
              </w:rPr>
              <w:t>effects</w:t>
            </w:r>
            <w:r w:rsidR="00F16C9C" w:rsidRPr="007C2498">
              <w:rPr>
                <w:rFonts w:asciiTheme="minorHAnsi" w:hAnsiTheme="minorHAnsi"/>
              </w:rPr>
              <w:t xml:space="preserve"> on infrastructure </w:t>
            </w:r>
            <w:r w:rsidR="000E43CE" w:rsidRPr="007C2498">
              <w:rPr>
                <w:rFonts w:asciiTheme="minorHAnsi" w:hAnsiTheme="minorHAnsi"/>
              </w:rPr>
              <w:t>[</w:t>
            </w:r>
            <w:r w:rsidR="00C87380" w:rsidRPr="007C2498">
              <w:rPr>
                <w:rFonts w:asciiTheme="minorHAnsi" w:hAnsiTheme="minorHAnsi"/>
              </w:rPr>
              <w:t xml:space="preserve">through adherence to the standard BMPs and mitigation measures in Chapter </w:t>
            </w:r>
            <w:r w:rsidR="00D472B6" w:rsidRPr="007C2498">
              <w:rPr>
                <w:rFonts w:asciiTheme="minorHAnsi" w:hAnsiTheme="minorHAnsi"/>
              </w:rPr>
              <w:t>[</w:t>
            </w:r>
            <w:r w:rsidR="00C87380" w:rsidRPr="007C2498">
              <w:rPr>
                <w:rFonts w:asciiTheme="minorHAnsi" w:hAnsiTheme="minorHAnsi"/>
              </w:rPr>
              <w:t>17</w:t>
            </w:r>
            <w:r w:rsidR="00D472B6" w:rsidRPr="007C2498">
              <w:rPr>
                <w:rFonts w:asciiTheme="minorHAnsi" w:hAnsiTheme="minorHAnsi"/>
              </w:rPr>
              <w:t>]</w:t>
            </w:r>
            <w:r w:rsidR="00C87380" w:rsidRPr="007C2498">
              <w:rPr>
                <w:rFonts w:asciiTheme="minorHAnsi" w:hAnsiTheme="minorHAnsi"/>
              </w:rPr>
              <w:t xml:space="preserve"> of the </w:t>
            </w:r>
            <w:r w:rsidR="00D472B6" w:rsidRPr="007C2498">
              <w:rPr>
                <w:rFonts w:asciiTheme="minorHAnsi" w:hAnsiTheme="minorHAnsi"/>
              </w:rPr>
              <w:t>[</w:t>
            </w:r>
            <w:r w:rsidR="00C87380" w:rsidRPr="007C2498">
              <w:rPr>
                <w:rFonts w:asciiTheme="minorHAnsi" w:hAnsiTheme="minorHAnsi"/>
              </w:rPr>
              <w:t>East Region</w:t>
            </w:r>
            <w:r w:rsidR="00D472B6" w:rsidRPr="007C2498">
              <w:rPr>
                <w:rFonts w:asciiTheme="minorHAnsi" w:hAnsiTheme="minorHAnsi"/>
              </w:rPr>
              <w:t>]</w:t>
            </w:r>
            <w:r w:rsidR="00C87380" w:rsidRPr="007C2498">
              <w:rPr>
                <w:rFonts w:asciiTheme="minorHAnsi" w:hAnsiTheme="minorHAnsi"/>
              </w:rPr>
              <w:t xml:space="preserve"> PEIS </w:t>
            </w:r>
            <w:r w:rsidR="008D0BE9" w:rsidRPr="007C2498">
              <w:rPr>
                <w:rFonts w:asciiTheme="minorHAnsi" w:hAnsiTheme="minorHAnsi"/>
              </w:rPr>
              <w:t>(if no other BMPs or mitigation measures)] [or] [</w:t>
            </w:r>
            <w:r w:rsidR="00F16C9C" w:rsidRPr="007C2498">
              <w:rPr>
                <w:rFonts w:asciiTheme="minorHAnsi" w:hAnsiTheme="minorHAnsi"/>
              </w:rPr>
              <w:t>with BMPs and mitigation measures</w:t>
            </w:r>
            <w:r w:rsidR="007962C3" w:rsidRPr="007C2498">
              <w:rPr>
                <w:rFonts w:asciiTheme="minorHAnsi" w:hAnsiTheme="minorHAnsi"/>
              </w:rPr>
              <w:t xml:space="preserve"> (then specify </w:t>
            </w:r>
            <w:r w:rsidR="00150340" w:rsidRPr="007C2498">
              <w:rPr>
                <w:rFonts w:asciiTheme="minorHAnsi" w:hAnsiTheme="minorHAnsi"/>
              </w:rPr>
              <w:lastRenderedPageBreak/>
              <w:t>non-PEIS BMPs below)</w:t>
            </w:r>
            <w:r w:rsidR="008D0BE9" w:rsidRPr="007C2498">
              <w:rPr>
                <w:rFonts w:asciiTheme="minorHAnsi" w:hAnsiTheme="minorHAnsi"/>
              </w:rPr>
              <w:t>]</w:t>
            </w:r>
            <w:r w:rsidR="00F16C9C" w:rsidRPr="007C2498">
              <w:rPr>
                <w:rFonts w:asciiTheme="minorHAnsi" w:hAnsiTheme="minorHAnsi"/>
              </w:rPr>
              <w:t>. [</w:t>
            </w:r>
            <w:r w:rsidR="008B44E5" w:rsidRPr="007C2498">
              <w:rPr>
                <w:rFonts w:asciiTheme="minorHAnsi" w:hAnsiTheme="minorHAnsi"/>
              </w:rPr>
              <w:t>Include a b</w:t>
            </w:r>
            <w:r w:rsidR="00F16C9C" w:rsidRPr="007C2498">
              <w:rPr>
                <w:rFonts w:asciiTheme="minorHAnsi" w:hAnsiTheme="minorHAnsi"/>
              </w:rPr>
              <w:t xml:space="preserve">rief justification for </w:t>
            </w:r>
            <w:r w:rsidR="008B44E5" w:rsidRPr="007C2498">
              <w:rPr>
                <w:rFonts w:asciiTheme="minorHAnsi" w:hAnsiTheme="minorHAnsi"/>
              </w:rPr>
              <w:t>the effects statement</w:t>
            </w:r>
            <w:r w:rsidR="00F16C9C" w:rsidRPr="007C2498">
              <w:rPr>
                <w:rFonts w:asciiTheme="minorHAnsi" w:hAnsiTheme="minorHAnsi"/>
              </w:rPr>
              <w:t xml:space="preserve"> </w:t>
            </w:r>
            <w:r w:rsidR="000E21B7" w:rsidRPr="007C2498">
              <w:rPr>
                <w:rFonts w:asciiTheme="minorHAnsi" w:hAnsiTheme="minorHAnsi"/>
              </w:rPr>
              <w:t>consistent</w:t>
            </w:r>
            <w:r w:rsidR="00F16C9C" w:rsidRPr="007C2498">
              <w:rPr>
                <w:rFonts w:asciiTheme="minorHAnsi" w:hAnsiTheme="minorHAnsi"/>
              </w:rPr>
              <w:t xml:space="preserve"> with </w:t>
            </w:r>
            <w:r w:rsidR="00FB67E5" w:rsidRPr="007C2498">
              <w:rPr>
                <w:rFonts w:asciiTheme="minorHAnsi" w:hAnsiTheme="minorHAnsi"/>
              </w:rPr>
              <w:t>the state PEIS</w:t>
            </w:r>
            <w:r w:rsidR="000E21B7" w:rsidRPr="007C2498">
              <w:rPr>
                <w:rFonts w:asciiTheme="minorHAnsi" w:hAnsiTheme="minorHAnsi"/>
              </w:rPr>
              <w:t xml:space="preserve"> chapter effects table</w:t>
            </w:r>
            <w:r w:rsidR="00F16C9C" w:rsidRPr="007C2498">
              <w:rPr>
                <w:rFonts w:asciiTheme="minorHAnsi" w:hAnsiTheme="minorHAnsi"/>
              </w:rPr>
              <w:t xml:space="preserve"> and Project-specific factors</w:t>
            </w:r>
            <w:r w:rsidR="00D0143D" w:rsidRPr="007C2498">
              <w:rPr>
                <w:rFonts w:asciiTheme="minorHAnsi" w:hAnsiTheme="minorHAnsi"/>
              </w:rPr>
              <w:t xml:space="preserve">, including incorporation of any BMPs or mitigation measures beyond those in the </w:t>
            </w:r>
            <w:r w:rsidR="0009363D" w:rsidRPr="007C2498">
              <w:rPr>
                <w:rFonts w:asciiTheme="minorHAnsi" w:hAnsiTheme="minorHAnsi"/>
              </w:rPr>
              <w:t>regional</w:t>
            </w:r>
            <w:r w:rsidR="00D0143D" w:rsidRPr="007C2498">
              <w:rPr>
                <w:rFonts w:asciiTheme="minorHAnsi" w:hAnsiTheme="minorHAnsi"/>
              </w:rPr>
              <w:t xml:space="preserve"> PEIS </w:t>
            </w:r>
            <w:r w:rsidR="0009363D" w:rsidRPr="007C2498">
              <w:rPr>
                <w:rFonts w:asciiTheme="minorHAnsi" w:hAnsiTheme="minorHAnsi"/>
              </w:rPr>
              <w:t xml:space="preserve">BMP </w:t>
            </w:r>
            <w:r w:rsidR="00D0143D" w:rsidRPr="007C2498">
              <w:rPr>
                <w:rFonts w:asciiTheme="minorHAnsi" w:hAnsiTheme="minorHAnsi"/>
              </w:rPr>
              <w:t>chapter</w:t>
            </w:r>
            <w:r w:rsidR="00F16C9C" w:rsidRPr="007C2498">
              <w:rPr>
                <w:rFonts w:asciiTheme="minorHAnsi" w:hAnsiTheme="minorHAnsi"/>
              </w:rPr>
              <w:t>.]</w:t>
            </w:r>
          </w:p>
          <w:p w14:paraId="1D26DCF8" w14:textId="01BD2B31" w:rsidR="00F16C9C" w:rsidRPr="007C2498" w:rsidRDefault="00F16C9C"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383DBF" w:rsidRPr="007C2498">
              <w:rPr>
                <w:rFonts w:asciiTheme="minorHAnsi" w:hAnsiTheme="minorHAnsi"/>
                <w:color w:val="7030A0"/>
              </w:rPr>
              <w:t>Consistent</w:t>
            </w:r>
            <w:r w:rsidRPr="007C2498">
              <w:rPr>
                <w:rFonts w:asciiTheme="minorHAnsi" w:hAnsiTheme="minorHAnsi"/>
                <w:color w:val="7030A0"/>
              </w:rPr>
              <w:t xml:space="preserve"> with Section 12.2.1 and Table 12.2.1-1</w:t>
            </w:r>
            <w:r w:rsidR="00CD394E" w:rsidRPr="007C2498">
              <w:rPr>
                <w:rFonts w:asciiTheme="minorHAnsi" w:hAnsiTheme="minorHAnsi"/>
                <w:color w:val="7030A0"/>
              </w:rPr>
              <w:t xml:space="preserve"> of the </w:t>
            </w:r>
            <w:r w:rsidR="0010359B" w:rsidRPr="007C2498">
              <w:rPr>
                <w:rFonts w:asciiTheme="minorHAnsi" w:hAnsiTheme="minorHAnsi"/>
                <w:color w:val="7030A0"/>
              </w:rPr>
              <w:t>Pennsylvania</w:t>
            </w:r>
            <w:r w:rsidR="00CD394E" w:rsidRPr="007C2498">
              <w:rPr>
                <w:rFonts w:asciiTheme="minorHAnsi" w:hAnsiTheme="minorHAnsi"/>
                <w:color w:val="7030A0"/>
              </w:rPr>
              <w:t xml:space="preserve"> </w:t>
            </w:r>
            <w:r w:rsidR="0010359B" w:rsidRPr="007C2498">
              <w:rPr>
                <w:rFonts w:asciiTheme="minorHAnsi" w:hAnsiTheme="minorHAnsi"/>
                <w:color w:val="7030A0"/>
              </w:rPr>
              <w:t xml:space="preserve">chapter of the East Region </w:t>
            </w:r>
            <w:r w:rsidR="00CD394E" w:rsidRPr="007C2498">
              <w:rPr>
                <w:rFonts w:asciiTheme="minorHAnsi" w:hAnsiTheme="minorHAnsi"/>
                <w:color w:val="7030A0"/>
              </w:rPr>
              <w:t>PEIS</w:t>
            </w:r>
            <w:r w:rsidRPr="007C2498">
              <w:rPr>
                <w:rFonts w:asciiTheme="minorHAnsi" w:hAnsiTheme="minorHAnsi"/>
                <w:color w:val="7030A0"/>
              </w:rPr>
              <w:t xml:space="preserve">, </w:t>
            </w:r>
            <w:r w:rsidR="009F11A1" w:rsidRPr="007C2498">
              <w:rPr>
                <w:rFonts w:asciiTheme="minorHAnsi" w:hAnsiTheme="minorHAnsi"/>
                <w:color w:val="7030A0"/>
              </w:rPr>
              <w:t xml:space="preserve">there would be </w:t>
            </w:r>
            <w:r w:rsidR="009419C9" w:rsidRPr="007C2498">
              <w:rPr>
                <w:rFonts w:asciiTheme="minorHAnsi" w:hAnsiTheme="minorHAnsi"/>
                <w:color w:val="7030A0"/>
              </w:rPr>
              <w:t xml:space="preserve">less than significant </w:t>
            </w:r>
            <w:r w:rsidR="005D2163" w:rsidRPr="007C2498">
              <w:rPr>
                <w:rFonts w:asciiTheme="minorHAnsi" w:hAnsiTheme="minorHAnsi"/>
                <w:color w:val="7030A0"/>
              </w:rPr>
              <w:t>effects</w:t>
            </w:r>
            <w:r w:rsidRPr="007C2498">
              <w:rPr>
                <w:rFonts w:asciiTheme="minorHAnsi" w:hAnsiTheme="minorHAnsi"/>
                <w:color w:val="7030A0"/>
              </w:rPr>
              <w:t xml:space="preserve"> on infrastructure </w:t>
            </w:r>
            <w:r w:rsidR="001E733F" w:rsidRPr="007C2498">
              <w:rPr>
                <w:rFonts w:asciiTheme="minorHAnsi" w:hAnsiTheme="minorHAnsi"/>
                <w:color w:val="7030A0"/>
              </w:rPr>
              <w:t xml:space="preserve">through adherence to the standard BMPs </w:t>
            </w:r>
            <w:r w:rsidR="003B41FB" w:rsidRPr="007C2498">
              <w:rPr>
                <w:rFonts w:asciiTheme="minorHAnsi" w:hAnsiTheme="minorHAnsi"/>
                <w:color w:val="7030A0"/>
              </w:rPr>
              <w:t xml:space="preserve">and mitigation measures </w:t>
            </w:r>
            <w:r w:rsidR="001E733F" w:rsidRPr="007C2498">
              <w:rPr>
                <w:rFonts w:asciiTheme="minorHAnsi" w:hAnsiTheme="minorHAnsi"/>
                <w:color w:val="7030A0"/>
              </w:rPr>
              <w:t>in Chapter 17 of the PEIS</w:t>
            </w:r>
            <w:r w:rsidRPr="007C2498">
              <w:rPr>
                <w:rFonts w:asciiTheme="minorHAnsi" w:hAnsiTheme="minorHAnsi"/>
                <w:color w:val="7030A0"/>
              </w:rPr>
              <w:t xml:space="preserve">. Two roads would be crossed via bore, with no surface impact to the road. There would be minimal to no adverse </w:t>
            </w:r>
            <w:r w:rsidR="00963DA0" w:rsidRPr="007C2498">
              <w:rPr>
                <w:rFonts w:asciiTheme="minorHAnsi" w:hAnsiTheme="minorHAnsi"/>
                <w:color w:val="7030A0"/>
              </w:rPr>
              <w:t>effect</w:t>
            </w:r>
            <w:r w:rsidRPr="007C2498">
              <w:rPr>
                <w:rFonts w:asciiTheme="minorHAnsi" w:hAnsiTheme="minorHAnsi"/>
                <w:color w:val="7030A0"/>
              </w:rPr>
              <w:t xml:space="preserve"> on traffic or utility service levels and any </w:t>
            </w:r>
            <w:r w:rsidR="00963DA0" w:rsidRPr="007C2498">
              <w:rPr>
                <w:rFonts w:asciiTheme="minorHAnsi" w:hAnsiTheme="minorHAnsi"/>
                <w:color w:val="7030A0"/>
              </w:rPr>
              <w:t>effects</w:t>
            </w:r>
            <w:r w:rsidRPr="007C2498">
              <w:rPr>
                <w:rFonts w:asciiTheme="minorHAnsi" w:hAnsiTheme="minorHAnsi"/>
                <w:color w:val="7030A0"/>
              </w:rPr>
              <w:t xml:space="preserve"> would be limited in time and location.</w:t>
            </w:r>
          </w:p>
          <w:p w14:paraId="6B6924E4" w14:textId="4B51D046" w:rsidR="00B950FD" w:rsidRPr="007C2498" w:rsidRDefault="00F16C9C" w:rsidP="007F1F22">
            <w:pPr>
              <w:pStyle w:val="TableTextLeftItalics"/>
              <w:spacing w:before="60" w:after="60"/>
              <w:rPr>
                <w:rFonts w:asciiTheme="minorHAnsi" w:hAnsiTheme="minorHAnsi"/>
                <w:highlight w:val="darkGray"/>
              </w:rPr>
            </w:pPr>
            <w:r w:rsidRPr="007C2498">
              <w:rPr>
                <w:rFonts w:asciiTheme="minorHAnsi" w:hAnsiTheme="minorHAnsi"/>
                <w:color w:val="7030A0"/>
              </w:rPr>
              <w:t xml:space="preserve">Ex 2: </w:t>
            </w:r>
            <w:r w:rsidR="00E93F36" w:rsidRPr="007C2498">
              <w:rPr>
                <w:rFonts w:asciiTheme="minorHAnsi" w:hAnsiTheme="minorHAnsi"/>
                <w:color w:val="7030A0"/>
              </w:rPr>
              <w:t>Consistent</w:t>
            </w:r>
            <w:r w:rsidRPr="007C2498">
              <w:rPr>
                <w:rFonts w:asciiTheme="minorHAnsi" w:hAnsiTheme="minorHAnsi"/>
                <w:color w:val="7030A0"/>
              </w:rPr>
              <w:t xml:space="preserve"> with Section 12.2.1 and Table 12.2.1-1</w:t>
            </w:r>
            <w:r w:rsidR="007D7B23" w:rsidRPr="007C2498">
              <w:rPr>
                <w:rFonts w:asciiTheme="minorHAnsi" w:hAnsiTheme="minorHAnsi"/>
                <w:color w:val="7030A0"/>
              </w:rPr>
              <w:t xml:space="preserve"> of the </w:t>
            </w:r>
            <w:r w:rsidR="00625E98" w:rsidRPr="007C2498">
              <w:rPr>
                <w:rFonts w:asciiTheme="minorHAnsi" w:hAnsiTheme="minorHAnsi"/>
                <w:color w:val="7030A0"/>
              </w:rPr>
              <w:t>Pennsylvania</w:t>
            </w:r>
            <w:r w:rsidR="007D7B23" w:rsidRPr="007C2498">
              <w:rPr>
                <w:rFonts w:asciiTheme="minorHAnsi" w:hAnsiTheme="minorHAnsi"/>
                <w:color w:val="7030A0"/>
              </w:rPr>
              <w:t xml:space="preserve"> </w:t>
            </w:r>
            <w:r w:rsidR="00625E98" w:rsidRPr="007C2498">
              <w:rPr>
                <w:rFonts w:asciiTheme="minorHAnsi" w:hAnsiTheme="minorHAnsi"/>
                <w:color w:val="7030A0"/>
              </w:rPr>
              <w:t xml:space="preserve">chapter of the East Region </w:t>
            </w:r>
            <w:r w:rsidR="007D7B23" w:rsidRPr="007C2498">
              <w:rPr>
                <w:rFonts w:asciiTheme="minorHAnsi" w:hAnsiTheme="minorHAnsi"/>
                <w:color w:val="7030A0"/>
              </w:rPr>
              <w:t>PEIS</w:t>
            </w:r>
            <w:r w:rsidRPr="007C2498">
              <w:rPr>
                <w:rFonts w:asciiTheme="minorHAnsi" w:hAnsiTheme="minorHAnsi"/>
                <w:color w:val="7030A0"/>
              </w:rPr>
              <w:t xml:space="preserve">, </w:t>
            </w:r>
            <w:r w:rsidR="009419C9" w:rsidRPr="007C2498">
              <w:rPr>
                <w:rFonts w:asciiTheme="minorHAnsi" w:hAnsiTheme="minorHAnsi"/>
                <w:color w:val="7030A0"/>
              </w:rPr>
              <w:t xml:space="preserve">there would be less than significant </w:t>
            </w:r>
            <w:r w:rsidR="00E93F36" w:rsidRPr="007C2498">
              <w:rPr>
                <w:rFonts w:asciiTheme="minorHAnsi" w:hAnsiTheme="minorHAnsi"/>
                <w:color w:val="7030A0"/>
              </w:rPr>
              <w:t>effects</w:t>
            </w:r>
            <w:r w:rsidRPr="007C2498">
              <w:rPr>
                <w:rFonts w:asciiTheme="minorHAnsi" w:hAnsiTheme="minorHAnsi"/>
                <w:color w:val="7030A0"/>
              </w:rPr>
              <w:t xml:space="preserve"> on infrastructure with BMPs and mitigation measures. </w:t>
            </w:r>
            <w:r w:rsidR="00E93F36" w:rsidRPr="007C2498">
              <w:rPr>
                <w:rFonts w:asciiTheme="minorHAnsi" w:hAnsiTheme="minorHAnsi"/>
                <w:color w:val="7030A0"/>
              </w:rPr>
              <w:t xml:space="preserve">Two roads would be crossed via bore, with no surface impact to the road. </w:t>
            </w:r>
            <w:r w:rsidRPr="007C2498">
              <w:rPr>
                <w:rFonts w:asciiTheme="minorHAnsi" w:hAnsiTheme="minorHAnsi"/>
                <w:color w:val="7030A0"/>
              </w:rPr>
              <w:t xml:space="preserve">There would be minimal to no adverse </w:t>
            </w:r>
            <w:r w:rsidR="00E93F36" w:rsidRPr="007C2498">
              <w:rPr>
                <w:rFonts w:asciiTheme="minorHAnsi" w:hAnsiTheme="minorHAnsi"/>
                <w:color w:val="7030A0"/>
              </w:rPr>
              <w:t>effect</w:t>
            </w:r>
            <w:r w:rsidRPr="007C2498">
              <w:rPr>
                <w:rFonts w:asciiTheme="minorHAnsi" w:hAnsiTheme="minorHAnsi"/>
                <w:color w:val="7030A0"/>
              </w:rPr>
              <w:t xml:space="preserve"> on utility service levels and any </w:t>
            </w:r>
            <w:r w:rsidR="00E93F36" w:rsidRPr="007C2498">
              <w:rPr>
                <w:rFonts w:asciiTheme="minorHAnsi" w:hAnsiTheme="minorHAnsi"/>
                <w:color w:val="7030A0"/>
              </w:rPr>
              <w:t>effects</w:t>
            </w:r>
            <w:r w:rsidRPr="007C2498">
              <w:rPr>
                <w:rFonts w:asciiTheme="minorHAnsi" w:hAnsiTheme="minorHAnsi"/>
                <w:color w:val="7030A0"/>
              </w:rPr>
              <w:t xml:space="preserve"> would be limited in time and location</w:t>
            </w:r>
            <w:r w:rsidR="001E4A4C" w:rsidRPr="007C2498">
              <w:rPr>
                <w:rFonts w:asciiTheme="minorHAnsi" w:hAnsiTheme="minorHAnsi"/>
                <w:color w:val="7030A0"/>
              </w:rPr>
              <w:t xml:space="preserve"> through adherence to the standard BMPs </w:t>
            </w:r>
            <w:r w:rsidR="003B41FB" w:rsidRPr="007C2498">
              <w:rPr>
                <w:rFonts w:asciiTheme="minorHAnsi" w:hAnsiTheme="minorHAnsi"/>
                <w:color w:val="7030A0"/>
              </w:rPr>
              <w:t xml:space="preserve">and mitigation measures </w:t>
            </w:r>
            <w:r w:rsidR="001E4A4C" w:rsidRPr="007C2498">
              <w:rPr>
                <w:rFonts w:asciiTheme="minorHAnsi" w:hAnsiTheme="minorHAnsi"/>
                <w:color w:val="7030A0"/>
              </w:rPr>
              <w:t>in Chapter 17 of the PEIS</w:t>
            </w:r>
            <w:r w:rsidRPr="007C2498">
              <w:rPr>
                <w:rFonts w:asciiTheme="minorHAnsi" w:hAnsiTheme="minorHAnsi"/>
                <w:color w:val="7030A0"/>
              </w:rPr>
              <w:t xml:space="preserve">. Potential </w:t>
            </w:r>
            <w:r w:rsidR="00AA2962" w:rsidRPr="007C2498">
              <w:rPr>
                <w:rFonts w:asciiTheme="minorHAnsi" w:hAnsiTheme="minorHAnsi"/>
                <w:color w:val="7030A0"/>
              </w:rPr>
              <w:t>effects</w:t>
            </w:r>
            <w:r w:rsidRPr="007C2498">
              <w:rPr>
                <w:rFonts w:asciiTheme="minorHAnsi" w:hAnsiTheme="minorHAnsi"/>
                <w:color w:val="7030A0"/>
              </w:rPr>
              <w:t xml:space="preserve"> on traffic patterns during open cut crossings would be reduced to less than significant levels </w:t>
            </w:r>
            <w:r w:rsidR="00CB4C18" w:rsidRPr="007C2498">
              <w:rPr>
                <w:rFonts w:asciiTheme="minorHAnsi" w:hAnsiTheme="minorHAnsi"/>
                <w:color w:val="7030A0"/>
              </w:rPr>
              <w:t>with</w:t>
            </w:r>
            <w:r w:rsidRPr="007C2498">
              <w:rPr>
                <w:rFonts w:asciiTheme="minorHAnsi" w:hAnsiTheme="minorHAnsi"/>
                <w:color w:val="7030A0"/>
              </w:rPr>
              <w:t xml:space="preserve"> implementation of a Traffic Mitigation Plan</w:t>
            </w:r>
            <w:r w:rsidR="00CB4C18" w:rsidRPr="007C2498">
              <w:rPr>
                <w:rFonts w:asciiTheme="minorHAnsi" w:hAnsiTheme="minorHAnsi"/>
                <w:color w:val="7030A0"/>
              </w:rPr>
              <w:t xml:space="preserve"> (see Appendix [X])</w:t>
            </w:r>
            <w:r w:rsidRPr="007C2498">
              <w:rPr>
                <w:rFonts w:asciiTheme="minorHAnsi" w:hAnsiTheme="minorHAnsi"/>
                <w:color w:val="7030A0"/>
              </w:rPr>
              <w:t>.</w:t>
            </w:r>
          </w:p>
        </w:tc>
      </w:tr>
      <w:tr w:rsidR="00B950FD" w:rsidRPr="007C2498" w14:paraId="3C9BA54E" w14:textId="77777777" w:rsidTr="00637FD3">
        <w:tc>
          <w:tcPr>
            <w:tcW w:w="581" w:type="pct"/>
          </w:tcPr>
          <w:p w14:paraId="4783E367"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Soils</w:t>
            </w:r>
          </w:p>
        </w:tc>
        <w:tc>
          <w:tcPr>
            <w:tcW w:w="2021" w:type="pct"/>
          </w:tcPr>
          <w:p w14:paraId="6FC163B8" w14:textId="7D76A0F0" w:rsidR="00592255"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the </w:t>
            </w:r>
            <w:r w:rsidR="00592255" w:rsidRPr="007C2498">
              <w:rPr>
                <w:rFonts w:asciiTheme="minorHAnsi" w:hAnsiTheme="minorHAnsi"/>
              </w:rPr>
              <w:t xml:space="preserve">U.S. Department of Agriculture (USDA) Natural Resources Conservation Service (NRCS) </w:t>
            </w:r>
            <w:r w:rsidR="00693BD6" w:rsidRPr="007C2498">
              <w:rPr>
                <w:rFonts w:asciiTheme="minorHAnsi" w:hAnsiTheme="minorHAnsi"/>
              </w:rPr>
              <w:t>Soil Survey Geographic Database (</w:t>
            </w:r>
            <w:r w:rsidRPr="007C2498">
              <w:rPr>
                <w:rFonts w:asciiTheme="minorHAnsi" w:hAnsiTheme="minorHAnsi"/>
              </w:rPr>
              <w:t>SSURGO</w:t>
            </w:r>
            <w:r w:rsidR="00693BD6" w:rsidRPr="007C2498">
              <w:rPr>
                <w:rFonts w:asciiTheme="minorHAnsi" w:hAnsiTheme="minorHAnsi"/>
              </w:rPr>
              <w:t>)</w:t>
            </w:r>
            <w:r w:rsidRPr="007C2498">
              <w:rPr>
                <w:rFonts w:asciiTheme="minorHAnsi" w:hAnsiTheme="minorHAnsi"/>
              </w:rPr>
              <w:t xml:space="preserve">, the </w:t>
            </w:r>
            <w:r w:rsidR="00EB023F" w:rsidRPr="007C2498">
              <w:rPr>
                <w:rFonts w:asciiTheme="minorHAnsi" w:hAnsiTheme="minorHAnsi"/>
              </w:rPr>
              <w:t>Project</w:t>
            </w:r>
            <w:r w:rsidRPr="007C2498">
              <w:rPr>
                <w:rFonts w:asciiTheme="minorHAnsi" w:hAnsiTheme="minorHAnsi"/>
              </w:rPr>
              <w:t xml:space="preserve"> would cross the following soils series: [list soils series if few or </w:t>
            </w:r>
            <w:r w:rsidR="00804D15" w:rsidRPr="007C2498">
              <w:rPr>
                <w:rFonts w:asciiTheme="minorHAnsi" w:hAnsiTheme="minorHAnsi"/>
              </w:rPr>
              <w:t>briefly summarize</w:t>
            </w:r>
            <w:r w:rsidRPr="007C2498">
              <w:rPr>
                <w:rFonts w:asciiTheme="minorHAnsi" w:hAnsiTheme="minorHAnsi"/>
              </w:rPr>
              <w:t xml:space="preserve"> the number of series and reference the appendix].</w:t>
            </w:r>
          </w:p>
          <w:p w14:paraId="446C7639" w14:textId="77777777" w:rsidR="00592255" w:rsidRPr="007C2498" w:rsidRDefault="0065280E" w:rsidP="007F1F22">
            <w:pPr>
              <w:pStyle w:val="TableTextLeft"/>
              <w:widowControl w:val="0"/>
              <w:spacing w:before="60" w:after="60"/>
              <w:rPr>
                <w:rFonts w:asciiTheme="minorHAnsi" w:hAnsiTheme="minorHAnsi"/>
              </w:rPr>
            </w:pPr>
            <w:r w:rsidRPr="007C2498">
              <w:rPr>
                <w:rFonts w:asciiTheme="minorHAnsi" w:hAnsiTheme="minorHAnsi"/>
              </w:rPr>
              <w:t>[Provide a written or tabular summary of the compaction, topsoil mixing, and erosion potential, or indicate that there are no such soil constraints. Identify prime or unique farmlands.]</w:t>
            </w:r>
          </w:p>
          <w:p w14:paraId="1CF49FF5" w14:textId="1CAFFAC1" w:rsidR="00B950F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lastRenderedPageBreak/>
              <w:t xml:space="preserve">Appendix: Project-specific SSURGO </w:t>
            </w:r>
            <w:r w:rsidR="00592255" w:rsidRPr="007C2498">
              <w:rPr>
                <w:rFonts w:asciiTheme="minorHAnsi" w:hAnsiTheme="minorHAnsi"/>
              </w:rPr>
              <w:t>d</w:t>
            </w:r>
            <w:r w:rsidRPr="007C2498">
              <w:rPr>
                <w:rFonts w:asciiTheme="minorHAnsi" w:hAnsiTheme="minorHAnsi"/>
              </w:rPr>
              <w:t xml:space="preserve">ata. </w:t>
            </w:r>
            <w:r w:rsidRPr="007C2498">
              <w:rPr>
                <w:rFonts w:asciiTheme="minorHAnsi" w:hAnsiTheme="minorHAnsi"/>
                <w:i/>
                <w:color w:val="7030A0"/>
              </w:rPr>
              <w:t>This can be a mapper output from the</w:t>
            </w:r>
            <w:r w:rsidRPr="007C2498">
              <w:rPr>
                <w:rFonts w:asciiTheme="minorHAnsi" w:hAnsiTheme="minorHAnsi"/>
                <w:i/>
              </w:rPr>
              <w:t xml:space="preserve"> </w:t>
            </w:r>
            <w:hyperlink r:id="rId33">
              <w:r w:rsidR="00D70C8F" w:rsidRPr="007C2498">
                <w:rPr>
                  <w:rStyle w:val="Hyperlink"/>
                  <w:rFonts w:asciiTheme="minorHAnsi" w:eastAsiaTheme="majorEastAsia" w:hAnsiTheme="minorHAnsi" w:cs="Arial"/>
                  <w:i/>
                </w:rPr>
                <w:t>Web Soil Survey</w:t>
              </w:r>
            </w:hyperlink>
            <w:r w:rsidRPr="007C2498">
              <w:rPr>
                <w:rFonts w:asciiTheme="minorHAnsi" w:hAnsiTheme="minorHAnsi"/>
                <w:i/>
              </w:rPr>
              <w:t>.</w:t>
            </w:r>
          </w:p>
          <w:p w14:paraId="3B607EBE" w14:textId="08D4D625" w:rsidR="00B950F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[Appendix: </w:t>
            </w:r>
            <w:r w:rsidR="00592255" w:rsidRPr="007C2498">
              <w:rPr>
                <w:rFonts w:asciiTheme="minorHAnsi" w:hAnsiTheme="minorHAnsi"/>
              </w:rPr>
              <w:t>NRCS</w:t>
            </w:r>
            <w:r w:rsidRPr="007C2498">
              <w:rPr>
                <w:rFonts w:asciiTheme="minorHAnsi" w:hAnsiTheme="minorHAnsi"/>
              </w:rPr>
              <w:t xml:space="preserve"> correspondence on prime farmland conversion.] </w:t>
            </w:r>
            <w:r w:rsidRPr="007C2498">
              <w:rPr>
                <w:rFonts w:asciiTheme="minorHAnsi" w:hAnsiTheme="minorHAnsi"/>
                <w:i/>
                <w:color w:val="7030A0"/>
              </w:rPr>
              <w:t>Note that this may be required if a new tower (or similar aboveground facility) is proposed in an area that may convert prime farmland.</w:t>
            </w:r>
          </w:p>
        </w:tc>
        <w:tc>
          <w:tcPr>
            <w:tcW w:w="2398" w:type="pct"/>
          </w:tcPr>
          <w:p w14:paraId="7FEB1EC7" w14:textId="2314129B" w:rsidR="00B950FD" w:rsidRPr="007C2498" w:rsidRDefault="001E0DE9" w:rsidP="007F1F22">
            <w:pPr>
              <w:pStyle w:val="TableTextLeft"/>
              <w:widowControl w:val="0"/>
              <w:spacing w:before="60" w:after="60"/>
              <w:rPr>
                <w:rFonts w:asciiTheme="minorHAnsi" w:hAnsiTheme="minorHAnsi"/>
                <w:i/>
              </w:rPr>
            </w:pPr>
            <w:r w:rsidRPr="007C2498">
              <w:rPr>
                <w:rFonts w:asciiTheme="minorHAnsi" w:hAnsiTheme="minorHAnsi"/>
              </w:rPr>
              <w:lastRenderedPageBreak/>
              <w:t>Consistent with [Section 12.2.</w:t>
            </w:r>
            <w:r w:rsidR="004B6DD7" w:rsidRPr="007C2498">
              <w:rPr>
                <w:rFonts w:asciiTheme="minorHAnsi" w:hAnsiTheme="minorHAnsi"/>
              </w:rPr>
              <w:t>2</w:t>
            </w:r>
            <w:r w:rsidRPr="007C2498">
              <w:rPr>
                <w:rFonts w:asciiTheme="minorHAnsi" w:hAnsiTheme="minorHAnsi"/>
              </w:rPr>
              <w:t xml:space="preserve"> and Table 12.2.</w:t>
            </w:r>
            <w:r w:rsidR="004B6DD7" w:rsidRPr="007C2498">
              <w:rPr>
                <w:rFonts w:asciiTheme="minorHAnsi" w:hAnsiTheme="minorHAnsi"/>
              </w:rPr>
              <w:t>2</w:t>
            </w:r>
            <w:r w:rsidRPr="007C2498">
              <w:rPr>
                <w:rFonts w:asciiTheme="minorHAnsi" w:hAnsiTheme="minorHAnsi"/>
              </w:rPr>
              <w:t>-1] of the [Pennsylvania] chapter of the [East Region] PEIS, there would be [no</w:t>
            </w:r>
            <w:r w:rsidR="00684D0A" w:rsidRPr="007C2498">
              <w:rPr>
                <w:rFonts w:asciiTheme="minorHAnsi" w:hAnsiTheme="minorHAnsi"/>
              </w:rPr>
              <w:t>]</w:t>
            </w:r>
            <w:r w:rsidRPr="007C2498">
              <w:rPr>
                <w:rFonts w:asciiTheme="minorHAnsi" w:hAnsiTheme="minorHAnsi"/>
              </w:rPr>
              <w:t xml:space="preserve"> or </w:t>
            </w:r>
            <w:r w:rsidR="00684D0A" w:rsidRPr="007C2498">
              <w:rPr>
                <w:rFonts w:asciiTheme="minorHAnsi" w:hAnsiTheme="minorHAnsi"/>
              </w:rPr>
              <w:t>[</w:t>
            </w:r>
            <w:r w:rsidRPr="007C2498">
              <w:rPr>
                <w:rFonts w:asciiTheme="minorHAnsi" w:hAnsiTheme="minorHAnsi"/>
              </w:rPr>
              <w:t>less than significant] effects on soils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r w:rsidR="000B6DCF" w:rsidRPr="007C2498">
              <w:rPr>
                <w:rFonts w:asciiTheme="minorHAnsi" w:hAnsiTheme="minorHAnsi"/>
              </w:rPr>
              <w:t xml:space="preserve">  </w:t>
            </w:r>
          </w:p>
          <w:p w14:paraId="3C63E8D5" w14:textId="215E0BEB" w:rsidR="00B950FD" w:rsidRPr="007C2498" w:rsidRDefault="00B950FD"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960147" w:rsidRPr="007C2498">
              <w:rPr>
                <w:rFonts w:asciiTheme="minorHAnsi" w:hAnsiTheme="minorHAnsi"/>
                <w:color w:val="7030A0"/>
              </w:rPr>
              <w:t>Consistent</w:t>
            </w:r>
            <w:r w:rsidRPr="007C2498">
              <w:rPr>
                <w:rFonts w:asciiTheme="minorHAnsi" w:hAnsiTheme="minorHAnsi"/>
                <w:color w:val="7030A0"/>
              </w:rPr>
              <w:t xml:space="preserve"> with Section 12.2.2 and Table 12.2.2-1</w:t>
            </w:r>
            <w:r w:rsidR="007D7B23" w:rsidRPr="007C2498">
              <w:rPr>
                <w:rFonts w:asciiTheme="minorHAnsi" w:hAnsiTheme="minorHAnsi"/>
                <w:color w:val="7030A0"/>
              </w:rPr>
              <w:t xml:space="preserve"> of the </w:t>
            </w:r>
            <w:r w:rsidR="00960147" w:rsidRPr="007C2498">
              <w:rPr>
                <w:rFonts w:asciiTheme="minorHAnsi" w:hAnsiTheme="minorHAnsi"/>
                <w:color w:val="7030A0"/>
              </w:rPr>
              <w:lastRenderedPageBreak/>
              <w:t>Pennsylvania chapter of the East Region</w:t>
            </w:r>
            <w:r w:rsidR="007D7B23" w:rsidRPr="007C2498">
              <w:rPr>
                <w:rFonts w:asciiTheme="minorHAnsi" w:hAnsiTheme="minorHAnsi"/>
                <w:color w:val="7030A0"/>
              </w:rPr>
              <w:t xml:space="preserve"> PEIS</w:t>
            </w:r>
            <w:r w:rsidRPr="007C2498">
              <w:rPr>
                <w:rFonts w:asciiTheme="minorHAnsi" w:hAnsiTheme="minorHAnsi"/>
                <w:color w:val="7030A0"/>
              </w:rPr>
              <w:t xml:space="preserve">, </w:t>
            </w:r>
            <w:r w:rsidR="001F155E" w:rsidRPr="007C2498">
              <w:rPr>
                <w:rFonts w:asciiTheme="minorHAnsi" w:hAnsiTheme="minorHAnsi"/>
                <w:color w:val="7030A0"/>
              </w:rPr>
              <w:t xml:space="preserve">there would be less than significant </w:t>
            </w:r>
            <w:r w:rsidR="00960147" w:rsidRPr="007C2498">
              <w:rPr>
                <w:rFonts w:asciiTheme="minorHAnsi" w:hAnsiTheme="minorHAnsi"/>
                <w:color w:val="7030A0"/>
              </w:rPr>
              <w:t>effects</w:t>
            </w:r>
            <w:r w:rsidRPr="007C2498">
              <w:rPr>
                <w:rFonts w:asciiTheme="minorHAnsi" w:hAnsiTheme="minorHAnsi"/>
                <w:color w:val="7030A0"/>
              </w:rPr>
              <w:t xml:space="preserve"> on soils </w:t>
            </w:r>
            <w:r w:rsidR="001E733F" w:rsidRPr="007C2498">
              <w:rPr>
                <w:rFonts w:asciiTheme="minorHAnsi" w:hAnsiTheme="minorHAnsi"/>
                <w:color w:val="7030A0"/>
              </w:rPr>
              <w:t xml:space="preserve">through adherence to the standard BMPs </w:t>
            </w:r>
            <w:r w:rsidR="00D0325A" w:rsidRPr="007C2498">
              <w:rPr>
                <w:rFonts w:asciiTheme="minorHAnsi" w:hAnsiTheme="minorHAnsi"/>
                <w:color w:val="7030A0"/>
              </w:rPr>
              <w:t xml:space="preserve">and mitigation measures </w:t>
            </w:r>
            <w:r w:rsidR="001E733F" w:rsidRPr="007C2498">
              <w:rPr>
                <w:rFonts w:asciiTheme="minorHAnsi" w:hAnsiTheme="minorHAnsi"/>
                <w:color w:val="7030A0"/>
              </w:rPr>
              <w:t>in Chapter 17 of the PEIS</w:t>
            </w:r>
            <w:r w:rsidRPr="007C2498">
              <w:rPr>
                <w:rFonts w:asciiTheme="minorHAnsi" w:hAnsiTheme="minorHAnsi"/>
                <w:color w:val="7030A0"/>
              </w:rPr>
              <w:t xml:space="preserve">. There would be minimal to no adverse </w:t>
            </w:r>
            <w:r w:rsidR="00D522AC" w:rsidRPr="007C2498">
              <w:rPr>
                <w:rFonts w:asciiTheme="minorHAnsi" w:hAnsiTheme="minorHAnsi"/>
                <w:color w:val="7030A0"/>
              </w:rPr>
              <w:t>effect</w:t>
            </w:r>
            <w:r w:rsidRPr="007C2498">
              <w:rPr>
                <w:rFonts w:asciiTheme="minorHAnsi" w:hAnsiTheme="minorHAnsi"/>
                <w:color w:val="7030A0"/>
              </w:rPr>
              <w:t xml:space="preserve"> </w:t>
            </w:r>
            <w:r w:rsidR="00D522AC" w:rsidRPr="007C2498">
              <w:rPr>
                <w:rFonts w:asciiTheme="minorHAnsi" w:hAnsiTheme="minorHAnsi"/>
                <w:color w:val="7030A0"/>
              </w:rPr>
              <w:t>on</w:t>
            </w:r>
            <w:r w:rsidRPr="007C2498">
              <w:rPr>
                <w:rFonts w:asciiTheme="minorHAnsi" w:hAnsiTheme="minorHAnsi"/>
                <w:color w:val="7030A0"/>
              </w:rPr>
              <w:t xml:space="preserve"> soils due to erosion, topsoil mixing, or perceptible soil compaction. Any adverse </w:t>
            </w:r>
            <w:r w:rsidR="00D522AC" w:rsidRPr="007C2498">
              <w:rPr>
                <w:rFonts w:asciiTheme="minorHAnsi" w:hAnsiTheme="minorHAnsi"/>
                <w:color w:val="7030A0"/>
              </w:rPr>
              <w:t>effects</w:t>
            </w:r>
            <w:r w:rsidRPr="007C2498">
              <w:rPr>
                <w:rFonts w:asciiTheme="minorHAnsi" w:hAnsiTheme="minorHAnsi"/>
                <w:color w:val="7030A0"/>
              </w:rPr>
              <w:t xml:space="preserve"> </w:t>
            </w:r>
            <w:r w:rsidR="00D949CB" w:rsidRPr="007C2498">
              <w:rPr>
                <w:rFonts w:asciiTheme="minorHAnsi" w:hAnsiTheme="minorHAnsi"/>
                <w:color w:val="7030A0"/>
              </w:rPr>
              <w:t>on soil</w:t>
            </w:r>
            <w:r w:rsidR="00922464" w:rsidRPr="007C2498">
              <w:rPr>
                <w:rFonts w:asciiTheme="minorHAnsi" w:hAnsiTheme="minorHAnsi"/>
                <w:color w:val="7030A0"/>
              </w:rPr>
              <w:t>s in</w:t>
            </w:r>
            <w:r w:rsidRPr="007C2498">
              <w:rPr>
                <w:rFonts w:asciiTheme="minorHAnsi" w:hAnsiTheme="minorHAnsi"/>
                <w:color w:val="7030A0"/>
              </w:rPr>
              <w:t xml:space="preserve"> the construction footprint along </w:t>
            </w:r>
            <w:r w:rsidR="00922464" w:rsidRPr="007C2498">
              <w:rPr>
                <w:rFonts w:asciiTheme="minorHAnsi" w:hAnsiTheme="minorHAnsi"/>
                <w:color w:val="7030A0"/>
              </w:rPr>
              <w:t>the</w:t>
            </w:r>
            <w:r w:rsidRPr="007C2498">
              <w:rPr>
                <w:rFonts w:asciiTheme="minorHAnsi" w:hAnsiTheme="minorHAnsi"/>
                <w:color w:val="7030A0"/>
              </w:rPr>
              <w:t xml:space="preserve"> trenched cable would be limited and </w:t>
            </w:r>
            <w:r w:rsidR="002C572E" w:rsidRPr="007C2498">
              <w:rPr>
                <w:rFonts w:asciiTheme="minorHAnsi" w:hAnsiTheme="minorHAnsi"/>
                <w:color w:val="7030A0"/>
              </w:rPr>
              <w:t xml:space="preserve">temporary and </w:t>
            </w:r>
            <w:r w:rsidRPr="007C2498">
              <w:rPr>
                <w:rFonts w:asciiTheme="minorHAnsi" w:hAnsiTheme="minorHAnsi"/>
                <w:color w:val="7030A0"/>
              </w:rPr>
              <w:t xml:space="preserve">prior conditions </w:t>
            </w:r>
            <w:r w:rsidR="002C572E" w:rsidRPr="007C2498">
              <w:rPr>
                <w:rFonts w:asciiTheme="minorHAnsi" w:hAnsiTheme="minorHAnsi"/>
                <w:color w:val="7030A0"/>
              </w:rPr>
              <w:t xml:space="preserve">would be </w:t>
            </w:r>
            <w:r w:rsidRPr="007C2498">
              <w:rPr>
                <w:rFonts w:asciiTheme="minorHAnsi" w:hAnsiTheme="minorHAnsi"/>
                <w:color w:val="7030A0"/>
              </w:rPr>
              <w:t>restored once construction has been completed.</w:t>
            </w:r>
          </w:p>
          <w:p w14:paraId="62504609" w14:textId="1EE305D0" w:rsidR="00B950FD" w:rsidRPr="007C2498" w:rsidRDefault="00B950FD"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555CCF" w:rsidRPr="007C2498">
              <w:rPr>
                <w:rFonts w:asciiTheme="minorHAnsi" w:hAnsiTheme="minorHAnsi"/>
                <w:color w:val="7030A0"/>
              </w:rPr>
              <w:t>Consistent</w:t>
            </w:r>
            <w:r w:rsidRPr="007C2498">
              <w:rPr>
                <w:rFonts w:asciiTheme="minorHAnsi" w:hAnsiTheme="minorHAnsi"/>
                <w:color w:val="7030A0"/>
              </w:rPr>
              <w:t xml:space="preserve"> with Section 12.2.2 and Table 12.2.2-1</w:t>
            </w:r>
            <w:r w:rsidR="007D7B23" w:rsidRPr="007C2498">
              <w:rPr>
                <w:rFonts w:asciiTheme="minorHAnsi" w:hAnsiTheme="minorHAnsi"/>
                <w:color w:val="7030A0"/>
              </w:rPr>
              <w:t xml:space="preserve"> of the </w:t>
            </w:r>
            <w:r w:rsidR="00555CCF" w:rsidRPr="007C2498">
              <w:rPr>
                <w:rFonts w:asciiTheme="minorHAnsi" w:hAnsiTheme="minorHAnsi"/>
                <w:color w:val="7030A0"/>
              </w:rPr>
              <w:t>Pennsylvania</w:t>
            </w:r>
            <w:r w:rsidR="007D7B23" w:rsidRPr="007C2498">
              <w:rPr>
                <w:rFonts w:asciiTheme="minorHAnsi" w:hAnsiTheme="minorHAnsi"/>
                <w:color w:val="7030A0"/>
              </w:rPr>
              <w:t xml:space="preserve"> </w:t>
            </w:r>
            <w:r w:rsidR="00555CCF" w:rsidRPr="007C2498">
              <w:rPr>
                <w:rFonts w:asciiTheme="minorHAnsi" w:hAnsiTheme="minorHAnsi"/>
                <w:color w:val="7030A0"/>
              </w:rPr>
              <w:t xml:space="preserve">chapter of the East Region </w:t>
            </w:r>
            <w:r w:rsidR="007D7B23" w:rsidRPr="007C2498">
              <w:rPr>
                <w:rFonts w:asciiTheme="minorHAnsi" w:hAnsiTheme="minorHAnsi"/>
                <w:color w:val="7030A0"/>
              </w:rPr>
              <w:t>PEIS</w:t>
            </w:r>
            <w:r w:rsidRPr="007C2498">
              <w:rPr>
                <w:rFonts w:asciiTheme="minorHAnsi" w:hAnsiTheme="minorHAnsi"/>
                <w:color w:val="7030A0"/>
              </w:rPr>
              <w:t xml:space="preserve">, </w:t>
            </w:r>
            <w:r w:rsidR="001F155E" w:rsidRPr="007C2498">
              <w:rPr>
                <w:rFonts w:asciiTheme="minorHAnsi" w:hAnsiTheme="minorHAnsi"/>
                <w:color w:val="7030A0"/>
              </w:rPr>
              <w:t xml:space="preserve">there would be less than significant </w:t>
            </w:r>
            <w:r w:rsidR="00162696" w:rsidRPr="007C2498">
              <w:rPr>
                <w:rFonts w:asciiTheme="minorHAnsi" w:hAnsiTheme="minorHAnsi"/>
                <w:color w:val="7030A0"/>
              </w:rPr>
              <w:t>effects</w:t>
            </w:r>
            <w:r w:rsidRPr="007C2498">
              <w:rPr>
                <w:rFonts w:asciiTheme="minorHAnsi" w:hAnsiTheme="minorHAnsi"/>
                <w:color w:val="7030A0"/>
              </w:rPr>
              <w:t xml:space="preserve"> on soils </w:t>
            </w:r>
            <w:r w:rsidR="00162696" w:rsidRPr="007C2498">
              <w:rPr>
                <w:rFonts w:asciiTheme="minorHAnsi" w:hAnsiTheme="minorHAnsi"/>
                <w:color w:val="7030A0"/>
              </w:rPr>
              <w:t xml:space="preserve">through adherence to the standard BMPs </w:t>
            </w:r>
            <w:r w:rsidR="00D0325A" w:rsidRPr="007C2498">
              <w:rPr>
                <w:rFonts w:asciiTheme="minorHAnsi" w:hAnsiTheme="minorHAnsi"/>
                <w:color w:val="7030A0"/>
              </w:rPr>
              <w:t xml:space="preserve">and mitigation measures </w:t>
            </w:r>
            <w:r w:rsidR="00162696" w:rsidRPr="007C2498">
              <w:rPr>
                <w:rFonts w:asciiTheme="minorHAnsi" w:hAnsiTheme="minorHAnsi"/>
                <w:color w:val="7030A0"/>
              </w:rPr>
              <w:t>in Chapter 17 of the PEIS</w:t>
            </w:r>
            <w:r w:rsidRPr="007C2498">
              <w:rPr>
                <w:rFonts w:asciiTheme="minorHAnsi" w:hAnsiTheme="minorHAnsi"/>
                <w:color w:val="7030A0"/>
              </w:rPr>
              <w:t xml:space="preserve">. Placement of the new tower would not convert a significant area of prime or unique farmland </w:t>
            </w:r>
            <w:r w:rsidR="000B6C4F" w:rsidRPr="007C2498">
              <w:rPr>
                <w:rFonts w:asciiTheme="minorHAnsi" w:hAnsiTheme="minorHAnsi"/>
                <w:color w:val="7030A0"/>
              </w:rPr>
              <w:t>[</w:t>
            </w:r>
            <w:r w:rsidRPr="007C2498">
              <w:rPr>
                <w:rFonts w:asciiTheme="minorHAnsi" w:hAnsiTheme="minorHAnsi"/>
                <w:color w:val="7030A0"/>
              </w:rPr>
              <w:t xml:space="preserve">or otherwise note the results of </w:t>
            </w:r>
            <w:r w:rsidR="000B6C4F" w:rsidRPr="007C2498">
              <w:rPr>
                <w:rFonts w:asciiTheme="minorHAnsi" w:hAnsiTheme="minorHAnsi"/>
                <w:color w:val="7030A0"/>
              </w:rPr>
              <w:t xml:space="preserve">NRCS </w:t>
            </w:r>
            <w:r w:rsidRPr="007C2498">
              <w:rPr>
                <w:rFonts w:asciiTheme="minorHAnsi" w:hAnsiTheme="minorHAnsi"/>
                <w:color w:val="7030A0"/>
              </w:rPr>
              <w:t>consultation</w:t>
            </w:r>
            <w:r w:rsidR="000B6C4F" w:rsidRPr="007C2498">
              <w:rPr>
                <w:rFonts w:asciiTheme="minorHAnsi" w:hAnsiTheme="minorHAnsi"/>
                <w:color w:val="7030A0"/>
              </w:rPr>
              <w:t>]</w:t>
            </w:r>
            <w:r w:rsidRPr="007C2498">
              <w:rPr>
                <w:rFonts w:asciiTheme="minorHAnsi" w:hAnsiTheme="minorHAnsi"/>
                <w:color w:val="7030A0"/>
              </w:rPr>
              <w:t xml:space="preserve"> and has a low likelihood of </w:t>
            </w:r>
            <w:r w:rsidR="00523656" w:rsidRPr="007C2498">
              <w:rPr>
                <w:rFonts w:asciiTheme="minorHAnsi" w:hAnsiTheme="minorHAnsi"/>
                <w:color w:val="7030A0"/>
              </w:rPr>
              <w:t>affecting</w:t>
            </w:r>
            <w:r w:rsidRPr="007C2498">
              <w:rPr>
                <w:rFonts w:asciiTheme="minorHAnsi" w:hAnsiTheme="minorHAnsi"/>
                <w:color w:val="7030A0"/>
              </w:rPr>
              <w:t xml:space="preserve"> erosion-prone soils.</w:t>
            </w:r>
          </w:p>
        </w:tc>
      </w:tr>
      <w:tr w:rsidR="00B950FD" w:rsidRPr="007C2498" w14:paraId="7DE43738" w14:textId="77777777" w:rsidTr="00637FD3">
        <w:tc>
          <w:tcPr>
            <w:tcW w:w="581" w:type="pct"/>
          </w:tcPr>
          <w:p w14:paraId="3A21799A" w14:textId="17354B7E"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Geology</w:t>
            </w:r>
          </w:p>
        </w:tc>
        <w:tc>
          <w:tcPr>
            <w:tcW w:w="2021" w:type="pct"/>
          </w:tcPr>
          <w:p w14:paraId="12827C5D" w14:textId="5D406882" w:rsidR="007C255A"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 xml:space="preserve">The Project </w:t>
            </w:r>
            <w:r w:rsidR="0029721A" w:rsidRPr="007C2498">
              <w:rPr>
                <w:rFonts w:asciiTheme="minorHAnsi" w:hAnsiTheme="minorHAnsi"/>
              </w:rPr>
              <w:t>would</w:t>
            </w:r>
            <w:r w:rsidRPr="007C2498">
              <w:rPr>
                <w:rFonts w:asciiTheme="minorHAnsi" w:hAnsiTheme="minorHAnsi"/>
              </w:rPr>
              <w:t xml:space="preserve"> be in the [physiographic province] of the [physiographic region]. The Project site and immediate vicinity is characterized by [describe general characteristics and/or any unique or problematic (for construction) physiography, surface geology, or bedrock geology, including any potential karst, or state that there are none]. The Project [is/is not] in the vicinity of known sites with extensive fossils within the state.</w:t>
            </w:r>
          </w:p>
          <w:p w14:paraId="32E9AA9E" w14:textId="0AF62CA7" w:rsidR="007C255A"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 xml:space="preserve">Based on a review of available </w:t>
            </w:r>
            <w:r w:rsidR="00651BC6" w:rsidRPr="007C2498">
              <w:rPr>
                <w:rFonts w:asciiTheme="minorHAnsi" w:hAnsiTheme="minorHAnsi"/>
              </w:rPr>
              <w:t>U.S</w:t>
            </w:r>
            <w:r w:rsidR="002B428D" w:rsidRPr="007C2498">
              <w:rPr>
                <w:rFonts w:asciiTheme="minorHAnsi" w:hAnsiTheme="minorHAnsi"/>
              </w:rPr>
              <w:t xml:space="preserve">. </w:t>
            </w:r>
            <w:r w:rsidR="00651BC6" w:rsidRPr="007C2498">
              <w:rPr>
                <w:rFonts w:asciiTheme="minorHAnsi" w:hAnsiTheme="minorHAnsi"/>
              </w:rPr>
              <w:t>Geological Survey (</w:t>
            </w:r>
            <w:r w:rsidRPr="007C2498">
              <w:rPr>
                <w:rFonts w:asciiTheme="minorHAnsi" w:hAnsiTheme="minorHAnsi"/>
              </w:rPr>
              <w:t>USGS</w:t>
            </w:r>
            <w:r w:rsidR="00651BC6" w:rsidRPr="007C2498">
              <w:rPr>
                <w:rFonts w:asciiTheme="minorHAnsi" w:hAnsiTheme="minorHAnsi"/>
              </w:rPr>
              <w:t>)</w:t>
            </w:r>
            <w:r w:rsidRPr="007C2498">
              <w:rPr>
                <w:rFonts w:asciiTheme="minorHAnsi" w:hAnsiTheme="minorHAnsi"/>
              </w:rPr>
              <w:t xml:space="preserve"> data, [list mineral and/or fossil fuel resources, if applicable] were identified within or immediately adjacent to the Project site. There [are/are not] geological hazards of concern in Project area including: [seismicity, soil liquefaction, landslides, subsidence, volcanism, etc.]. [Describe the hazard level for the applicable geologic hazards].</w:t>
            </w:r>
          </w:p>
          <w:p w14:paraId="49433708" w14:textId="0FB888A6" w:rsidR="007C255A"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t>Appendix: Geologic Hazard Map</w:t>
            </w:r>
            <w:r w:rsidR="00427D9D" w:rsidRPr="007C2498">
              <w:rPr>
                <w:rFonts w:asciiTheme="minorHAnsi" w:hAnsiTheme="minorHAnsi"/>
              </w:rPr>
              <w:t>.</w:t>
            </w:r>
          </w:p>
          <w:p w14:paraId="3142E1BD" w14:textId="50561868" w:rsidR="00B950FD" w:rsidRPr="007C2498" w:rsidRDefault="007C255A" w:rsidP="007F1F22">
            <w:pPr>
              <w:pStyle w:val="TableTextLeft"/>
              <w:widowControl w:val="0"/>
              <w:spacing w:before="60" w:after="60"/>
              <w:rPr>
                <w:rFonts w:asciiTheme="minorHAnsi" w:hAnsiTheme="minorHAnsi"/>
              </w:rPr>
            </w:pPr>
            <w:r w:rsidRPr="007C2498">
              <w:rPr>
                <w:rFonts w:asciiTheme="minorHAnsi" w:hAnsiTheme="minorHAnsi"/>
              </w:rPr>
              <w:lastRenderedPageBreak/>
              <w:t>[Appendix: Paleontological Monitoring and Mitigation Plan</w:t>
            </w:r>
            <w:r w:rsidR="00427D9D" w:rsidRPr="007C2498">
              <w:rPr>
                <w:rFonts w:asciiTheme="minorHAnsi" w:hAnsiTheme="minorHAnsi"/>
              </w:rPr>
              <w:t>.</w:t>
            </w:r>
            <w:r w:rsidRPr="007C2498">
              <w:rPr>
                <w:rFonts w:asciiTheme="minorHAnsi" w:hAnsiTheme="minorHAnsi"/>
              </w:rPr>
              <w:t xml:space="preserve">] </w:t>
            </w:r>
            <w:r w:rsidRPr="007C2498">
              <w:rPr>
                <w:rFonts w:asciiTheme="minorHAnsi" w:hAnsiTheme="minorHAnsi"/>
                <w:i/>
                <w:color w:val="7030A0"/>
              </w:rPr>
              <w:t>Note: This may be required if there is the potential to encounter paleontological resources.</w:t>
            </w:r>
          </w:p>
        </w:tc>
        <w:tc>
          <w:tcPr>
            <w:tcW w:w="2398" w:type="pct"/>
          </w:tcPr>
          <w:p w14:paraId="06BE59AC" w14:textId="140FFD24" w:rsidR="00CA2F7B" w:rsidRPr="007C2498" w:rsidRDefault="004B6DD7" w:rsidP="007F1F22">
            <w:pPr>
              <w:pStyle w:val="TableTextLeft"/>
              <w:widowControl w:val="0"/>
              <w:spacing w:before="60" w:after="60"/>
              <w:rPr>
                <w:rFonts w:asciiTheme="minorHAnsi" w:hAnsiTheme="minorHAnsi"/>
              </w:rPr>
            </w:pPr>
            <w:r w:rsidRPr="007C2498">
              <w:rPr>
                <w:rFonts w:asciiTheme="minorHAnsi" w:hAnsiTheme="minorHAnsi"/>
              </w:rPr>
              <w:lastRenderedPageBreak/>
              <w:t>Consistent with [Section 12.2.3 and Table 12.2.3-1] of the [Pennsylvania] chapter of the [East Region] PEIS, there would be [no</w:t>
            </w:r>
            <w:r w:rsidR="00BB68BF" w:rsidRPr="007C2498">
              <w:rPr>
                <w:rFonts w:asciiTheme="minorHAnsi" w:hAnsiTheme="minorHAnsi"/>
              </w:rPr>
              <w:t>]</w:t>
            </w:r>
            <w:r w:rsidRPr="007C2498">
              <w:rPr>
                <w:rFonts w:asciiTheme="minorHAnsi" w:hAnsiTheme="minorHAnsi"/>
              </w:rPr>
              <w:t xml:space="preserve"> or </w:t>
            </w:r>
            <w:r w:rsidR="00BB68BF" w:rsidRPr="007C2498">
              <w:rPr>
                <w:rFonts w:asciiTheme="minorHAnsi" w:hAnsiTheme="minorHAnsi"/>
              </w:rPr>
              <w:t>[</w:t>
            </w:r>
            <w:r w:rsidRPr="007C2498">
              <w:rPr>
                <w:rFonts w:asciiTheme="minorHAnsi" w:hAnsiTheme="minorHAnsi"/>
              </w:rPr>
              <w:t>less than significant] effects on geology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068B5D91" w14:textId="6BF372EF" w:rsidR="00F42ED2" w:rsidRPr="007C2498" w:rsidRDefault="00F42ED2" w:rsidP="007F1F22">
            <w:pPr>
              <w:pStyle w:val="TableTextLeft"/>
              <w:widowControl w:val="0"/>
              <w:spacing w:before="60" w:after="60"/>
              <w:rPr>
                <w:rFonts w:asciiTheme="minorHAnsi" w:hAnsiTheme="minorHAnsi"/>
                <w:color w:val="7030A0"/>
              </w:rPr>
            </w:pPr>
            <w:r w:rsidRPr="007C2498">
              <w:rPr>
                <w:rFonts w:asciiTheme="minorHAnsi" w:hAnsiTheme="minorHAnsi"/>
                <w:i/>
                <w:color w:val="7030A0"/>
              </w:rPr>
              <w:t>Ex. 1:</w:t>
            </w:r>
            <w:r w:rsidR="00AE3F0E" w:rsidRPr="007C2498">
              <w:rPr>
                <w:rFonts w:asciiTheme="minorHAnsi" w:hAnsiTheme="minorHAnsi"/>
                <w:i/>
                <w:color w:val="7030A0"/>
              </w:rPr>
              <w:t xml:space="preserve"> </w:t>
            </w:r>
            <w:r w:rsidR="0011250F" w:rsidRPr="007C2498">
              <w:rPr>
                <w:rFonts w:asciiTheme="minorHAnsi" w:hAnsiTheme="minorHAnsi"/>
                <w:i/>
                <w:color w:val="7030A0"/>
              </w:rPr>
              <w:t>Consistent</w:t>
            </w:r>
            <w:r w:rsidR="00AE3F0E" w:rsidRPr="007C2498">
              <w:rPr>
                <w:rFonts w:asciiTheme="minorHAnsi" w:hAnsiTheme="minorHAnsi"/>
                <w:i/>
                <w:color w:val="7030A0"/>
              </w:rPr>
              <w:t xml:space="preserve"> with Section 12.2.3 and Table 12.2.3-1</w:t>
            </w:r>
            <w:r w:rsidR="007D7B23" w:rsidRPr="007C2498">
              <w:rPr>
                <w:rFonts w:asciiTheme="minorHAnsi" w:hAnsiTheme="minorHAnsi"/>
                <w:color w:val="7030A0"/>
              </w:rPr>
              <w:t xml:space="preserve"> </w:t>
            </w:r>
            <w:r w:rsidR="007D7B23" w:rsidRPr="007C2498">
              <w:rPr>
                <w:rFonts w:asciiTheme="minorHAnsi" w:hAnsiTheme="minorHAnsi"/>
                <w:i/>
                <w:iCs/>
                <w:color w:val="7030A0"/>
              </w:rPr>
              <w:t xml:space="preserve">of the </w:t>
            </w:r>
            <w:r w:rsidR="006E3F55" w:rsidRPr="007C2498">
              <w:rPr>
                <w:rFonts w:asciiTheme="minorHAnsi" w:hAnsiTheme="minorHAnsi"/>
                <w:i/>
                <w:iCs/>
                <w:color w:val="7030A0"/>
              </w:rPr>
              <w:t>Pennsylvania</w:t>
            </w:r>
            <w:r w:rsidR="007D7B23" w:rsidRPr="007C2498">
              <w:rPr>
                <w:rFonts w:asciiTheme="minorHAnsi" w:hAnsiTheme="minorHAnsi"/>
                <w:i/>
                <w:iCs/>
                <w:color w:val="7030A0"/>
              </w:rPr>
              <w:t xml:space="preserve"> </w:t>
            </w:r>
            <w:r w:rsidR="006E3F55" w:rsidRPr="007C2498">
              <w:rPr>
                <w:rFonts w:asciiTheme="minorHAnsi" w:hAnsiTheme="minorHAnsi"/>
                <w:i/>
                <w:iCs/>
                <w:color w:val="7030A0"/>
              </w:rPr>
              <w:t xml:space="preserve">chapter of the East Region </w:t>
            </w:r>
            <w:r w:rsidR="007D7B23" w:rsidRPr="007C2498">
              <w:rPr>
                <w:rFonts w:asciiTheme="minorHAnsi" w:hAnsiTheme="minorHAnsi"/>
                <w:i/>
                <w:iCs/>
                <w:color w:val="7030A0"/>
              </w:rPr>
              <w:t>PEIS</w:t>
            </w:r>
            <w:r w:rsidR="00AE3F0E" w:rsidRPr="007C2498">
              <w:rPr>
                <w:rFonts w:asciiTheme="minorHAnsi" w:hAnsiTheme="minorHAnsi"/>
                <w:i/>
                <w:iCs/>
                <w:color w:val="7030A0"/>
              </w:rPr>
              <w:t xml:space="preserve">, </w:t>
            </w:r>
            <w:r w:rsidR="001F155E" w:rsidRPr="007C2498">
              <w:rPr>
                <w:rFonts w:asciiTheme="minorHAnsi" w:hAnsiTheme="minorHAnsi"/>
                <w:i/>
                <w:iCs/>
                <w:color w:val="7030A0"/>
              </w:rPr>
              <w:t xml:space="preserve">there would be less than significant </w:t>
            </w:r>
            <w:r w:rsidR="006E3F55" w:rsidRPr="007C2498">
              <w:rPr>
                <w:rFonts w:asciiTheme="minorHAnsi" w:hAnsiTheme="minorHAnsi"/>
                <w:i/>
                <w:iCs/>
                <w:color w:val="7030A0"/>
              </w:rPr>
              <w:t>effects</w:t>
            </w:r>
            <w:r w:rsidR="00AE3F0E" w:rsidRPr="007C2498">
              <w:rPr>
                <w:rFonts w:asciiTheme="minorHAnsi" w:hAnsiTheme="minorHAnsi"/>
                <w:i/>
                <w:iCs/>
                <w:color w:val="7030A0"/>
              </w:rPr>
              <w:t xml:space="preserve"> on </w:t>
            </w:r>
            <w:r w:rsidR="006E7301" w:rsidRPr="007C2498">
              <w:rPr>
                <w:rFonts w:asciiTheme="minorHAnsi" w:hAnsiTheme="minorHAnsi"/>
                <w:i/>
                <w:iCs/>
                <w:color w:val="7030A0"/>
              </w:rPr>
              <w:t>geology</w:t>
            </w:r>
            <w:r w:rsidR="00AE3F0E" w:rsidRPr="007C2498">
              <w:rPr>
                <w:rFonts w:asciiTheme="minorHAnsi" w:hAnsiTheme="minorHAnsi"/>
                <w:i/>
                <w:iCs/>
                <w:color w:val="7030A0"/>
              </w:rPr>
              <w:t xml:space="preserve"> </w:t>
            </w:r>
            <w:r w:rsidR="006E3F55" w:rsidRPr="007C2498">
              <w:rPr>
                <w:rFonts w:asciiTheme="minorHAnsi" w:hAnsiTheme="minorHAnsi"/>
                <w:i/>
                <w:iCs/>
                <w:color w:val="7030A0"/>
              </w:rPr>
              <w:t>through adherence to the standard BMPs and mitigation measures in Chapter 17 of the PEIS</w:t>
            </w:r>
            <w:r w:rsidR="001F17D4" w:rsidRPr="007C2498">
              <w:rPr>
                <w:rFonts w:asciiTheme="minorHAnsi" w:hAnsiTheme="minorHAnsi"/>
                <w:i/>
                <w:iCs/>
                <w:color w:val="7030A0"/>
              </w:rPr>
              <w:t>.</w:t>
            </w:r>
            <w:r w:rsidR="00AE3F0E" w:rsidRPr="007C2498">
              <w:rPr>
                <w:rFonts w:asciiTheme="minorHAnsi" w:hAnsiTheme="minorHAnsi"/>
                <w:i/>
                <w:color w:val="7030A0"/>
              </w:rPr>
              <w:t xml:space="preserve"> </w:t>
            </w:r>
            <w:r w:rsidR="00224249" w:rsidRPr="007C2498">
              <w:rPr>
                <w:rFonts w:asciiTheme="minorHAnsi" w:hAnsiTheme="minorHAnsi"/>
                <w:i/>
                <w:color w:val="7030A0"/>
              </w:rPr>
              <w:t xml:space="preserve">The footprint of the buried fiber would be small and predominantly within an existing </w:t>
            </w:r>
            <w:r w:rsidR="00B24C01" w:rsidRPr="007C2498">
              <w:rPr>
                <w:rFonts w:asciiTheme="minorHAnsi" w:hAnsiTheme="minorHAnsi"/>
                <w:i/>
                <w:color w:val="7030A0"/>
              </w:rPr>
              <w:t>right-of-way (</w:t>
            </w:r>
            <w:r w:rsidR="00224249" w:rsidRPr="007C2498">
              <w:rPr>
                <w:rFonts w:asciiTheme="minorHAnsi" w:hAnsiTheme="minorHAnsi"/>
                <w:i/>
                <w:color w:val="7030A0"/>
              </w:rPr>
              <w:t>ROW</w:t>
            </w:r>
            <w:r w:rsidR="00B24C01" w:rsidRPr="007C2498">
              <w:rPr>
                <w:rFonts w:asciiTheme="minorHAnsi" w:hAnsiTheme="minorHAnsi"/>
                <w:i/>
                <w:color w:val="7030A0"/>
              </w:rPr>
              <w:t>),</w:t>
            </w:r>
            <w:r w:rsidR="006E7C80" w:rsidRPr="007C2498">
              <w:rPr>
                <w:rFonts w:asciiTheme="minorHAnsi" w:hAnsiTheme="minorHAnsi"/>
                <w:i/>
                <w:color w:val="7030A0"/>
              </w:rPr>
              <w:t xml:space="preserve"> and would not </w:t>
            </w:r>
            <w:r w:rsidR="009B1F7B" w:rsidRPr="007C2498">
              <w:rPr>
                <w:rFonts w:asciiTheme="minorHAnsi" w:hAnsiTheme="minorHAnsi"/>
                <w:i/>
                <w:color w:val="7030A0"/>
              </w:rPr>
              <w:t>affect</w:t>
            </w:r>
            <w:r w:rsidR="00CC78A1" w:rsidRPr="007C2498">
              <w:rPr>
                <w:rFonts w:asciiTheme="minorHAnsi" w:hAnsiTheme="minorHAnsi"/>
                <w:i/>
                <w:color w:val="7030A0"/>
              </w:rPr>
              <w:t xml:space="preserve">, or be affected by, areas </w:t>
            </w:r>
            <w:r w:rsidR="009F2A20" w:rsidRPr="007C2498">
              <w:rPr>
                <w:rFonts w:asciiTheme="minorHAnsi" w:hAnsiTheme="minorHAnsi"/>
                <w:i/>
                <w:color w:val="7030A0"/>
              </w:rPr>
              <w:t xml:space="preserve">with geologic hazards. </w:t>
            </w:r>
            <w:r w:rsidR="000A64F8" w:rsidRPr="007C2498">
              <w:rPr>
                <w:rFonts w:asciiTheme="minorHAnsi" w:hAnsiTheme="minorHAnsi"/>
                <w:i/>
                <w:color w:val="7030A0"/>
              </w:rPr>
              <w:t>Although</w:t>
            </w:r>
            <w:r w:rsidR="00E244AF" w:rsidRPr="007C2498">
              <w:rPr>
                <w:rFonts w:asciiTheme="minorHAnsi" w:hAnsiTheme="minorHAnsi"/>
                <w:i/>
                <w:color w:val="7030A0"/>
              </w:rPr>
              <w:t xml:space="preserve"> f</w:t>
            </w:r>
            <w:r w:rsidR="0083626E" w:rsidRPr="007C2498">
              <w:rPr>
                <w:rFonts w:asciiTheme="minorHAnsi" w:hAnsiTheme="minorHAnsi"/>
                <w:i/>
                <w:color w:val="7030A0"/>
              </w:rPr>
              <w:t xml:space="preserve">ossil fuel extraction areas occur within the </w:t>
            </w:r>
            <w:r w:rsidR="00EB023F" w:rsidRPr="007C2498">
              <w:rPr>
                <w:rFonts w:asciiTheme="minorHAnsi" w:hAnsiTheme="minorHAnsi"/>
                <w:i/>
                <w:color w:val="7030A0"/>
              </w:rPr>
              <w:t>Project</w:t>
            </w:r>
            <w:r w:rsidR="006615C2" w:rsidRPr="007C2498">
              <w:rPr>
                <w:rFonts w:asciiTheme="minorHAnsi" w:hAnsiTheme="minorHAnsi"/>
                <w:i/>
                <w:color w:val="7030A0"/>
              </w:rPr>
              <w:t xml:space="preserve"> vicinity</w:t>
            </w:r>
            <w:r w:rsidR="001B6A5D" w:rsidRPr="007C2498">
              <w:rPr>
                <w:rFonts w:asciiTheme="minorHAnsi" w:hAnsiTheme="minorHAnsi"/>
                <w:i/>
                <w:color w:val="7030A0"/>
              </w:rPr>
              <w:t>,</w:t>
            </w:r>
            <w:r w:rsidR="0083626E" w:rsidRPr="007C2498">
              <w:rPr>
                <w:rFonts w:asciiTheme="minorHAnsi" w:hAnsiTheme="minorHAnsi"/>
                <w:i/>
                <w:color w:val="7030A0"/>
              </w:rPr>
              <w:t xml:space="preserve"> </w:t>
            </w:r>
            <w:r w:rsidR="00A00172" w:rsidRPr="007C2498">
              <w:rPr>
                <w:rFonts w:asciiTheme="minorHAnsi" w:hAnsiTheme="minorHAnsi"/>
                <w:i/>
                <w:color w:val="7030A0"/>
              </w:rPr>
              <w:t xml:space="preserve">fossil fuel </w:t>
            </w:r>
            <w:r w:rsidR="00A00172" w:rsidRPr="007C2498">
              <w:rPr>
                <w:rFonts w:asciiTheme="minorHAnsi" w:hAnsiTheme="minorHAnsi"/>
                <w:i/>
                <w:color w:val="7030A0"/>
              </w:rPr>
              <w:lastRenderedPageBreak/>
              <w:t xml:space="preserve">extraction </w:t>
            </w:r>
            <w:r w:rsidR="0029721A" w:rsidRPr="007C2498">
              <w:rPr>
                <w:rFonts w:asciiTheme="minorHAnsi" w:hAnsiTheme="minorHAnsi"/>
                <w:i/>
                <w:color w:val="7030A0"/>
              </w:rPr>
              <w:t>would</w:t>
            </w:r>
            <w:r w:rsidR="00A00172" w:rsidRPr="007C2498">
              <w:rPr>
                <w:rFonts w:asciiTheme="minorHAnsi" w:hAnsiTheme="minorHAnsi"/>
                <w:i/>
                <w:color w:val="7030A0"/>
              </w:rPr>
              <w:t xml:space="preserve"> not occur within the </w:t>
            </w:r>
            <w:r w:rsidR="00EB023F" w:rsidRPr="007C2498">
              <w:rPr>
                <w:rFonts w:asciiTheme="minorHAnsi" w:hAnsiTheme="minorHAnsi"/>
                <w:i/>
                <w:color w:val="7030A0"/>
              </w:rPr>
              <w:t>Project</w:t>
            </w:r>
            <w:r w:rsidR="00A00172" w:rsidRPr="007C2498">
              <w:rPr>
                <w:rFonts w:asciiTheme="minorHAnsi" w:hAnsiTheme="minorHAnsi"/>
                <w:i/>
                <w:color w:val="7030A0"/>
              </w:rPr>
              <w:t xml:space="preserve"> boundary and</w:t>
            </w:r>
            <w:r w:rsidR="0083626E" w:rsidRPr="007C2498">
              <w:rPr>
                <w:rFonts w:asciiTheme="minorHAnsi" w:hAnsiTheme="minorHAnsi"/>
                <w:i/>
                <w:color w:val="7030A0"/>
              </w:rPr>
              <w:t xml:space="preserve"> </w:t>
            </w:r>
            <w:r w:rsidR="0029721A" w:rsidRPr="007C2498">
              <w:rPr>
                <w:rFonts w:asciiTheme="minorHAnsi" w:hAnsiTheme="minorHAnsi"/>
                <w:i/>
                <w:color w:val="7030A0"/>
              </w:rPr>
              <w:t>would</w:t>
            </w:r>
            <w:r w:rsidR="003F4E6B" w:rsidRPr="007C2498">
              <w:rPr>
                <w:rFonts w:asciiTheme="minorHAnsi" w:hAnsiTheme="minorHAnsi"/>
                <w:i/>
                <w:color w:val="7030A0"/>
              </w:rPr>
              <w:t xml:space="preserve"> be </w:t>
            </w:r>
            <w:r w:rsidR="0083626E" w:rsidRPr="007C2498">
              <w:rPr>
                <w:rFonts w:asciiTheme="minorHAnsi" w:hAnsiTheme="minorHAnsi"/>
                <w:i/>
                <w:color w:val="7030A0"/>
              </w:rPr>
              <w:t>avoid</w:t>
            </w:r>
            <w:r w:rsidR="003F4E6B" w:rsidRPr="007C2498">
              <w:rPr>
                <w:rFonts w:asciiTheme="minorHAnsi" w:hAnsiTheme="minorHAnsi"/>
                <w:i/>
                <w:color w:val="7030A0"/>
              </w:rPr>
              <w:t>ed</w:t>
            </w:r>
            <w:r w:rsidR="0083626E" w:rsidRPr="007C2498">
              <w:rPr>
                <w:rFonts w:asciiTheme="minorHAnsi" w:hAnsiTheme="minorHAnsi"/>
                <w:i/>
                <w:color w:val="7030A0"/>
              </w:rPr>
              <w:t>.</w:t>
            </w:r>
          </w:p>
          <w:p w14:paraId="6DDACC80" w14:textId="17D65A7C" w:rsidR="009F3C1B" w:rsidRPr="007C2498" w:rsidRDefault="00F42ED2" w:rsidP="007F1F22">
            <w:pPr>
              <w:pStyle w:val="TableTextLeft"/>
              <w:widowControl w:val="0"/>
              <w:spacing w:before="60" w:after="60"/>
              <w:rPr>
                <w:rFonts w:asciiTheme="minorHAnsi" w:hAnsiTheme="minorHAnsi"/>
                <w:i/>
                <w:highlight w:val="darkGray"/>
              </w:rPr>
            </w:pPr>
            <w:r w:rsidRPr="007C2498">
              <w:rPr>
                <w:rFonts w:asciiTheme="minorHAnsi" w:hAnsiTheme="minorHAnsi"/>
                <w:i/>
                <w:color w:val="7030A0"/>
              </w:rPr>
              <w:t xml:space="preserve">Ex. 2: </w:t>
            </w:r>
            <w:r w:rsidR="006E3F55" w:rsidRPr="007C2498">
              <w:rPr>
                <w:rFonts w:asciiTheme="minorHAnsi" w:hAnsiTheme="minorHAnsi"/>
                <w:i/>
                <w:color w:val="7030A0"/>
              </w:rPr>
              <w:t>Consistent</w:t>
            </w:r>
            <w:r w:rsidR="007570D0" w:rsidRPr="007C2498">
              <w:rPr>
                <w:rFonts w:asciiTheme="minorHAnsi" w:hAnsiTheme="minorHAnsi"/>
                <w:i/>
                <w:color w:val="7030A0"/>
              </w:rPr>
              <w:t xml:space="preserve"> with Section 12.2.3 and Table 12.2.3-1</w:t>
            </w:r>
            <w:r w:rsidR="009120E0" w:rsidRPr="007C2498">
              <w:rPr>
                <w:rFonts w:asciiTheme="minorHAnsi" w:hAnsiTheme="minorHAnsi"/>
                <w:i/>
                <w:color w:val="7030A0"/>
              </w:rPr>
              <w:t xml:space="preserve"> </w:t>
            </w:r>
            <w:r w:rsidR="007D7B23" w:rsidRPr="007C2498">
              <w:rPr>
                <w:rFonts w:asciiTheme="minorHAnsi" w:hAnsiTheme="minorHAnsi"/>
                <w:i/>
                <w:color w:val="7030A0"/>
              </w:rPr>
              <w:t xml:space="preserve">of the </w:t>
            </w:r>
            <w:r w:rsidR="006E3F55" w:rsidRPr="007C2498">
              <w:rPr>
                <w:rFonts w:asciiTheme="minorHAnsi" w:hAnsiTheme="minorHAnsi"/>
                <w:i/>
                <w:color w:val="7030A0"/>
              </w:rPr>
              <w:t>Pennsylvania</w:t>
            </w:r>
            <w:r w:rsidR="007D7B23" w:rsidRPr="007C2498">
              <w:rPr>
                <w:rFonts w:asciiTheme="minorHAnsi" w:hAnsiTheme="minorHAnsi"/>
                <w:i/>
                <w:color w:val="7030A0"/>
              </w:rPr>
              <w:t xml:space="preserve"> </w:t>
            </w:r>
            <w:r w:rsidR="006E3F55" w:rsidRPr="007C2498">
              <w:rPr>
                <w:rFonts w:asciiTheme="minorHAnsi" w:hAnsiTheme="minorHAnsi"/>
                <w:i/>
                <w:color w:val="7030A0"/>
              </w:rPr>
              <w:t xml:space="preserve">chapter of the East Region </w:t>
            </w:r>
            <w:r w:rsidR="007D7B23" w:rsidRPr="007C2498">
              <w:rPr>
                <w:rFonts w:asciiTheme="minorHAnsi" w:hAnsiTheme="minorHAnsi"/>
                <w:i/>
                <w:color w:val="7030A0"/>
              </w:rPr>
              <w:t>PEIS</w:t>
            </w:r>
            <w:r w:rsidR="007570D0" w:rsidRPr="007C2498">
              <w:rPr>
                <w:rFonts w:asciiTheme="minorHAnsi" w:hAnsiTheme="minorHAnsi"/>
                <w:i/>
                <w:color w:val="7030A0"/>
              </w:rPr>
              <w:t xml:space="preserve">, </w:t>
            </w:r>
            <w:r w:rsidR="001F155E" w:rsidRPr="007C2498">
              <w:rPr>
                <w:rFonts w:asciiTheme="minorHAnsi" w:hAnsiTheme="minorHAnsi"/>
                <w:i/>
                <w:color w:val="7030A0"/>
              </w:rPr>
              <w:t xml:space="preserve">there would be less than significant </w:t>
            </w:r>
            <w:r w:rsidR="002928D6" w:rsidRPr="007C2498">
              <w:rPr>
                <w:rFonts w:asciiTheme="minorHAnsi" w:hAnsiTheme="minorHAnsi"/>
                <w:i/>
                <w:color w:val="7030A0"/>
              </w:rPr>
              <w:t>effects</w:t>
            </w:r>
            <w:r w:rsidR="007570D0" w:rsidRPr="007C2498">
              <w:rPr>
                <w:rFonts w:asciiTheme="minorHAnsi" w:hAnsiTheme="minorHAnsi"/>
                <w:i/>
                <w:color w:val="7030A0"/>
              </w:rPr>
              <w:t xml:space="preserve"> on </w:t>
            </w:r>
            <w:r w:rsidR="00AD4D82" w:rsidRPr="007C2498">
              <w:rPr>
                <w:rFonts w:asciiTheme="minorHAnsi" w:hAnsiTheme="minorHAnsi"/>
                <w:i/>
                <w:color w:val="7030A0"/>
              </w:rPr>
              <w:t>geology</w:t>
            </w:r>
            <w:r w:rsidR="007570D0" w:rsidRPr="007C2498">
              <w:rPr>
                <w:rFonts w:asciiTheme="minorHAnsi" w:hAnsiTheme="minorHAnsi"/>
                <w:i/>
                <w:color w:val="7030A0"/>
              </w:rPr>
              <w:t xml:space="preserve"> with BMPs and mitigation measures</w:t>
            </w:r>
            <w:r w:rsidR="00A83388" w:rsidRPr="007C2498">
              <w:rPr>
                <w:rFonts w:asciiTheme="minorHAnsi" w:hAnsiTheme="minorHAnsi"/>
                <w:i/>
                <w:color w:val="7030A0"/>
              </w:rPr>
              <w:t xml:space="preserve">. </w:t>
            </w:r>
            <w:r w:rsidR="001F155E" w:rsidRPr="007C2498">
              <w:rPr>
                <w:rFonts w:asciiTheme="minorHAnsi" w:hAnsiTheme="minorHAnsi"/>
                <w:i/>
                <w:color w:val="7030A0"/>
              </w:rPr>
              <w:t>Although t</w:t>
            </w:r>
            <w:r w:rsidR="00A83388" w:rsidRPr="007C2498">
              <w:rPr>
                <w:rFonts w:asciiTheme="minorHAnsi" w:hAnsiTheme="minorHAnsi"/>
                <w:i/>
                <w:color w:val="7030A0"/>
              </w:rPr>
              <w:t xml:space="preserve">he </w:t>
            </w:r>
            <w:r w:rsidR="00EB023F" w:rsidRPr="007C2498">
              <w:rPr>
                <w:rFonts w:asciiTheme="minorHAnsi" w:hAnsiTheme="minorHAnsi"/>
                <w:i/>
                <w:color w:val="7030A0"/>
              </w:rPr>
              <w:t>Project</w:t>
            </w:r>
            <w:r w:rsidR="00A83388" w:rsidRPr="007C2498">
              <w:rPr>
                <w:rFonts w:asciiTheme="minorHAnsi" w:hAnsiTheme="minorHAnsi"/>
                <w:i/>
                <w:color w:val="7030A0"/>
              </w:rPr>
              <w:t xml:space="preserve"> is in an area of high landslide incidence</w:t>
            </w:r>
            <w:r w:rsidR="009725F8" w:rsidRPr="007C2498">
              <w:rPr>
                <w:rFonts w:asciiTheme="minorHAnsi" w:hAnsiTheme="minorHAnsi"/>
                <w:i/>
                <w:color w:val="7030A0"/>
              </w:rPr>
              <w:t xml:space="preserve">, </w:t>
            </w:r>
            <w:r w:rsidR="002F2D9E" w:rsidRPr="007C2498">
              <w:rPr>
                <w:rFonts w:asciiTheme="minorHAnsi" w:hAnsiTheme="minorHAnsi"/>
                <w:i/>
                <w:color w:val="7030A0"/>
              </w:rPr>
              <w:t xml:space="preserve">permanent erosion controls, </w:t>
            </w:r>
            <w:r w:rsidR="00237B95" w:rsidRPr="007C2498">
              <w:rPr>
                <w:rFonts w:asciiTheme="minorHAnsi" w:hAnsiTheme="minorHAnsi"/>
                <w:i/>
                <w:color w:val="7030A0"/>
              </w:rPr>
              <w:t xml:space="preserve">such as permanent trench </w:t>
            </w:r>
            <w:r w:rsidR="00477470" w:rsidRPr="007C2498">
              <w:rPr>
                <w:rFonts w:asciiTheme="minorHAnsi" w:hAnsiTheme="minorHAnsi"/>
                <w:i/>
                <w:color w:val="7030A0"/>
              </w:rPr>
              <w:t xml:space="preserve">and slope </w:t>
            </w:r>
            <w:r w:rsidR="00237B95" w:rsidRPr="007C2498">
              <w:rPr>
                <w:rFonts w:asciiTheme="minorHAnsi" w:hAnsiTheme="minorHAnsi"/>
                <w:i/>
                <w:color w:val="7030A0"/>
              </w:rPr>
              <w:t>breakers</w:t>
            </w:r>
            <w:r w:rsidR="00724AC3" w:rsidRPr="007C2498">
              <w:rPr>
                <w:rFonts w:asciiTheme="minorHAnsi" w:hAnsiTheme="minorHAnsi"/>
                <w:i/>
                <w:color w:val="7030A0"/>
              </w:rPr>
              <w:t xml:space="preserve">, </w:t>
            </w:r>
            <w:r w:rsidR="0029721A" w:rsidRPr="007C2498">
              <w:rPr>
                <w:rFonts w:asciiTheme="minorHAnsi" w:hAnsiTheme="minorHAnsi"/>
                <w:i/>
                <w:color w:val="7030A0"/>
              </w:rPr>
              <w:t>would</w:t>
            </w:r>
            <w:r w:rsidR="00724AC3" w:rsidRPr="007C2498">
              <w:rPr>
                <w:rFonts w:asciiTheme="minorHAnsi" w:hAnsiTheme="minorHAnsi"/>
                <w:i/>
                <w:color w:val="7030A0"/>
              </w:rPr>
              <w:t xml:space="preserve"> be installed</w:t>
            </w:r>
            <w:r w:rsidR="00AB464A" w:rsidRPr="007C2498">
              <w:rPr>
                <w:rFonts w:asciiTheme="minorHAnsi" w:hAnsiTheme="minorHAnsi"/>
                <w:i/>
                <w:color w:val="7030A0"/>
              </w:rPr>
              <w:t xml:space="preserve"> to prevent erosion </w:t>
            </w:r>
            <w:r w:rsidR="005A75E6" w:rsidRPr="007C2498">
              <w:rPr>
                <w:rFonts w:asciiTheme="minorHAnsi" w:hAnsiTheme="minorHAnsi"/>
                <w:i/>
                <w:color w:val="7030A0"/>
              </w:rPr>
              <w:t>during operations.</w:t>
            </w:r>
          </w:p>
        </w:tc>
      </w:tr>
      <w:tr w:rsidR="00B950FD" w:rsidRPr="007C2498" w14:paraId="1B4A97A7" w14:textId="77777777" w:rsidTr="00637FD3">
        <w:tc>
          <w:tcPr>
            <w:tcW w:w="581" w:type="pct"/>
          </w:tcPr>
          <w:p w14:paraId="37274EC3" w14:textId="4576E0C1"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Water Resources</w:t>
            </w:r>
          </w:p>
        </w:tc>
        <w:tc>
          <w:tcPr>
            <w:tcW w:w="2021" w:type="pct"/>
          </w:tcPr>
          <w:p w14:paraId="47B69DFB" w14:textId="155A029E" w:rsidR="0001498D"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the </w:t>
            </w:r>
            <w:r w:rsidR="00036960" w:rsidRPr="007C2498">
              <w:rPr>
                <w:rFonts w:asciiTheme="minorHAnsi" w:hAnsiTheme="minorHAnsi"/>
              </w:rPr>
              <w:t xml:space="preserve">USGS </w:t>
            </w:r>
            <w:r w:rsidRPr="007C2498">
              <w:rPr>
                <w:rFonts w:asciiTheme="minorHAnsi" w:hAnsiTheme="minorHAnsi"/>
              </w:rPr>
              <w:t>National Hydrography Dataset (NHD)</w:t>
            </w:r>
            <w:r w:rsidR="0001498D" w:rsidRPr="007C2498">
              <w:rPr>
                <w:rFonts w:asciiTheme="minorHAnsi" w:hAnsiTheme="minorHAnsi"/>
              </w:rPr>
              <w:t>,</w:t>
            </w:r>
            <w:r w:rsidR="00194A40" w:rsidRPr="007C2498">
              <w:rPr>
                <w:rStyle w:val="FootnoteReference"/>
                <w:rFonts w:asciiTheme="minorHAnsi" w:hAnsiTheme="minorHAnsi"/>
              </w:rPr>
              <w:footnoteReference w:id="9"/>
            </w:r>
            <w:r w:rsidRPr="007C2498">
              <w:rPr>
                <w:rFonts w:asciiTheme="minorHAnsi" w:hAnsiTheme="minorHAnsi"/>
              </w:rPr>
              <w:t xml:space="preserve"> the </w:t>
            </w:r>
            <w:r w:rsidR="00EB023F" w:rsidRPr="007C2498">
              <w:rPr>
                <w:rFonts w:asciiTheme="minorHAnsi" w:hAnsiTheme="minorHAnsi"/>
              </w:rPr>
              <w:t>Project</w:t>
            </w:r>
            <w:r w:rsidR="004538CE" w:rsidRPr="007C2498">
              <w:rPr>
                <w:rFonts w:asciiTheme="minorHAnsi" w:hAnsiTheme="minorHAnsi"/>
              </w:rPr>
              <w:t xml:space="preserve"> is within the [</w:t>
            </w:r>
            <w:r w:rsidR="002A09C5" w:rsidRPr="007C2498">
              <w:rPr>
                <w:rFonts w:asciiTheme="minorHAnsi" w:hAnsiTheme="minorHAnsi"/>
              </w:rPr>
              <w:t>name of watershed] and</w:t>
            </w:r>
            <w:r w:rsidRPr="007C2498">
              <w:rPr>
                <w:rFonts w:asciiTheme="minorHAnsi" w:hAnsiTheme="minorHAnsi"/>
              </w:rPr>
              <w:t xml:space="preserve"> would be within or be immediately adjacent to water resources</w:t>
            </w:r>
            <w:r w:rsidR="00316E4C" w:rsidRPr="007C2498">
              <w:rPr>
                <w:rFonts w:asciiTheme="minorHAnsi" w:hAnsiTheme="minorHAnsi"/>
              </w:rPr>
              <w:t>, including</w:t>
            </w:r>
            <w:r w:rsidRPr="007C2498">
              <w:rPr>
                <w:rFonts w:asciiTheme="minorHAnsi" w:hAnsiTheme="minorHAnsi"/>
              </w:rPr>
              <w:t xml:space="preserve"> [streams, rivers, lakes, canals, ditches, estuarine/coastal waters, floodplains, aquifers, </w:t>
            </w:r>
            <w:r w:rsidR="0001498D" w:rsidRPr="007C2498">
              <w:rPr>
                <w:rFonts w:asciiTheme="minorHAnsi" w:hAnsiTheme="minorHAnsi"/>
              </w:rPr>
              <w:t>or</w:t>
            </w:r>
            <w:r w:rsidRPr="007C2498">
              <w:rPr>
                <w:rFonts w:asciiTheme="minorHAnsi" w:hAnsiTheme="minorHAnsi"/>
              </w:rPr>
              <w:t xml:space="preserve"> other aquatic habitats]. Wetlands are </w:t>
            </w:r>
            <w:r w:rsidR="0087023F" w:rsidRPr="007C2498">
              <w:rPr>
                <w:rFonts w:asciiTheme="minorHAnsi" w:hAnsiTheme="minorHAnsi"/>
              </w:rPr>
              <w:t>discussed</w:t>
            </w:r>
            <w:r w:rsidRPr="007C2498">
              <w:rPr>
                <w:rFonts w:asciiTheme="minorHAnsi" w:hAnsiTheme="minorHAnsi"/>
              </w:rPr>
              <w:t xml:space="preserve"> separate</w:t>
            </w:r>
            <w:r w:rsidR="0087023F" w:rsidRPr="007C2498">
              <w:rPr>
                <w:rFonts w:asciiTheme="minorHAnsi" w:hAnsiTheme="minorHAnsi"/>
              </w:rPr>
              <w:t>ly</w:t>
            </w:r>
            <w:r w:rsidRPr="007C2498">
              <w:rPr>
                <w:rFonts w:asciiTheme="minorHAnsi" w:hAnsiTheme="minorHAnsi"/>
              </w:rPr>
              <w:t xml:space="preserve"> below</w:t>
            </w:r>
            <w:r w:rsidR="004538CE" w:rsidRPr="007C2498">
              <w:rPr>
                <w:rFonts w:asciiTheme="minorHAnsi" w:hAnsiTheme="minorHAnsi"/>
              </w:rPr>
              <w:t>.</w:t>
            </w:r>
          </w:p>
          <w:p w14:paraId="75C49A30" w14:textId="151DDA48" w:rsidR="00012DD5" w:rsidRPr="007C2498" w:rsidRDefault="00990FDE" w:rsidP="007F1F22">
            <w:pPr>
              <w:pStyle w:val="TableTextLeft"/>
              <w:widowControl w:val="0"/>
              <w:spacing w:before="60" w:after="60"/>
              <w:rPr>
                <w:rFonts w:asciiTheme="minorHAnsi" w:hAnsiTheme="minorHAnsi"/>
              </w:rPr>
            </w:pPr>
            <w:r w:rsidRPr="007C2498">
              <w:rPr>
                <w:rFonts w:asciiTheme="minorHAnsi" w:hAnsiTheme="minorHAnsi"/>
              </w:rPr>
              <w:t xml:space="preserve">Waterbodies </w:t>
            </w:r>
            <w:r w:rsidR="00196D77" w:rsidRPr="007C2498">
              <w:rPr>
                <w:rFonts w:asciiTheme="minorHAnsi" w:hAnsiTheme="minorHAnsi"/>
              </w:rPr>
              <w:t xml:space="preserve">[do/do not] occur within the footprint of the </w:t>
            </w:r>
            <w:r w:rsidR="00EB023F" w:rsidRPr="007C2498">
              <w:rPr>
                <w:rFonts w:asciiTheme="minorHAnsi" w:hAnsiTheme="minorHAnsi"/>
              </w:rPr>
              <w:t>Project</w:t>
            </w:r>
            <w:r w:rsidR="00BF23BD" w:rsidRPr="007C2498">
              <w:rPr>
                <w:rFonts w:asciiTheme="minorHAnsi" w:hAnsiTheme="minorHAnsi"/>
              </w:rPr>
              <w:t xml:space="preserve"> [identify </w:t>
            </w:r>
            <w:r w:rsidR="00C5339E" w:rsidRPr="007C2498">
              <w:rPr>
                <w:rFonts w:asciiTheme="minorHAnsi" w:hAnsiTheme="minorHAnsi"/>
              </w:rPr>
              <w:t xml:space="preserve">waterbody </w:t>
            </w:r>
            <w:r w:rsidR="00BF23BD" w:rsidRPr="007C2498">
              <w:rPr>
                <w:rFonts w:asciiTheme="minorHAnsi" w:hAnsiTheme="minorHAnsi"/>
              </w:rPr>
              <w:t>crossing method if waterbodies are present</w:t>
            </w:r>
            <w:r w:rsidR="00573BDA" w:rsidRPr="007C2498">
              <w:rPr>
                <w:rFonts w:asciiTheme="minorHAnsi" w:hAnsiTheme="minorHAnsi"/>
              </w:rPr>
              <w:t>].</w:t>
            </w:r>
          </w:p>
          <w:p w14:paraId="471F2C9D" w14:textId="70F0CCF6" w:rsidR="0089617F" w:rsidRPr="007C2498" w:rsidRDefault="0089617F" w:rsidP="007F1F22">
            <w:pPr>
              <w:pStyle w:val="TableTextLeft"/>
              <w:widowControl w:val="0"/>
              <w:spacing w:before="60" w:after="60"/>
              <w:rPr>
                <w:rFonts w:asciiTheme="minorHAnsi" w:hAnsiTheme="minorHAnsi"/>
              </w:rPr>
            </w:pPr>
            <w:r w:rsidRPr="007C2498">
              <w:rPr>
                <w:rFonts w:asciiTheme="minorHAnsi" w:hAnsiTheme="minorHAnsi"/>
              </w:rPr>
              <w:t>The Project [would/would not] cross floodplains [identify the flood hazard level if applicable].</w:t>
            </w:r>
          </w:p>
          <w:p w14:paraId="4193E4AA" w14:textId="354BA61E" w:rsidR="00E7710F" w:rsidRPr="007C2498" w:rsidRDefault="00CB2A79" w:rsidP="007F1F22">
            <w:pPr>
              <w:pStyle w:val="TableTextLeft"/>
              <w:widowControl w:val="0"/>
              <w:spacing w:before="60" w:after="60"/>
              <w:rPr>
                <w:rFonts w:asciiTheme="minorHAnsi" w:hAnsiTheme="minorHAnsi"/>
              </w:rPr>
            </w:pPr>
            <w:r w:rsidRPr="007C2498">
              <w:rPr>
                <w:rFonts w:asciiTheme="minorHAnsi" w:hAnsiTheme="minorHAnsi"/>
              </w:rPr>
              <w:t xml:space="preserve">[If waterbodies are present, </w:t>
            </w:r>
            <w:r w:rsidR="00C557E2" w:rsidRPr="007C2498">
              <w:rPr>
                <w:rFonts w:asciiTheme="minorHAnsi" w:hAnsiTheme="minorHAnsi"/>
              </w:rPr>
              <w:t xml:space="preserve">identify any that are </w:t>
            </w:r>
            <w:r w:rsidR="279CA44B" w:rsidRPr="007C2498">
              <w:rPr>
                <w:rFonts w:asciiTheme="minorHAnsi" w:hAnsiTheme="minorHAnsi"/>
              </w:rPr>
              <w:t>sensitive or protected (i</w:t>
            </w:r>
            <w:r w:rsidR="00C557E2" w:rsidRPr="007C2498">
              <w:rPr>
                <w:rFonts w:asciiTheme="minorHAnsi" w:hAnsiTheme="minorHAnsi"/>
              </w:rPr>
              <w:t>.</w:t>
            </w:r>
            <w:r w:rsidR="279CA44B" w:rsidRPr="007C2498">
              <w:rPr>
                <w:rFonts w:asciiTheme="minorHAnsi" w:hAnsiTheme="minorHAnsi"/>
              </w:rPr>
              <w:t>e.</w:t>
            </w:r>
            <w:r w:rsidR="00C557E2" w:rsidRPr="007C2498">
              <w:rPr>
                <w:rFonts w:asciiTheme="minorHAnsi" w:hAnsiTheme="minorHAnsi"/>
              </w:rPr>
              <w:t>,</w:t>
            </w:r>
            <w:r w:rsidR="279CA44B" w:rsidRPr="007C2498">
              <w:rPr>
                <w:rFonts w:asciiTheme="minorHAnsi" w:hAnsiTheme="minorHAnsi"/>
              </w:rPr>
              <w:t xml:space="preserve"> </w:t>
            </w:r>
            <w:r w:rsidR="5F761C3B" w:rsidRPr="007C2498">
              <w:rPr>
                <w:rFonts w:asciiTheme="minorHAnsi" w:hAnsiTheme="minorHAnsi"/>
              </w:rPr>
              <w:t>w</w:t>
            </w:r>
            <w:r w:rsidR="279CA44B" w:rsidRPr="007C2498">
              <w:rPr>
                <w:rFonts w:asciiTheme="minorHAnsi" w:hAnsiTheme="minorHAnsi"/>
              </w:rPr>
              <w:t>ild</w:t>
            </w:r>
            <w:r w:rsidR="32787E38" w:rsidRPr="007C2498">
              <w:rPr>
                <w:rFonts w:asciiTheme="minorHAnsi" w:hAnsiTheme="minorHAnsi"/>
              </w:rPr>
              <w:t xml:space="preserve"> </w:t>
            </w:r>
            <w:r w:rsidR="6CAA90E1" w:rsidRPr="007C2498">
              <w:rPr>
                <w:rFonts w:asciiTheme="minorHAnsi" w:hAnsiTheme="minorHAnsi"/>
              </w:rPr>
              <w:t xml:space="preserve">and scenic rivers, </w:t>
            </w:r>
            <w:r w:rsidR="6CAA90E1" w:rsidRPr="007C2498">
              <w:rPr>
                <w:rFonts w:asciiTheme="minorHAnsi" w:hAnsiTheme="minorHAnsi"/>
                <w:color w:val="00B050"/>
              </w:rPr>
              <w:t>state</w:t>
            </w:r>
            <w:r w:rsidR="0062097B" w:rsidRPr="007C2498">
              <w:rPr>
                <w:rFonts w:asciiTheme="minorHAnsi" w:hAnsiTheme="minorHAnsi"/>
                <w:color w:val="00B050"/>
              </w:rPr>
              <w:t>-</w:t>
            </w:r>
            <w:r w:rsidR="6CAA90E1" w:rsidRPr="007C2498">
              <w:rPr>
                <w:rFonts w:asciiTheme="minorHAnsi" w:hAnsiTheme="minorHAnsi"/>
                <w:color w:val="00B050"/>
              </w:rPr>
              <w:t xml:space="preserve">designated high quality and exceptional value waters, </w:t>
            </w:r>
            <w:r w:rsidR="4E2C03EB" w:rsidRPr="007C2498">
              <w:rPr>
                <w:rFonts w:asciiTheme="minorHAnsi" w:hAnsiTheme="minorHAnsi"/>
              </w:rPr>
              <w:t xml:space="preserve">303(d) </w:t>
            </w:r>
            <w:r w:rsidR="6CAA90E1" w:rsidRPr="007C2498">
              <w:rPr>
                <w:rFonts w:asciiTheme="minorHAnsi" w:hAnsiTheme="minorHAnsi"/>
              </w:rPr>
              <w:t>impaired waterbodies</w:t>
            </w:r>
            <w:r w:rsidR="4C1C91EF" w:rsidRPr="007C2498">
              <w:rPr>
                <w:rFonts w:asciiTheme="minorHAnsi" w:hAnsiTheme="minorHAnsi"/>
              </w:rPr>
              <w:t>)</w:t>
            </w:r>
            <w:r w:rsidR="004E1DC2" w:rsidRPr="007C2498">
              <w:rPr>
                <w:rFonts w:asciiTheme="minorHAnsi" w:hAnsiTheme="minorHAnsi"/>
              </w:rPr>
              <w:t>]</w:t>
            </w:r>
            <w:r w:rsidR="002B428D" w:rsidRPr="007C2498">
              <w:rPr>
                <w:rFonts w:asciiTheme="minorHAnsi" w:hAnsiTheme="minorHAnsi"/>
              </w:rPr>
              <w:t>.</w:t>
            </w:r>
          </w:p>
          <w:p w14:paraId="170D96AB" w14:textId="1A91CA77" w:rsidR="00B26684" w:rsidRPr="007C2498" w:rsidRDefault="00B26684" w:rsidP="007F1F22">
            <w:pPr>
              <w:pStyle w:val="TableTextLeft"/>
              <w:widowControl w:val="0"/>
              <w:spacing w:before="60" w:after="60"/>
              <w:rPr>
                <w:rFonts w:asciiTheme="minorHAnsi" w:hAnsiTheme="minorHAnsi"/>
              </w:rPr>
            </w:pPr>
          </w:p>
          <w:p w14:paraId="19F8DD42" w14:textId="1E5752BB" w:rsidR="00B131F0" w:rsidRPr="007C2498" w:rsidRDefault="002C50EA"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[would/would not] cross sole source aquifers or other significant</w:t>
            </w:r>
            <w:r w:rsidR="4C1C91EF" w:rsidRPr="007C2498">
              <w:rPr>
                <w:rFonts w:asciiTheme="minorHAnsi" w:hAnsiTheme="minorHAnsi"/>
              </w:rPr>
              <w:t xml:space="preserve"> groundwater resources</w:t>
            </w:r>
            <w:r w:rsidR="00B950FD" w:rsidRPr="007C2498">
              <w:rPr>
                <w:rFonts w:asciiTheme="minorHAnsi" w:hAnsiTheme="minorHAnsi"/>
              </w:rPr>
              <w:t>.</w:t>
            </w:r>
            <w:r w:rsidR="008A2A30" w:rsidRPr="007C2498">
              <w:rPr>
                <w:rFonts w:asciiTheme="minorHAnsi" w:hAnsiTheme="minorHAnsi"/>
              </w:rPr>
              <w:t xml:space="preserve"> [Identify if the Project is within the state’s coastal zone boundary.]</w:t>
            </w:r>
          </w:p>
          <w:p w14:paraId="3866859B" w14:textId="2F330479" w:rsidR="000A7698"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Appendix: </w:t>
            </w:r>
            <w:r w:rsidR="00624A18" w:rsidRPr="007C2498">
              <w:rPr>
                <w:rFonts w:asciiTheme="minorHAnsi" w:hAnsiTheme="minorHAnsi"/>
              </w:rPr>
              <w:t>Surface Water Features</w:t>
            </w:r>
            <w:r w:rsidR="00CF08EC" w:rsidRPr="007C2498">
              <w:rPr>
                <w:rFonts w:asciiTheme="minorHAnsi" w:hAnsiTheme="minorHAnsi"/>
              </w:rPr>
              <w:t xml:space="preserve">. </w:t>
            </w:r>
            <w:r w:rsidR="00624A18" w:rsidRPr="007C2498">
              <w:rPr>
                <w:rFonts w:asciiTheme="minorHAnsi" w:hAnsiTheme="minorHAnsi"/>
                <w:i/>
                <w:color w:val="7030A0"/>
              </w:rPr>
              <w:t xml:space="preserve">Note: </w:t>
            </w:r>
            <w:r w:rsidR="00735949" w:rsidRPr="007C2498">
              <w:rPr>
                <w:rFonts w:asciiTheme="minorHAnsi" w:hAnsiTheme="minorHAnsi"/>
                <w:i/>
                <w:color w:val="7030A0"/>
              </w:rPr>
              <w:t>s</w:t>
            </w:r>
            <w:r w:rsidR="00624A18" w:rsidRPr="007C2498">
              <w:rPr>
                <w:rFonts w:asciiTheme="minorHAnsi" w:hAnsiTheme="minorHAnsi"/>
                <w:i/>
                <w:color w:val="7030A0"/>
              </w:rPr>
              <w:t xml:space="preserve">urface water </w:t>
            </w:r>
            <w:r w:rsidR="00624A18" w:rsidRPr="007C2498">
              <w:rPr>
                <w:rFonts w:asciiTheme="minorHAnsi" w:hAnsiTheme="minorHAnsi"/>
                <w:i/>
                <w:color w:val="7030A0"/>
              </w:rPr>
              <w:lastRenderedPageBreak/>
              <w:t xml:space="preserve">features are identified in the “USA Wetlands” layer of the “Floodplains/Wetlands” tab of </w:t>
            </w:r>
            <w:r w:rsidR="007F5095" w:rsidRPr="007C2498">
              <w:rPr>
                <w:rFonts w:asciiTheme="minorHAnsi" w:hAnsiTheme="minorHAnsi"/>
                <w:i/>
                <w:color w:val="7030A0"/>
              </w:rPr>
              <w:t xml:space="preserve">NTIA’s </w:t>
            </w:r>
            <w:r w:rsidR="003257B2" w:rsidRPr="007C2498">
              <w:rPr>
                <w:rFonts w:asciiTheme="minorHAnsi" w:hAnsiTheme="minorHAnsi"/>
                <w:i/>
                <w:color w:val="7030A0"/>
              </w:rPr>
              <w:t xml:space="preserve">NBAM or </w:t>
            </w:r>
            <w:r w:rsidR="007F5095" w:rsidRPr="007C2498">
              <w:rPr>
                <w:rFonts w:asciiTheme="minorHAnsi" w:hAnsiTheme="minorHAnsi"/>
                <w:i/>
                <w:color w:val="7030A0"/>
              </w:rPr>
              <w:t>Permitting and Environmental Information Application</w:t>
            </w:r>
            <w:r w:rsidR="00624A18" w:rsidRPr="007C2498">
              <w:rPr>
                <w:rFonts w:asciiTheme="minorHAnsi" w:hAnsiTheme="minorHAnsi"/>
                <w:i/>
                <w:color w:val="7030A0"/>
              </w:rPr>
              <w:t>. If stream names are needed, they can be obtained</w:t>
            </w:r>
            <w:r w:rsidR="001D1E06" w:rsidRPr="007C2498">
              <w:rPr>
                <w:rFonts w:asciiTheme="minorHAnsi" w:hAnsiTheme="minorHAnsi"/>
                <w:i/>
                <w:color w:val="7030A0"/>
              </w:rPr>
              <w:t xml:space="preserve"> through the USGS</w:t>
            </w:r>
            <w:r w:rsidR="00A528F6" w:rsidRPr="007C2498">
              <w:rPr>
                <w:rStyle w:val="Hyperlink"/>
                <w:rFonts w:asciiTheme="minorHAnsi" w:hAnsiTheme="minorHAnsi"/>
                <w:i/>
                <w:iCs/>
                <w:color w:val="7030A0"/>
              </w:rPr>
              <w:t xml:space="preserve"> N</w:t>
            </w:r>
            <w:r w:rsidR="00036960" w:rsidRPr="007C2498">
              <w:rPr>
                <w:rStyle w:val="Hyperlink"/>
                <w:rFonts w:asciiTheme="minorHAnsi" w:hAnsiTheme="minorHAnsi"/>
                <w:i/>
                <w:iCs/>
                <w:color w:val="7030A0"/>
              </w:rPr>
              <w:t>HD.</w:t>
            </w:r>
          </w:p>
          <w:p w14:paraId="1BA2FE9B" w14:textId="704773B9" w:rsidR="00F51F86" w:rsidRPr="007C2498" w:rsidRDefault="00355D8A" w:rsidP="007F1F22">
            <w:pPr>
              <w:pStyle w:val="TableTextLeft"/>
              <w:widowControl w:val="0"/>
              <w:spacing w:before="60" w:after="60"/>
              <w:rPr>
                <w:rFonts w:asciiTheme="minorHAnsi" w:hAnsiTheme="minorHAnsi"/>
              </w:rPr>
            </w:pPr>
            <w:r w:rsidRPr="007C2498">
              <w:rPr>
                <w:rFonts w:asciiTheme="minorHAnsi" w:hAnsiTheme="minorHAnsi"/>
              </w:rPr>
              <w:t>Appendix: Floodplain</w:t>
            </w:r>
            <w:r w:rsidR="00F905EC" w:rsidRPr="007C2498">
              <w:rPr>
                <w:rFonts w:asciiTheme="minorHAnsi" w:hAnsiTheme="minorHAnsi"/>
              </w:rPr>
              <w:t xml:space="preserve"> Map</w:t>
            </w:r>
            <w:r w:rsidR="00BC372C" w:rsidRPr="007C2498">
              <w:rPr>
                <w:rFonts w:asciiTheme="minorHAnsi" w:hAnsiTheme="minorHAnsi"/>
              </w:rPr>
              <w:t>.</w:t>
            </w:r>
          </w:p>
          <w:p w14:paraId="087BB5F6" w14:textId="718CF9C6" w:rsidR="00E324AC" w:rsidRPr="007C2498" w:rsidRDefault="00E324AC" w:rsidP="007F1F22">
            <w:pPr>
              <w:pStyle w:val="TableTextLeft"/>
              <w:widowControl w:val="0"/>
              <w:spacing w:before="60" w:after="60"/>
              <w:rPr>
                <w:rFonts w:asciiTheme="minorHAnsi" w:hAnsiTheme="minorHAnsi"/>
                <w:i/>
                <w:iCs/>
              </w:rPr>
            </w:pPr>
            <w:r w:rsidRPr="007C2498">
              <w:rPr>
                <w:rFonts w:asciiTheme="minorHAnsi" w:hAnsiTheme="minorHAnsi"/>
              </w:rPr>
              <w:t>Appendix: Sensitive/Impaired Waters and Sole Source Aquifers.</w:t>
            </w:r>
          </w:p>
        </w:tc>
        <w:tc>
          <w:tcPr>
            <w:tcW w:w="2398" w:type="pct"/>
          </w:tcPr>
          <w:p w14:paraId="0D00414A" w14:textId="5FEA608D" w:rsidR="00B950FD" w:rsidRPr="007C2498" w:rsidRDefault="00C30633" w:rsidP="007F1F22">
            <w:pPr>
              <w:pStyle w:val="TableTextLeft"/>
              <w:widowControl w:val="0"/>
              <w:spacing w:before="60" w:after="60"/>
              <w:rPr>
                <w:rFonts w:asciiTheme="minorHAnsi" w:hAnsiTheme="minorHAnsi"/>
              </w:rPr>
            </w:pPr>
            <w:r w:rsidRPr="007C2498">
              <w:rPr>
                <w:rFonts w:asciiTheme="minorHAnsi" w:hAnsiTheme="minorHAnsi"/>
              </w:rPr>
              <w:lastRenderedPageBreak/>
              <w:t>Consistent with [Section 12.2.4 and Table 12.2.4-1] of the [Pennsylvania] chapter of the [East Region] PEIS, there would be [no</w:t>
            </w:r>
            <w:r w:rsidR="004B4876" w:rsidRPr="007C2498">
              <w:rPr>
                <w:rFonts w:asciiTheme="minorHAnsi" w:hAnsiTheme="minorHAnsi"/>
              </w:rPr>
              <w:t>]</w:t>
            </w:r>
            <w:r w:rsidRPr="007C2498">
              <w:rPr>
                <w:rFonts w:asciiTheme="minorHAnsi" w:hAnsiTheme="minorHAnsi"/>
              </w:rPr>
              <w:t xml:space="preserve"> or </w:t>
            </w:r>
            <w:r w:rsidR="004B4876" w:rsidRPr="007C2498">
              <w:rPr>
                <w:rFonts w:asciiTheme="minorHAnsi" w:hAnsiTheme="minorHAnsi"/>
              </w:rPr>
              <w:t>[</w:t>
            </w:r>
            <w:r w:rsidRPr="007C2498">
              <w:rPr>
                <w:rFonts w:asciiTheme="minorHAnsi" w:hAnsiTheme="minorHAnsi"/>
              </w:rPr>
              <w:t>less than significant] effects on water resources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5CDFDDA1" w14:textId="089D145E" w:rsidR="00B950FD" w:rsidRPr="007C2498" w:rsidRDefault="00B950FD"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4211C3" w:rsidRPr="007C2498">
              <w:rPr>
                <w:rFonts w:asciiTheme="minorHAnsi" w:hAnsiTheme="minorHAnsi"/>
                <w:color w:val="7030A0"/>
              </w:rPr>
              <w:t>Consistent</w:t>
            </w:r>
            <w:r w:rsidRPr="007C2498">
              <w:rPr>
                <w:rFonts w:asciiTheme="minorHAnsi" w:hAnsiTheme="minorHAnsi"/>
                <w:color w:val="7030A0"/>
              </w:rPr>
              <w:t xml:space="preserve"> with Section 12.2.4 and Table 12.2.4-1</w:t>
            </w:r>
            <w:r w:rsidR="009120E0" w:rsidRPr="007C2498">
              <w:rPr>
                <w:rFonts w:asciiTheme="minorHAnsi" w:hAnsiTheme="minorHAnsi"/>
                <w:color w:val="7030A0"/>
              </w:rPr>
              <w:t xml:space="preserve"> of the </w:t>
            </w:r>
            <w:r w:rsidR="004211C3" w:rsidRPr="007C2498">
              <w:rPr>
                <w:rFonts w:asciiTheme="minorHAnsi" w:hAnsiTheme="minorHAnsi"/>
                <w:color w:val="7030A0"/>
              </w:rPr>
              <w:t>Pennsylvania chapter of the East Region</w:t>
            </w:r>
            <w:r w:rsidR="009120E0" w:rsidRPr="007C2498">
              <w:rPr>
                <w:rFonts w:asciiTheme="minorHAnsi" w:hAnsiTheme="minorHAnsi"/>
                <w:color w:val="7030A0"/>
              </w:rPr>
              <w:t xml:space="preserve"> PEIS</w:t>
            </w:r>
            <w:r w:rsidRPr="007C2498">
              <w:rPr>
                <w:rFonts w:asciiTheme="minorHAnsi" w:hAnsiTheme="minorHAnsi"/>
                <w:color w:val="7030A0"/>
              </w:rPr>
              <w:t xml:space="preserve">, </w:t>
            </w:r>
            <w:r w:rsidR="004211C3" w:rsidRPr="007C2498">
              <w:rPr>
                <w:rFonts w:asciiTheme="minorHAnsi" w:hAnsiTheme="minorHAnsi"/>
                <w:color w:val="7030A0"/>
              </w:rPr>
              <w:t>there would be less than significant effects</w:t>
            </w:r>
            <w:r w:rsidRPr="007C2498">
              <w:rPr>
                <w:rFonts w:asciiTheme="minorHAnsi" w:hAnsiTheme="minorHAnsi"/>
                <w:color w:val="7030A0"/>
              </w:rPr>
              <w:t xml:space="preserve"> on water resources </w:t>
            </w:r>
            <w:r w:rsidR="004211C3"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w:t>
            </w:r>
            <w:r w:rsidR="00E54BF5" w:rsidRPr="007C2498">
              <w:rPr>
                <w:rFonts w:asciiTheme="minorHAnsi" w:hAnsiTheme="minorHAnsi"/>
                <w:color w:val="7030A0"/>
              </w:rPr>
              <w:t xml:space="preserve">Installation of buried </w:t>
            </w:r>
            <w:r w:rsidR="002E2129" w:rsidRPr="007C2498">
              <w:rPr>
                <w:rFonts w:asciiTheme="minorHAnsi" w:hAnsiTheme="minorHAnsi"/>
                <w:color w:val="7030A0"/>
              </w:rPr>
              <w:t>fiber would result in temporary and shallow ground disturbance</w:t>
            </w:r>
            <w:r w:rsidR="002143AB" w:rsidRPr="007C2498">
              <w:rPr>
                <w:rFonts w:asciiTheme="minorHAnsi" w:hAnsiTheme="minorHAnsi"/>
                <w:color w:val="7030A0"/>
              </w:rPr>
              <w:t>, but surface resources would be fully avoided and protected</w:t>
            </w:r>
            <w:r w:rsidR="00C47D0B" w:rsidRPr="007C2498">
              <w:rPr>
                <w:rFonts w:asciiTheme="minorHAnsi" w:hAnsiTheme="minorHAnsi"/>
                <w:color w:val="7030A0"/>
              </w:rPr>
              <w:t xml:space="preserve">. </w:t>
            </w:r>
            <w:r w:rsidR="009455E9" w:rsidRPr="007C2498">
              <w:rPr>
                <w:rFonts w:asciiTheme="minorHAnsi" w:hAnsiTheme="minorHAnsi"/>
                <w:color w:val="7030A0"/>
              </w:rPr>
              <w:t>Although work would occur within the 100-</w:t>
            </w:r>
            <w:r w:rsidR="00F64F19" w:rsidRPr="007C2498">
              <w:rPr>
                <w:rFonts w:asciiTheme="minorHAnsi" w:hAnsiTheme="minorHAnsi"/>
                <w:color w:val="7030A0"/>
              </w:rPr>
              <w:t xml:space="preserve"> </w:t>
            </w:r>
            <w:r w:rsidR="009455E9" w:rsidRPr="007C2498">
              <w:rPr>
                <w:rFonts w:asciiTheme="minorHAnsi" w:hAnsiTheme="minorHAnsi"/>
                <w:color w:val="7030A0"/>
              </w:rPr>
              <w:t xml:space="preserve">or 500- year floodplain, new impervious surface would be </w:t>
            </w:r>
            <w:r w:rsidR="00AF28D2" w:rsidRPr="007C2498">
              <w:rPr>
                <w:rFonts w:asciiTheme="minorHAnsi" w:hAnsiTheme="minorHAnsi"/>
                <w:color w:val="7030A0"/>
              </w:rPr>
              <w:t>minimal and would not change overland flow</w:t>
            </w:r>
            <w:r w:rsidR="00A858AB" w:rsidRPr="007C2498">
              <w:rPr>
                <w:rFonts w:asciiTheme="minorHAnsi" w:hAnsiTheme="minorHAnsi"/>
                <w:color w:val="7030A0"/>
              </w:rPr>
              <w:t xml:space="preserve"> or groundwater recharge</w:t>
            </w:r>
            <w:r w:rsidR="00D343A1" w:rsidRPr="007C2498">
              <w:rPr>
                <w:rFonts w:asciiTheme="minorHAnsi" w:hAnsiTheme="minorHAnsi"/>
                <w:color w:val="7030A0"/>
              </w:rPr>
              <w:t>.</w:t>
            </w:r>
          </w:p>
          <w:p w14:paraId="0CAB1B7F" w14:textId="58785BEE" w:rsidR="00B950FD" w:rsidRPr="007C2498" w:rsidRDefault="00B950FD"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FF278D" w:rsidRPr="007C2498">
              <w:rPr>
                <w:rFonts w:asciiTheme="minorHAnsi" w:hAnsiTheme="minorHAnsi"/>
                <w:color w:val="7030A0"/>
              </w:rPr>
              <w:t>Consistent</w:t>
            </w:r>
            <w:r w:rsidRPr="007C2498">
              <w:rPr>
                <w:rFonts w:asciiTheme="minorHAnsi" w:hAnsiTheme="minorHAnsi"/>
                <w:color w:val="7030A0"/>
              </w:rPr>
              <w:t xml:space="preserve"> with Section 12.2.4 and Table 12.2.4-1</w:t>
            </w:r>
            <w:r w:rsidR="009120E0" w:rsidRPr="007C2498">
              <w:rPr>
                <w:rFonts w:asciiTheme="minorHAnsi" w:hAnsiTheme="minorHAnsi"/>
                <w:color w:val="7030A0"/>
              </w:rPr>
              <w:t xml:space="preserve"> of the </w:t>
            </w:r>
            <w:r w:rsidR="00FF278D" w:rsidRPr="007C2498">
              <w:rPr>
                <w:rFonts w:asciiTheme="minorHAnsi" w:hAnsiTheme="minorHAnsi"/>
                <w:color w:val="7030A0"/>
              </w:rPr>
              <w:t>Pennsylvania chapter of the East Region</w:t>
            </w:r>
            <w:r w:rsidR="009120E0" w:rsidRPr="007C2498">
              <w:rPr>
                <w:rFonts w:asciiTheme="minorHAnsi" w:hAnsiTheme="minorHAnsi"/>
                <w:color w:val="7030A0"/>
              </w:rPr>
              <w:t xml:space="preserve"> PEIS</w:t>
            </w:r>
            <w:r w:rsidRPr="007C2498">
              <w:rPr>
                <w:rFonts w:asciiTheme="minorHAnsi" w:hAnsiTheme="minorHAnsi"/>
                <w:color w:val="7030A0"/>
              </w:rPr>
              <w:t xml:space="preserve">, </w:t>
            </w:r>
            <w:r w:rsidR="00FF278D" w:rsidRPr="007C2498">
              <w:rPr>
                <w:rFonts w:asciiTheme="minorHAnsi" w:hAnsiTheme="minorHAnsi"/>
                <w:color w:val="7030A0"/>
              </w:rPr>
              <w:t xml:space="preserve">there would be less </w:t>
            </w:r>
            <w:r w:rsidR="00FF278D" w:rsidRPr="007C2498">
              <w:rPr>
                <w:rFonts w:asciiTheme="minorHAnsi" w:hAnsiTheme="minorHAnsi"/>
                <w:color w:val="7030A0"/>
              </w:rPr>
              <w:lastRenderedPageBreak/>
              <w:t>than significant effects</w:t>
            </w:r>
            <w:r w:rsidRPr="007C2498">
              <w:rPr>
                <w:rFonts w:asciiTheme="minorHAnsi" w:hAnsiTheme="minorHAnsi"/>
                <w:color w:val="7030A0"/>
              </w:rPr>
              <w:t xml:space="preserve"> on water resources with BMPs and mitigation measures. </w:t>
            </w:r>
            <w:r w:rsidR="009E107D" w:rsidRPr="007C2498">
              <w:rPr>
                <w:rFonts w:asciiTheme="minorHAnsi" w:hAnsiTheme="minorHAnsi"/>
                <w:color w:val="7030A0"/>
              </w:rPr>
              <w:t>Workspaces to install the new tower</w:t>
            </w:r>
            <w:r w:rsidR="00624F2C" w:rsidRPr="007C2498">
              <w:rPr>
                <w:rFonts w:asciiTheme="minorHAnsi" w:hAnsiTheme="minorHAnsi"/>
                <w:color w:val="7030A0"/>
              </w:rPr>
              <w:t>s</w:t>
            </w:r>
            <w:r w:rsidR="009E107D" w:rsidRPr="007C2498">
              <w:rPr>
                <w:rFonts w:asciiTheme="minorHAnsi" w:hAnsiTheme="minorHAnsi"/>
                <w:color w:val="7030A0"/>
              </w:rPr>
              <w:t xml:space="preserve"> would not occur in or adjacent to surface water resources or </w:t>
            </w:r>
            <w:r w:rsidR="00CB448C" w:rsidRPr="007C2498">
              <w:rPr>
                <w:rFonts w:asciiTheme="minorHAnsi" w:hAnsiTheme="minorHAnsi"/>
                <w:color w:val="7030A0"/>
              </w:rPr>
              <w:t>floodplains. Although the tower</w:t>
            </w:r>
            <w:r w:rsidR="00624F2C" w:rsidRPr="007C2498">
              <w:rPr>
                <w:rFonts w:asciiTheme="minorHAnsi" w:hAnsiTheme="minorHAnsi"/>
                <w:color w:val="7030A0"/>
              </w:rPr>
              <w:t>s</w:t>
            </w:r>
            <w:r w:rsidR="00CB448C" w:rsidRPr="007C2498">
              <w:rPr>
                <w:rFonts w:asciiTheme="minorHAnsi" w:hAnsiTheme="minorHAnsi"/>
                <w:color w:val="7030A0"/>
              </w:rPr>
              <w:t xml:space="preserve"> would be </w:t>
            </w:r>
            <w:r w:rsidR="00F008F6" w:rsidRPr="007C2498">
              <w:rPr>
                <w:rFonts w:asciiTheme="minorHAnsi" w:hAnsiTheme="minorHAnsi"/>
                <w:color w:val="7030A0"/>
              </w:rPr>
              <w:t xml:space="preserve">constructed over a sole source aquifer, minimal change in </w:t>
            </w:r>
            <w:r w:rsidR="00624F2C" w:rsidRPr="007C2498">
              <w:rPr>
                <w:rFonts w:asciiTheme="minorHAnsi" w:hAnsiTheme="minorHAnsi"/>
                <w:color w:val="7030A0"/>
              </w:rPr>
              <w:t xml:space="preserve">surface condition would occur and [Grantee] would implement the following </w:t>
            </w:r>
            <w:r w:rsidR="00103A2E" w:rsidRPr="007C2498">
              <w:rPr>
                <w:rFonts w:asciiTheme="minorHAnsi" w:hAnsiTheme="minorHAnsi"/>
                <w:color w:val="7030A0"/>
              </w:rPr>
              <w:t xml:space="preserve">additional </w:t>
            </w:r>
            <w:r w:rsidR="00624F2C" w:rsidRPr="007C2498">
              <w:rPr>
                <w:rFonts w:asciiTheme="minorHAnsi" w:hAnsiTheme="minorHAnsi"/>
                <w:color w:val="7030A0"/>
              </w:rPr>
              <w:t xml:space="preserve">BMPs, as requested by the state during </w:t>
            </w:r>
            <w:r w:rsidR="00F01D8E" w:rsidRPr="007C2498">
              <w:rPr>
                <w:rFonts w:asciiTheme="minorHAnsi" w:hAnsiTheme="minorHAnsi"/>
                <w:color w:val="7030A0"/>
              </w:rPr>
              <w:t>consultation [list additional BMPs]</w:t>
            </w:r>
            <w:r w:rsidR="00103A2E" w:rsidRPr="007C2498">
              <w:rPr>
                <w:rFonts w:asciiTheme="minorHAnsi" w:hAnsiTheme="minorHAnsi"/>
                <w:color w:val="7030A0"/>
              </w:rPr>
              <w:t>:</w:t>
            </w:r>
          </w:p>
        </w:tc>
      </w:tr>
      <w:tr w:rsidR="00B950FD" w:rsidRPr="007C2498" w14:paraId="6DD01423" w14:textId="77777777" w:rsidTr="00637FD3">
        <w:tc>
          <w:tcPr>
            <w:tcW w:w="581" w:type="pct"/>
          </w:tcPr>
          <w:p w14:paraId="17A8A435"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Wetlands</w:t>
            </w:r>
          </w:p>
        </w:tc>
        <w:tc>
          <w:tcPr>
            <w:tcW w:w="2021" w:type="pct"/>
          </w:tcPr>
          <w:p w14:paraId="6343AAFC" w14:textId="68BC2316" w:rsidR="00553E8E"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w:t>
            </w:r>
            <w:r w:rsidR="0075554C" w:rsidRPr="007C2498">
              <w:rPr>
                <w:rFonts w:asciiTheme="minorHAnsi" w:hAnsiTheme="minorHAnsi"/>
              </w:rPr>
              <w:t>the</w:t>
            </w:r>
            <w:r w:rsidR="00B306B5" w:rsidRPr="007C2498">
              <w:rPr>
                <w:rFonts w:asciiTheme="minorHAnsi" w:hAnsiTheme="minorHAnsi"/>
              </w:rPr>
              <w:t xml:space="preserve"> U.S. Fish and Wildlife Service (USFWS)</w:t>
            </w:r>
            <w:r w:rsidR="0075554C" w:rsidRPr="007C2498">
              <w:rPr>
                <w:rFonts w:asciiTheme="minorHAnsi" w:hAnsiTheme="minorHAnsi"/>
              </w:rPr>
              <w:t xml:space="preserve"> </w:t>
            </w:r>
            <w:r w:rsidRPr="007C2498">
              <w:rPr>
                <w:rFonts w:asciiTheme="minorHAnsi" w:hAnsiTheme="minorHAnsi"/>
              </w:rPr>
              <w:t>National Wetlands Inventory (NWI)</w:t>
            </w:r>
            <w:r w:rsidR="00B87F11" w:rsidRPr="007C2498">
              <w:rPr>
                <w:rFonts w:asciiTheme="minorHAnsi" w:hAnsiTheme="minorHAnsi"/>
              </w:rPr>
              <w:t>,</w:t>
            </w:r>
            <w:r w:rsidRPr="007C2498">
              <w:rPr>
                <w:rFonts w:asciiTheme="minorHAnsi" w:hAnsiTheme="minorHAnsi"/>
              </w:rPr>
              <w:t xml:space="preserve"> the </w:t>
            </w:r>
            <w:r w:rsidR="000F4D5C" w:rsidRPr="007C2498">
              <w:rPr>
                <w:rFonts w:asciiTheme="minorHAnsi" w:hAnsiTheme="minorHAnsi"/>
              </w:rPr>
              <w:t>P</w:t>
            </w:r>
            <w:r w:rsidRPr="007C2498">
              <w:rPr>
                <w:rFonts w:asciiTheme="minorHAnsi" w:hAnsiTheme="minorHAnsi"/>
              </w:rPr>
              <w:t xml:space="preserve">roject would be located in, or adjacent to, wetlands classified under the national Wetlands Classification Standard (WCS) </w:t>
            </w:r>
            <w:r w:rsidR="00B87F11" w:rsidRPr="007C2498">
              <w:rPr>
                <w:rFonts w:asciiTheme="minorHAnsi" w:hAnsiTheme="minorHAnsi"/>
              </w:rPr>
              <w:t xml:space="preserve">as </w:t>
            </w:r>
            <w:r w:rsidRPr="007C2498">
              <w:rPr>
                <w:rFonts w:asciiTheme="minorHAnsi" w:hAnsiTheme="minorHAnsi"/>
              </w:rPr>
              <w:t xml:space="preserve">[marine, estuarine, riverine, lacustrine, </w:t>
            </w:r>
            <w:r w:rsidR="00B87F11" w:rsidRPr="007C2498">
              <w:rPr>
                <w:rFonts w:asciiTheme="minorHAnsi" w:hAnsiTheme="minorHAnsi"/>
              </w:rPr>
              <w:t>or</w:t>
            </w:r>
            <w:r w:rsidRPr="007C2498">
              <w:rPr>
                <w:rFonts w:asciiTheme="minorHAnsi" w:hAnsiTheme="minorHAnsi"/>
              </w:rPr>
              <w:t xml:space="preserve"> palustrine </w:t>
            </w:r>
            <w:r w:rsidR="00B87F11" w:rsidRPr="007C2498">
              <w:rPr>
                <w:rFonts w:asciiTheme="minorHAnsi" w:hAnsiTheme="minorHAnsi"/>
              </w:rPr>
              <w:t>wetlands</w:t>
            </w:r>
            <w:r w:rsidRPr="007C2498">
              <w:rPr>
                <w:rFonts w:asciiTheme="minorHAnsi" w:hAnsiTheme="minorHAnsi"/>
              </w:rPr>
              <w:t>].</w:t>
            </w:r>
          </w:p>
          <w:p w14:paraId="6F542817" w14:textId="6CF01F6E" w:rsidR="00553E8E"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Wetlands within the Project footprint include approximately [list the acreage/square footage of wetlands by type].</w:t>
            </w:r>
          </w:p>
          <w:p w14:paraId="05FD502F" w14:textId="77777777" w:rsidR="00553E8E"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 xml:space="preserve">[Identify any wetlands of special concern or value.] </w:t>
            </w:r>
          </w:p>
          <w:p w14:paraId="7ABCE886" w14:textId="4D7DC4B5" w:rsidR="00CA1E52" w:rsidRPr="007C2498" w:rsidRDefault="00CA1E52" w:rsidP="007F1F22">
            <w:pPr>
              <w:pStyle w:val="TableTextLeft"/>
              <w:widowControl w:val="0"/>
              <w:spacing w:before="60" w:after="60"/>
              <w:rPr>
                <w:rFonts w:asciiTheme="minorHAnsi" w:hAnsiTheme="minorHAnsi"/>
              </w:rPr>
            </w:pPr>
            <w:r w:rsidRPr="007C2498">
              <w:rPr>
                <w:rFonts w:asciiTheme="minorHAnsi" w:hAnsiTheme="minorHAnsi"/>
              </w:rPr>
              <w:t>[Add a statement about the need for and timing of site-specific wetland surveys.]</w:t>
            </w:r>
          </w:p>
          <w:p w14:paraId="3C3166C6" w14:textId="4E04AC46" w:rsidR="00CA1E52" w:rsidRPr="007C2498" w:rsidRDefault="00CA1E52" w:rsidP="007F1F22">
            <w:pPr>
              <w:pStyle w:val="TableTextLeft"/>
              <w:widowControl w:val="0"/>
              <w:spacing w:before="60" w:after="60"/>
              <w:rPr>
                <w:rFonts w:asciiTheme="minorHAnsi" w:hAnsiTheme="minorHAnsi"/>
                <w:i/>
                <w:iCs/>
              </w:rPr>
            </w:pPr>
            <w:r w:rsidRPr="007C2498">
              <w:rPr>
                <w:rFonts w:asciiTheme="minorHAnsi" w:hAnsiTheme="minorHAnsi"/>
              </w:rPr>
              <w:t>Appendix: Wetlands Map.</w:t>
            </w:r>
          </w:p>
          <w:p w14:paraId="41670614" w14:textId="2451D345" w:rsidR="00B950FD" w:rsidRPr="007C2498" w:rsidRDefault="00CA1E52" w:rsidP="007F1F22">
            <w:pPr>
              <w:pStyle w:val="TableTextLeftItalics"/>
              <w:spacing w:before="60" w:after="60"/>
              <w:rPr>
                <w:rFonts w:asciiTheme="minorHAnsi" w:hAnsiTheme="minorHAnsi"/>
              </w:rPr>
            </w:pPr>
            <w:r w:rsidRPr="007C2498">
              <w:rPr>
                <w:rFonts w:asciiTheme="minorHAnsi" w:hAnsiTheme="minorHAnsi"/>
                <w:color w:val="7030A0"/>
              </w:rPr>
              <w:t>[Appendix: Wetland</w:t>
            </w:r>
            <w:r w:rsidR="00553E8E" w:rsidRPr="007C2498">
              <w:rPr>
                <w:rFonts w:asciiTheme="minorHAnsi" w:hAnsiTheme="minorHAnsi"/>
                <w:color w:val="7030A0"/>
              </w:rPr>
              <w:t>s</w:t>
            </w:r>
            <w:r w:rsidRPr="007C2498">
              <w:rPr>
                <w:rFonts w:asciiTheme="minorHAnsi" w:hAnsiTheme="minorHAnsi"/>
                <w:color w:val="7030A0"/>
              </w:rPr>
              <w:t xml:space="preserve"> Survey Report</w:t>
            </w:r>
            <w:r w:rsidR="00C8690B" w:rsidRPr="007C2498">
              <w:rPr>
                <w:rFonts w:asciiTheme="minorHAnsi" w:hAnsiTheme="minorHAnsi"/>
                <w:color w:val="7030A0"/>
              </w:rPr>
              <w:t>.</w:t>
            </w:r>
            <w:r w:rsidRPr="007C2498">
              <w:rPr>
                <w:rFonts w:asciiTheme="minorHAnsi" w:hAnsiTheme="minorHAnsi"/>
                <w:color w:val="7030A0"/>
              </w:rPr>
              <w:t>]</w:t>
            </w:r>
          </w:p>
        </w:tc>
        <w:tc>
          <w:tcPr>
            <w:tcW w:w="2398" w:type="pct"/>
          </w:tcPr>
          <w:p w14:paraId="14949936" w14:textId="6FD374EA" w:rsidR="008C7CC5" w:rsidRPr="007C2498" w:rsidRDefault="00A6346C" w:rsidP="007F1F22">
            <w:pPr>
              <w:pStyle w:val="TableTextLeft"/>
              <w:widowControl w:val="0"/>
              <w:spacing w:before="60" w:after="60"/>
              <w:rPr>
                <w:rFonts w:asciiTheme="minorHAnsi" w:hAnsiTheme="minorHAnsi"/>
              </w:rPr>
            </w:pPr>
            <w:r w:rsidRPr="007C2498">
              <w:rPr>
                <w:rFonts w:asciiTheme="minorHAnsi" w:hAnsiTheme="minorHAnsi"/>
              </w:rPr>
              <w:t>Consistent with [Section 12.2.5 and Table 12.2.5-1] of the [Pennsylvania] chapter of the [East Region] PEIS, there would be [no</w:t>
            </w:r>
            <w:r w:rsidR="000B6DE6" w:rsidRPr="007C2498">
              <w:rPr>
                <w:rFonts w:asciiTheme="minorHAnsi" w:hAnsiTheme="minorHAnsi"/>
              </w:rPr>
              <w:t>]</w:t>
            </w:r>
            <w:r w:rsidRPr="007C2498">
              <w:rPr>
                <w:rFonts w:asciiTheme="minorHAnsi" w:hAnsiTheme="minorHAnsi"/>
              </w:rPr>
              <w:t xml:space="preserve"> or </w:t>
            </w:r>
            <w:r w:rsidR="000B6DE6" w:rsidRPr="007C2498">
              <w:rPr>
                <w:rFonts w:asciiTheme="minorHAnsi" w:hAnsiTheme="minorHAnsi"/>
              </w:rPr>
              <w:t>[</w:t>
            </w:r>
            <w:r w:rsidRPr="007C2498">
              <w:rPr>
                <w:rFonts w:asciiTheme="minorHAnsi" w:hAnsiTheme="minorHAnsi"/>
              </w:rPr>
              <w:t>less than significant] effects on wetlands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23C66E1B" w14:textId="39CCA9E2" w:rsidR="008C7CC5" w:rsidRPr="007C2498" w:rsidRDefault="008C7CC5"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BF48E1" w:rsidRPr="007C2498">
              <w:rPr>
                <w:rFonts w:asciiTheme="minorHAnsi" w:hAnsiTheme="minorHAnsi"/>
                <w:color w:val="7030A0"/>
              </w:rPr>
              <w:t>Consistent</w:t>
            </w:r>
            <w:r w:rsidRPr="007C2498">
              <w:rPr>
                <w:rFonts w:asciiTheme="minorHAnsi" w:hAnsiTheme="minorHAnsi"/>
                <w:color w:val="7030A0"/>
              </w:rPr>
              <w:t xml:space="preserve"> with Section 12.2.5 and Table 12.2.5-1</w:t>
            </w:r>
            <w:r w:rsidR="009120E0" w:rsidRPr="007C2498">
              <w:rPr>
                <w:rFonts w:asciiTheme="minorHAnsi" w:hAnsiTheme="minorHAnsi"/>
                <w:color w:val="7030A0"/>
              </w:rPr>
              <w:t xml:space="preserve"> of the </w:t>
            </w:r>
            <w:r w:rsidR="00BF48E1" w:rsidRPr="007C2498">
              <w:rPr>
                <w:rFonts w:asciiTheme="minorHAnsi" w:hAnsiTheme="minorHAnsi"/>
                <w:color w:val="7030A0"/>
              </w:rPr>
              <w:t>Pennsylvania</w:t>
            </w:r>
            <w:r w:rsidR="009120E0" w:rsidRPr="007C2498">
              <w:rPr>
                <w:rFonts w:asciiTheme="minorHAnsi" w:hAnsiTheme="minorHAnsi"/>
                <w:color w:val="7030A0"/>
              </w:rPr>
              <w:t xml:space="preserve"> </w:t>
            </w:r>
            <w:r w:rsidR="00BF48E1" w:rsidRPr="007C2498">
              <w:rPr>
                <w:rFonts w:asciiTheme="minorHAnsi" w:hAnsiTheme="minorHAnsi"/>
                <w:color w:val="7030A0"/>
              </w:rPr>
              <w:t xml:space="preserve">chapter of the East Region </w:t>
            </w:r>
            <w:r w:rsidR="009120E0" w:rsidRPr="007C2498">
              <w:rPr>
                <w:rFonts w:asciiTheme="minorHAnsi" w:hAnsiTheme="minorHAnsi"/>
                <w:color w:val="7030A0"/>
              </w:rPr>
              <w:t>PEIS</w:t>
            </w:r>
            <w:r w:rsidRPr="007C2498">
              <w:rPr>
                <w:rFonts w:asciiTheme="minorHAnsi" w:hAnsiTheme="minorHAnsi"/>
                <w:color w:val="7030A0"/>
              </w:rPr>
              <w:t xml:space="preserve">, </w:t>
            </w:r>
            <w:r w:rsidR="00BF48E1" w:rsidRPr="007C2498">
              <w:rPr>
                <w:rFonts w:asciiTheme="minorHAnsi" w:hAnsiTheme="minorHAnsi"/>
                <w:color w:val="7030A0"/>
              </w:rPr>
              <w:t>there would be less than significant effects</w:t>
            </w:r>
            <w:r w:rsidRPr="007C2498">
              <w:rPr>
                <w:rFonts w:asciiTheme="minorHAnsi" w:hAnsiTheme="minorHAnsi"/>
                <w:color w:val="7030A0"/>
              </w:rPr>
              <w:t xml:space="preserve"> on wetlands </w:t>
            </w:r>
            <w:r w:rsidR="00BF48E1" w:rsidRPr="007C2498">
              <w:rPr>
                <w:rFonts w:asciiTheme="minorHAnsi" w:hAnsiTheme="minorHAnsi"/>
                <w:color w:val="7030A0"/>
              </w:rPr>
              <w:t>through adherence to the standard BMPs and mitigation measures in Chapter 17 of the PEI</w:t>
            </w:r>
            <w:r w:rsidR="00710D9B" w:rsidRPr="007C2498">
              <w:rPr>
                <w:rFonts w:asciiTheme="minorHAnsi" w:hAnsiTheme="minorHAnsi"/>
                <w:color w:val="7030A0"/>
              </w:rPr>
              <w:t>S</w:t>
            </w:r>
            <w:r w:rsidRPr="007C2498">
              <w:rPr>
                <w:rFonts w:asciiTheme="minorHAnsi" w:hAnsiTheme="minorHAnsi"/>
                <w:color w:val="7030A0"/>
              </w:rPr>
              <w:t xml:space="preserve">. Potential </w:t>
            </w:r>
            <w:r w:rsidR="00710D9B" w:rsidRPr="007C2498">
              <w:rPr>
                <w:rFonts w:asciiTheme="minorHAnsi" w:hAnsiTheme="minorHAnsi"/>
                <w:color w:val="7030A0"/>
              </w:rPr>
              <w:t>effects</w:t>
            </w:r>
            <w:r w:rsidRPr="007C2498">
              <w:rPr>
                <w:rFonts w:asciiTheme="minorHAnsi" w:hAnsiTheme="minorHAnsi"/>
                <w:color w:val="7030A0"/>
              </w:rPr>
              <w:t xml:space="preserve"> on wetlands </w:t>
            </w:r>
            <w:r w:rsidR="00710D9B" w:rsidRPr="007C2498">
              <w:rPr>
                <w:rFonts w:asciiTheme="minorHAnsi" w:hAnsiTheme="minorHAnsi"/>
                <w:color w:val="7030A0"/>
              </w:rPr>
              <w:t xml:space="preserve">may </w:t>
            </w:r>
            <w:r w:rsidRPr="007C2498">
              <w:rPr>
                <w:rFonts w:asciiTheme="minorHAnsi" w:hAnsiTheme="minorHAnsi"/>
                <w:color w:val="7030A0"/>
              </w:rPr>
              <w:t xml:space="preserve">result in periodic or temporary loss </w:t>
            </w:r>
            <w:r w:rsidR="7803462A" w:rsidRPr="007C2498">
              <w:rPr>
                <w:rFonts w:asciiTheme="minorHAnsi" w:hAnsiTheme="minorHAnsi"/>
                <w:color w:val="7030A0"/>
              </w:rPr>
              <w:t xml:space="preserve">to wetland type and function that may be </w:t>
            </w:r>
            <w:r w:rsidRPr="007C2498">
              <w:rPr>
                <w:rFonts w:asciiTheme="minorHAnsi" w:hAnsiTheme="minorHAnsi"/>
                <w:color w:val="7030A0"/>
              </w:rPr>
              <w:t xml:space="preserve">reversed over 1-2 growing seasons, and </w:t>
            </w:r>
            <w:r w:rsidR="00710D9B" w:rsidRPr="007C2498">
              <w:rPr>
                <w:rFonts w:asciiTheme="minorHAnsi" w:hAnsiTheme="minorHAnsi"/>
                <w:color w:val="7030A0"/>
              </w:rPr>
              <w:t xml:space="preserve">there would be </w:t>
            </w:r>
            <w:r w:rsidRPr="007C2498">
              <w:rPr>
                <w:rFonts w:asciiTheme="minorHAnsi" w:hAnsiTheme="minorHAnsi"/>
                <w:color w:val="7030A0"/>
              </w:rPr>
              <w:t xml:space="preserve">no </w:t>
            </w:r>
            <w:r w:rsidR="00710D9B" w:rsidRPr="007C2498">
              <w:rPr>
                <w:rFonts w:asciiTheme="minorHAnsi" w:hAnsiTheme="minorHAnsi"/>
                <w:color w:val="7030A0"/>
              </w:rPr>
              <w:t>effects</w:t>
            </w:r>
            <w:r w:rsidRPr="007C2498">
              <w:rPr>
                <w:rFonts w:asciiTheme="minorHAnsi" w:hAnsiTheme="minorHAnsi"/>
                <w:color w:val="7030A0"/>
              </w:rPr>
              <w:t xml:space="preserve"> on high quality or special value wetlands.</w:t>
            </w:r>
          </w:p>
          <w:p w14:paraId="11F136CD" w14:textId="64B504CF" w:rsidR="00B950FD" w:rsidRPr="007C2498" w:rsidRDefault="008C7CC5"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710D9B" w:rsidRPr="007C2498">
              <w:rPr>
                <w:rFonts w:asciiTheme="minorHAnsi" w:hAnsiTheme="minorHAnsi"/>
                <w:color w:val="7030A0"/>
              </w:rPr>
              <w:t>Consistent</w:t>
            </w:r>
            <w:r w:rsidRPr="007C2498">
              <w:rPr>
                <w:rFonts w:asciiTheme="minorHAnsi" w:hAnsiTheme="minorHAnsi"/>
                <w:color w:val="7030A0"/>
              </w:rPr>
              <w:t xml:space="preserve"> with Section 12.2.5 and Table 12.2.5-1</w:t>
            </w:r>
            <w:r w:rsidR="009120E0" w:rsidRPr="007C2498">
              <w:rPr>
                <w:rFonts w:asciiTheme="minorHAnsi" w:hAnsiTheme="minorHAnsi"/>
                <w:color w:val="7030A0"/>
              </w:rPr>
              <w:t xml:space="preserve"> of the </w:t>
            </w:r>
            <w:r w:rsidR="00710D9B" w:rsidRPr="007C2498">
              <w:rPr>
                <w:rFonts w:asciiTheme="minorHAnsi" w:hAnsiTheme="minorHAnsi"/>
                <w:color w:val="7030A0"/>
              </w:rPr>
              <w:t>Pennsylvania</w:t>
            </w:r>
            <w:r w:rsidR="009120E0" w:rsidRPr="007C2498">
              <w:rPr>
                <w:rFonts w:asciiTheme="minorHAnsi" w:hAnsiTheme="minorHAnsi"/>
                <w:color w:val="7030A0"/>
              </w:rPr>
              <w:t xml:space="preserve"> </w:t>
            </w:r>
            <w:r w:rsidR="00710D9B" w:rsidRPr="007C2498">
              <w:rPr>
                <w:rFonts w:asciiTheme="minorHAnsi" w:hAnsiTheme="minorHAnsi"/>
                <w:color w:val="7030A0"/>
              </w:rPr>
              <w:t xml:space="preserve">chapter of the East Region </w:t>
            </w:r>
            <w:r w:rsidR="009120E0" w:rsidRPr="007C2498">
              <w:rPr>
                <w:rFonts w:asciiTheme="minorHAnsi" w:hAnsiTheme="minorHAnsi"/>
                <w:color w:val="7030A0"/>
              </w:rPr>
              <w:t>PEIS</w:t>
            </w:r>
            <w:r w:rsidRPr="007C2498">
              <w:rPr>
                <w:rFonts w:asciiTheme="minorHAnsi" w:hAnsiTheme="minorHAnsi"/>
                <w:color w:val="7030A0"/>
              </w:rPr>
              <w:t xml:space="preserve">, </w:t>
            </w:r>
            <w:r w:rsidR="00710D9B" w:rsidRPr="007C2498">
              <w:rPr>
                <w:rFonts w:asciiTheme="minorHAnsi" w:hAnsiTheme="minorHAnsi"/>
                <w:color w:val="7030A0"/>
              </w:rPr>
              <w:t>there would be less than significant effects</w:t>
            </w:r>
            <w:r w:rsidRPr="007C2498">
              <w:rPr>
                <w:rFonts w:asciiTheme="minorHAnsi" w:hAnsiTheme="minorHAnsi"/>
                <w:color w:val="7030A0"/>
              </w:rPr>
              <w:t xml:space="preserve"> on wetlands with BMPs and mitigation measures. Although [minimal, XX acres] of </w:t>
            </w:r>
            <w:r w:rsidR="002041BA" w:rsidRPr="007C2498">
              <w:rPr>
                <w:rFonts w:asciiTheme="minorHAnsi" w:hAnsiTheme="minorHAnsi"/>
                <w:color w:val="7030A0"/>
              </w:rPr>
              <w:t>palustrine forested (</w:t>
            </w:r>
            <w:r w:rsidRPr="007C2498">
              <w:rPr>
                <w:rFonts w:asciiTheme="minorHAnsi" w:hAnsiTheme="minorHAnsi"/>
                <w:color w:val="7030A0"/>
              </w:rPr>
              <w:t>PFO</w:t>
            </w:r>
            <w:r w:rsidR="002041BA" w:rsidRPr="007C2498">
              <w:rPr>
                <w:rFonts w:asciiTheme="minorHAnsi" w:hAnsiTheme="minorHAnsi"/>
                <w:color w:val="7030A0"/>
              </w:rPr>
              <w:t>)</w:t>
            </w:r>
            <w:r w:rsidRPr="007C2498">
              <w:rPr>
                <w:rFonts w:asciiTheme="minorHAnsi" w:hAnsiTheme="minorHAnsi"/>
                <w:color w:val="7030A0"/>
              </w:rPr>
              <w:t xml:space="preserve"> wetlands would be cleared and may not be allowed to re-establish over time, </w:t>
            </w:r>
            <w:r w:rsidR="003C636C" w:rsidRPr="007C2498">
              <w:rPr>
                <w:rFonts w:asciiTheme="minorHAnsi" w:hAnsiTheme="minorHAnsi"/>
                <w:color w:val="7030A0"/>
              </w:rPr>
              <w:t>effects on those wetlands</w:t>
            </w:r>
            <w:r w:rsidRPr="007C2498">
              <w:rPr>
                <w:rFonts w:asciiTheme="minorHAnsi" w:hAnsiTheme="minorHAnsi"/>
                <w:color w:val="7030A0"/>
              </w:rPr>
              <w:t xml:space="preserve"> would be mitigated in accordance with </w:t>
            </w:r>
            <w:r w:rsidR="00142AE4" w:rsidRPr="007C2498">
              <w:rPr>
                <w:rFonts w:asciiTheme="minorHAnsi" w:hAnsiTheme="minorHAnsi"/>
                <w:color w:val="7030A0"/>
              </w:rPr>
              <w:t>U.S</w:t>
            </w:r>
            <w:r w:rsidR="002B428D" w:rsidRPr="007C2498">
              <w:rPr>
                <w:rFonts w:asciiTheme="minorHAnsi" w:hAnsiTheme="minorHAnsi"/>
                <w:color w:val="7030A0"/>
              </w:rPr>
              <w:t xml:space="preserve">. </w:t>
            </w:r>
            <w:r w:rsidR="00142AE4" w:rsidRPr="007C2498">
              <w:rPr>
                <w:rFonts w:asciiTheme="minorHAnsi" w:hAnsiTheme="minorHAnsi"/>
                <w:color w:val="7030A0"/>
              </w:rPr>
              <w:t>Army Corps of Engineers (</w:t>
            </w:r>
            <w:r w:rsidRPr="007C2498">
              <w:rPr>
                <w:rFonts w:asciiTheme="minorHAnsi" w:hAnsiTheme="minorHAnsi"/>
                <w:color w:val="7030A0"/>
              </w:rPr>
              <w:t>USACE</w:t>
            </w:r>
            <w:r w:rsidR="00142AE4" w:rsidRPr="007C2498">
              <w:rPr>
                <w:rFonts w:asciiTheme="minorHAnsi" w:hAnsiTheme="minorHAnsi"/>
                <w:color w:val="7030A0"/>
              </w:rPr>
              <w:t>)</w:t>
            </w:r>
            <w:r w:rsidRPr="007C2498">
              <w:rPr>
                <w:rFonts w:asciiTheme="minorHAnsi" w:hAnsiTheme="minorHAnsi"/>
                <w:color w:val="7030A0"/>
              </w:rPr>
              <w:t xml:space="preserve"> permit </w:t>
            </w:r>
            <w:r w:rsidRPr="007C2498">
              <w:rPr>
                <w:rFonts w:asciiTheme="minorHAnsi" w:hAnsiTheme="minorHAnsi"/>
                <w:color w:val="7030A0"/>
              </w:rPr>
              <w:lastRenderedPageBreak/>
              <w:t>requirements.</w:t>
            </w:r>
          </w:p>
        </w:tc>
      </w:tr>
      <w:tr w:rsidR="00B950FD" w:rsidRPr="007C2498" w14:paraId="290CE8A6" w14:textId="77777777" w:rsidTr="00637FD3">
        <w:tc>
          <w:tcPr>
            <w:tcW w:w="581" w:type="pct"/>
          </w:tcPr>
          <w:p w14:paraId="62A16F5C" w14:textId="5737ED0B"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Biological Resources</w:t>
            </w:r>
          </w:p>
        </w:tc>
        <w:tc>
          <w:tcPr>
            <w:tcW w:w="2021" w:type="pct"/>
          </w:tcPr>
          <w:p w14:paraId="648FAB56" w14:textId="0F86652D" w:rsidR="39682371" w:rsidRPr="007C2498" w:rsidRDefault="00B950FD" w:rsidP="007F1F22">
            <w:pPr>
              <w:pStyle w:val="TableTextLeft"/>
              <w:widowControl w:val="0"/>
              <w:spacing w:before="60" w:after="60"/>
              <w:rPr>
                <w:rFonts w:asciiTheme="minorHAnsi" w:hAnsiTheme="minorHAnsi"/>
              </w:rPr>
            </w:pPr>
            <w:r w:rsidRPr="007C2498">
              <w:rPr>
                <w:rFonts w:asciiTheme="minorHAnsi" w:hAnsiTheme="minorHAnsi"/>
              </w:rPr>
              <w:t xml:space="preserve">Biological resources include terrestrial vegetation, </w:t>
            </w:r>
            <w:r w:rsidR="1689F865" w:rsidRPr="007C2498">
              <w:rPr>
                <w:rFonts w:asciiTheme="minorHAnsi" w:hAnsiTheme="minorHAnsi"/>
              </w:rPr>
              <w:t xml:space="preserve">terrestrial and </w:t>
            </w:r>
            <w:r w:rsidRPr="007C2498">
              <w:rPr>
                <w:rFonts w:asciiTheme="minorHAnsi" w:hAnsiTheme="minorHAnsi"/>
              </w:rPr>
              <w:t xml:space="preserve">aquatic habitat, </w:t>
            </w:r>
            <w:r w:rsidR="39CBCB8E" w:rsidRPr="007C2498">
              <w:rPr>
                <w:rFonts w:asciiTheme="minorHAnsi" w:hAnsiTheme="minorHAnsi"/>
              </w:rPr>
              <w:t xml:space="preserve">fisheries, </w:t>
            </w:r>
            <w:r w:rsidRPr="007C2498">
              <w:rPr>
                <w:rFonts w:asciiTheme="minorHAnsi" w:hAnsiTheme="minorHAnsi"/>
              </w:rPr>
              <w:t>wildlife, threatened and endangered species</w:t>
            </w:r>
            <w:r w:rsidR="008B14AE" w:rsidRPr="007C2498">
              <w:rPr>
                <w:rFonts w:asciiTheme="minorHAnsi" w:hAnsiTheme="minorHAnsi"/>
              </w:rPr>
              <w:t>, critical habitat</w:t>
            </w:r>
            <w:r w:rsidR="00196535" w:rsidRPr="007C2498">
              <w:rPr>
                <w:rFonts w:asciiTheme="minorHAnsi" w:hAnsiTheme="minorHAnsi"/>
              </w:rPr>
              <w:t>,</w:t>
            </w:r>
            <w:r w:rsidRPr="007C2498">
              <w:rPr>
                <w:rFonts w:asciiTheme="minorHAnsi" w:hAnsiTheme="minorHAnsi"/>
              </w:rPr>
              <w:t xml:space="preserve"> and species of conservation concern.</w:t>
            </w:r>
          </w:p>
          <w:p w14:paraId="0110A0BD" w14:textId="7F867FC1" w:rsidR="36611B91" w:rsidRPr="007C2498" w:rsidRDefault="471E7EBD" w:rsidP="007F1F22">
            <w:pPr>
              <w:pStyle w:val="TableTextLeft"/>
              <w:widowControl w:val="0"/>
              <w:spacing w:before="60" w:after="60"/>
              <w:rPr>
                <w:rFonts w:asciiTheme="minorHAnsi" w:hAnsiTheme="minorHAnsi"/>
                <w:u w:val="single"/>
              </w:rPr>
            </w:pPr>
            <w:r w:rsidRPr="007C2498">
              <w:rPr>
                <w:rFonts w:asciiTheme="minorHAnsi" w:hAnsiTheme="minorHAnsi"/>
                <w:u w:val="single"/>
              </w:rPr>
              <w:t>Vegetation</w:t>
            </w:r>
          </w:p>
          <w:p w14:paraId="59AD70DA" w14:textId="16A03B45" w:rsidR="005A3136" w:rsidRPr="007C2498" w:rsidRDefault="005A3136"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occurs within the [identify the </w:t>
            </w:r>
            <w:r w:rsidR="00AB6B6C" w:rsidRPr="007C2498">
              <w:rPr>
                <w:rFonts w:asciiTheme="minorHAnsi" w:hAnsiTheme="minorHAnsi"/>
              </w:rPr>
              <w:t>U.S</w:t>
            </w:r>
            <w:r w:rsidR="002B428D" w:rsidRPr="007C2498">
              <w:rPr>
                <w:rFonts w:asciiTheme="minorHAnsi" w:hAnsiTheme="minorHAnsi"/>
              </w:rPr>
              <w:t xml:space="preserve">. </w:t>
            </w:r>
            <w:r w:rsidR="00AB6B6C" w:rsidRPr="007C2498">
              <w:rPr>
                <w:rFonts w:asciiTheme="minorHAnsi" w:hAnsiTheme="minorHAnsi"/>
              </w:rPr>
              <w:t xml:space="preserve">Environmental Protection Agency (USEPA) Level III </w:t>
            </w:r>
            <w:r w:rsidRPr="007C2498">
              <w:rPr>
                <w:rFonts w:asciiTheme="minorHAnsi" w:hAnsiTheme="minorHAnsi"/>
              </w:rPr>
              <w:t>ecoregion(s)]</w:t>
            </w:r>
            <w:r w:rsidR="002B428D" w:rsidRPr="007C2498">
              <w:rPr>
                <w:rFonts w:asciiTheme="minorHAnsi" w:hAnsiTheme="minorHAnsi"/>
              </w:rPr>
              <w:t>.</w:t>
            </w:r>
            <w:r w:rsidRPr="007C2498">
              <w:rPr>
                <w:rFonts w:asciiTheme="minorHAnsi" w:hAnsiTheme="minorHAnsi"/>
              </w:rPr>
              <w:t xml:space="preserve"> Vegetation (and wildlife habitat) within the </w:t>
            </w:r>
            <w:r w:rsidR="00EB023F" w:rsidRPr="007C2498">
              <w:rPr>
                <w:rFonts w:asciiTheme="minorHAnsi" w:hAnsiTheme="minorHAnsi"/>
              </w:rPr>
              <w:t>Project</w:t>
            </w:r>
            <w:r w:rsidRPr="007C2498">
              <w:rPr>
                <w:rFonts w:asciiTheme="minorHAnsi" w:hAnsiTheme="minorHAnsi"/>
              </w:rPr>
              <w:t xml:space="preserve"> site and immediate vicinity includes [list the general vegetation categories, such as forested, agricultural, herbaceous pasture, etc.</w:t>
            </w:r>
            <w:r w:rsidR="0084652F" w:rsidRPr="007C2498">
              <w:rPr>
                <w:rFonts w:asciiTheme="minorHAnsi" w:hAnsiTheme="minorHAnsi"/>
              </w:rPr>
              <w:t>]</w:t>
            </w:r>
            <w:r w:rsidRPr="007C2498">
              <w:rPr>
                <w:rFonts w:asciiTheme="minorHAnsi" w:hAnsiTheme="minorHAnsi"/>
              </w:rPr>
              <w:t xml:space="preserve">. [Provide acreage impacts for each vegetation community impacted, which may necessitate a table.] </w:t>
            </w:r>
            <w:r w:rsidRPr="007C2498">
              <w:rPr>
                <w:rFonts w:asciiTheme="minorHAnsi" w:hAnsiTheme="minorHAnsi"/>
                <w:color w:val="00B050"/>
              </w:rPr>
              <w:t>The [</w:t>
            </w:r>
            <w:r w:rsidR="00E21A59" w:rsidRPr="007C2498">
              <w:rPr>
                <w:rFonts w:asciiTheme="minorHAnsi" w:hAnsiTheme="minorHAnsi"/>
                <w:color w:val="00B050"/>
              </w:rPr>
              <w:t>s</w:t>
            </w:r>
            <w:r w:rsidRPr="007C2498">
              <w:rPr>
                <w:rFonts w:asciiTheme="minorHAnsi" w:hAnsiTheme="minorHAnsi"/>
                <w:color w:val="00B050"/>
              </w:rPr>
              <w:t xml:space="preserve">tate agency] [did/did not] identify communities of concern within the </w:t>
            </w:r>
            <w:r w:rsidR="00EB023F" w:rsidRPr="007C2498">
              <w:rPr>
                <w:rFonts w:asciiTheme="minorHAnsi" w:hAnsiTheme="minorHAnsi"/>
                <w:color w:val="00B050"/>
              </w:rPr>
              <w:t>Project</w:t>
            </w:r>
            <w:r w:rsidRPr="007C2498">
              <w:rPr>
                <w:rFonts w:asciiTheme="minorHAnsi" w:hAnsiTheme="minorHAnsi"/>
                <w:color w:val="00B050"/>
              </w:rPr>
              <w:t xml:space="preserve"> site [list </w:t>
            </w:r>
            <w:r w:rsidR="00D94154" w:rsidRPr="007C2498">
              <w:rPr>
                <w:rFonts w:asciiTheme="minorHAnsi" w:hAnsiTheme="minorHAnsi"/>
                <w:color w:val="00B050"/>
              </w:rPr>
              <w:t xml:space="preserve">and describe </w:t>
            </w:r>
            <w:r w:rsidRPr="007C2498">
              <w:rPr>
                <w:rFonts w:asciiTheme="minorHAnsi" w:hAnsiTheme="minorHAnsi"/>
                <w:color w:val="00B050"/>
              </w:rPr>
              <w:t xml:space="preserve">the communities, if applicable]. </w:t>
            </w:r>
            <w:r w:rsidRPr="007C2498">
              <w:rPr>
                <w:rFonts w:asciiTheme="minorHAnsi" w:hAnsiTheme="minorHAnsi"/>
              </w:rPr>
              <w:t xml:space="preserve">Noxious weeds [were/were not] identified at the </w:t>
            </w:r>
            <w:r w:rsidR="00EB023F" w:rsidRPr="007C2498">
              <w:rPr>
                <w:rFonts w:asciiTheme="minorHAnsi" w:hAnsiTheme="minorHAnsi"/>
              </w:rPr>
              <w:t>Project</w:t>
            </w:r>
            <w:r w:rsidRPr="007C2498">
              <w:rPr>
                <w:rFonts w:asciiTheme="minorHAnsi" w:hAnsiTheme="minorHAnsi"/>
              </w:rPr>
              <w:t xml:space="preserve"> site [list the communities and their prevalence within the </w:t>
            </w:r>
            <w:r w:rsidR="00EB023F" w:rsidRPr="007C2498">
              <w:rPr>
                <w:rFonts w:asciiTheme="minorHAnsi" w:hAnsiTheme="minorHAnsi"/>
              </w:rPr>
              <w:t>Project</w:t>
            </w:r>
            <w:r w:rsidRPr="007C2498">
              <w:rPr>
                <w:rFonts w:asciiTheme="minorHAnsi" w:hAnsiTheme="minorHAnsi"/>
              </w:rPr>
              <w:t xml:space="preserve"> site].</w:t>
            </w:r>
          </w:p>
          <w:p w14:paraId="5F245FDC" w14:textId="4029B580" w:rsidR="00B950FD" w:rsidRPr="007C2498" w:rsidRDefault="5A6A2213" w:rsidP="007F1F22">
            <w:pPr>
              <w:pStyle w:val="TableTextLeft"/>
              <w:widowControl w:val="0"/>
              <w:spacing w:before="60" w:after="60"/>
              <w:rPr>
                <w:rFonts w:asciiTheme="minorHAnsi" w:hAnsiTheme="minorHAnsi"/>
                <w:u w:val="single"/>
              </w:rPr>
            </w:pPr>
            <w:r w:rsidRPr="007C2498">
              <w:rPr>
                <w:rFonts w:asciiTheme="minorHAnsi" w:hAnsiTheme="minorHAnsi"/>
                <w:u w:val="single"/>
              </w:rPr>
              <w:t>Wildlife</w:t>
            </w:r>
            <w:r w:rsidR="00185444" w:rsidRPr="007C2498">
              <w:rPr>
                <w:rFonts w:asciiTheme="minorHAnsi" w:hAnsiTheme="minorHAnsi"/>
                <w:u w:val="single"/>
              </w:rPr>
              <w:t xml:space="preserve"> and Fisheries</w:t>
            </w:r>
          </w:p>
          <w:p w14:paraId="7458D0B6" w14:textId="4938E99A" w:rsidR="00C60B1F" w:rsidRPr="007C2498" w:rsidRDefault="00C60B1F" w:rsidP="007F1F22">
            <w:pPr>
              <w:pStyle w:val="TableTextLeft"/>
              <w:widowControl w:val="0"/>
              <w:spacing w:before="60" w:after="60"/>
              <w:rPr>
                <w:rFonts w:asciiTheme="minorHAnsi" w:hAnsiTheme="minorHAnsi"/>
              </w:rPr>
            </w:pPr>
            <w:r w:rsidRPr="007C2498">
              <w:rPr>
                <w:rFonts w:asciiTheme="minorHAnsi" w:hAnsiTheme="minorHAnsi"/>
              </w:rPr>
              <w:t xml:space="preserve">General wildlife within the Project area could include [identify the general categories of mammals, birds, reptiles and amphibians, invertebrates, shellfish, fish (noting </w:t>
            </w:r>
            <w:proofErr w:type="spellStart"/>
            <w:r w:rsidRPr="007C2498">
              <w:rPr>
                <w:rFonts w:asciiTheme="minorHAnsi" w:hAnsiTheme="minorHAnsi"/>
              </w:rPr>
              <w:t>coldwater</w:t>
            </w:r>
            <w:proofErr w:type="spellEnd"/>
            <w:r w:rsidRPr="007C2498">
              <w:rPr>
                <w:rFonts w:asciiTheme="minorHAnsi" w:hAnsiTheme="minorHAnsi"/>
              </w:rPr>
              <w:t xml:space="preserve"> or warmwater, as well as freshwater, estuarine, or marine), or invasive terrestrial</w:t>
            </w:r>
            <w:r w:rsidR="00F85C73" w:rsidRPr="007C2498">
              <w:rPr>
                <w:rFonts w:asciiTheme="minorHAnsi" w:hAnsiTheme="minorHAnsi"/>
              </w:rPr>
              <w:t xml:space="preserve"> or </w:t>
            </w:r>
            <w:r w:rsidRPr="007C2498">
              <w:rPr>
                <w:rFonts w:asciiTheme="minorHAnsi" w:hAnsiTheme="minorHAnsi"/>
              </w:rPr>
              <w:t>aquatic species]. [List the special status</w:t>
            </w:r>
            <w:r w:rsidR="00F85C73" w:rsidRPr="007C2498">
              <w:rPr>
                <w:rFonts w:asciiTheme="minorHAnsi" w:hAnsiTheme="minorHAnsi"/>
              </w:rPr>
              <w:t xml:space="preserve"> species</w:t>
            </w:r>
            <w:r w:rsidRPr="007C2498">
              <w:rPr>
                <w:rFonts w:asciiTheme="minorHAnsi" w:hAnsiTheme="minorHAnsi"/>
              </w:rPr>
              <w:t xml:space="preserve"> </w:t>
            </w:r>
            <w:r w:rsidRPr="007C2498">
              <w:rPr>
                <w:rFonts w:asciiTheme="minorHAnsi" w:hAnsiTheme="minorHAnsi"/>
                <w:color w:val="00B050"/>
              </w:rPr>
              <w:t xml:space="preserve">or state-listed species </w:t>
            </w:r>
            <w:r w:rsidRPr="007C2498">
              <w:rPr>
                <w:rFonts w:asciiTheme="minorHAnsi" w:hAnsiTheme="minorHAnsi"/>
              </w:rPr>
              <w:t xml:space="preserve">potentially occurring in the Project area, potential for habitat, and likelihood of occurrence, or identify the number of species and refer to a separate table and appendix]. [List any </w:t>
            </w:r>
            <w:r w:rsidR="0076558D" w:rsidRPr="007C2498">
              <w:rPr>
                <w:rFonts w:asciiTheme="minorHAnsi" w:hAnsiTheme="minorHAnsi"/>
              </w:rPr>
              <w:t>Important Bird Areas</w:t>
            </w:r>
            <w:r w:rsidR="00E61E8B" w:rsidRPr="007C2498">
              <w:rPr>
                <w:rStyle w:val="FootnoteReference"/>
                <w:rFonts w:asciiTheme="minorHAnsi" w:hAnsiTheme="minorHAnsi"/>
              </w:rPr>
              <w:footnoteReference w:id="10"/>
            </w:r>
            <w:r w:rsidRPr="007C2498">
              <w:rPr>
                <w:rFonts w:asciiTheme="minorHAnsi" w:hAnsiTheme="minorHAnsi"/>
              </w:rPr>
              <w:t xml:space="preserve"> or other special wildlife habitat present in the vicinity of the </w:t>
            </w:r>
            <w:r w:rsidRPr="007C2498">
              <w:rPr>
                <w:rFonts w:asciiTheme="minorHAnsi" w:hAnsiTheme="minorHAnsi"/>
              </w:rPr>
              <w:lastRenderedPageBreak/>
              <w:t xml:space="preserve">Project.] The Information </w:t>
            </w:r>
            <w:r w:rsidR="00054057" w:rsidRPr="007C2498">
              <w:rPr>
                <w:rFonts w:asciiTheme="minorHAnsi" w:hAnsiTheme="minorHAnsi"/>
              </w:rPr>
              <w:t xml:space="preserve">for </w:t>
            </w:r>
            <w:r w:rsidRPr="007C2498">
              <w:rPr>
                <w:rFonts w:asciiTheme="minorHAnsi" w:hAnsiTheme="minorHAnsi"/>
              </w:rPr>
              <w:t>Planning and Consultation (</w:t>
            </w:r>
            <w:proofErr w:type="spellStart"/>
            <w:r w:rsidRPr="007C2498">
              <w:rPr>
                <w:rFonts w:asciiTheme="minorHAnsi" w:hAnsiTheme="minorHAnsi"/>
              </w:rPr>
              <w:t>IPaC</w:t>
            </w:r>
            <w:proofErr w:type="spellEnd"/>
            <w:r w:rsidRPr="007C2498">
              <w:rPr>
                <w:rFonts w:asciiTheme="minorHAnsi" w:hAnsiTheme="minorHAnsi"/>
              </w:rPr>
              <w:t xml:space="preserve">) </w:t>
            </w:r>
            <w:r w:rsidR="00054057" w:rsidRPr="007C2498">
              <w:rPr>
                <w:rFonts w:asciiTheme="minorHAnsi" w:hAnsiTheme="minorHAnsi"/>
              </w:rPr>
              <w:t xml:space="preserve">tool </w:t>
            </w:r>
            <w:r w:rsidRPr="007C2498">
              <w:rPr>
                <w:rFonts w:asciiTheme="minorHAnsi" w:hAnsiTheme="minorHAnsi"/>
              </w:rPr>
              <w:t xml:space="preserve">includes a list of migratory birds of concern in the Project area and indicates that bald [and/or] golden eagles [are/are not] likely to be present. General habitat for migratory birds covered under the Migratory Bird Treaty Act </w:t>
            </w:r>
            <w:r w:rsidR="00AD504F" w:rsidRPr="007C2498">
              <w:rPr>
                <w:rFonts w:asciiTheme="minorHAnsi" w:hAnsiTheme="minorHAnsi"/>
              </w:rPr>
              <w:t xml:space="preserve">(MBTA) </w:t>
            </w:r>
            <w:r w:rsidRPr="007C2498">
              <w:rPr>
                <w:rFonts w:asciiTheme="minorHAnsi" w:hAnsiTheme="minorHAnsi"/>
              </w:rPr>
              <w:t>including [trees or suitable ground-nesting habitat] [is/is not] present within the Project footprint.</w:t>
            </w:r>
          </w:p>
          <w:p w14:paraId="0E4BCAB5" w14:textId="77777777" w:rsidR="00C60B1F" w:rsidRPr="007C2498" w:rsidRDefault="00C60B1F" w:rsidP="007F1F22">
            <w:pPr>
              <w:pStyle w:val="TableTextLeft"/>
              <w:widowControl w:val="0"/>
              <w:spacing w:before="60" w:after="60"/>
              <w:rPr>
                <w:rFonts w:asciiTheme="minorHAnsi" w:hAnsiTheme="minorHAnsi"/>
                <w:i/>
                <w:color w:val="7030A0"/>
              </w:rPr>
            </w:pPr>
            <w:r w:rsidRPr="007C2498">
              <w:rPr>
                <w:rFonts w:asciiTheme="minorHAnsi" w:hAnsiTheme="minorHAnsi"/>
                <w:i/>
                <w:color w:val="7030A0"/>
              </w:rPr>
              <w:t>If marine or estuarine waters would be crossed or affected, the following paragraphs may be warranted for inclusion.</w:t>
            </w:r>
          </w:p>
          <w:p w14:paraId="0CAC4D83" w14:textId="27668A9E" w:rsidR="00C60B1F" w:rsidRPr="007C2498" w:rsidRDefault="00C60B1F" w:rsidP="00BE49FB">
            <w:pPr>
              <w:pStyle w:val="TableTextLeft"/>
              <w:widowControl w:val="0"/>
              <w:spacing w:before="60" w:after="60"/>
              <w:rPr>
                <w:rFonts w:asciiTheme="minorHAnsi" w:hAnsiTheme="minorHAnsi"/>
              </w:rPr>
            </w:pPr>
            <w:r w:rsidRPr="007C2498">
              <w:rPr>
                <w:rFonts w:asciiTheme="minorHAnsi" w:hAnsiTheme="minorHAnsi"/>
              </w:rPr>
              <w:t xml:space="preserve">Based on review of the National Oceanic and Atmospheric Administration </w:t>
            </w:r>
            <w:r w:rsidR="00F4609B" w:rsidRPr="007C2498">
              <w:rPr>
                <w:rFonts w:asciiTheme="minorHAnsi" w:hAnsiTheme="minorHAnsi"/>
              </w:rPr>
              <w:t xml:space="preserve">(NOAA) </w:t>
            </w:r>
            <w:r w:rsidRPr="007C2498">
              <w:rPr>
                <w:rFonts w:asciiTheme="minorHAnsi" w:hAnsiTheme="minorHAnsi"/>
              </w:rPr>
              <w:t>Essential Fish Habitat (EFH) Mapper, the Project [would/would not] be within the immediate vicinity of EFH [for (add the appropriate fishery management plans) and would include (EFH types)]. Habitat Areas of Particular Concern (HAPC) [were/were not] identified within the vicinity of the Project [specify the HAPC, if applicable].</w:t>
            </w:r>
          </w:p>
          <w:p w14:paraId="49264034" w14:textId="204247D3" w:rsidR="00C60B1F" w:rsidRPr="007C2498" w:rsidRDefault="00C60B1F" w:rsidP="00BE49FB">
            <w:pPr>
              <w:pStyle w:val="TableTextLeftIndent"/>
              <w:widowControl w:val="0"/>
              <w:spacing w:before="60" w:after="60"/>
              <w:ind w:left="0"/>
              <w:rPr>
                <w:rFonts w:asciiTheme="minorHAnsi" w:hAnsiTheme="minorHAnsi"/>
              </w:rPr>
            </w:pPr>
            <w:r w:rsidRPr="007C2498">
              <w:rPr>
                <w:rFonts w:asciiTheme="minorHAnsi" w:hAnsiTheme="minorHAnsi"/>
              </w:rPr>
              <w:t xml:space="preserve">Marine mammals within the Project area that are protected under the </w:t>
            </w:r>
            <w:r w:rsidR="007F4EEF" w:rsidRPr="007C2498">
              <w:rPr>
                <w:rFonts w:asciiTheme="minorHAnsi" w:hAnsiTheme="minorHAnsi"/>
              </w:rPr>
              <w:t>Endangered Species Act (</w:t>
            </w:r>
            <w:r w:rsidRPr="007C2498">
              <w:rPr>
                <w:rFonts w:asciiTheme="minorHAnsi" w:hAnsiTheme="minorHAnsi"/>
              </w:rPr>
              <w:t>ESA</w:t>
            </w:r>
            <w:r w:rsidR="007F4EEF" w:rsidRPr="007C2498">
              <w:rPr>
                <w:rFonts w:asciiTheme="minorHAnsi" w:hAnsiTheme="minorHAnsi"/>
              </w:rPr>
              <w:t>)</w:t>
            </w:r>
            <w:r w:rsidRPr="007C2498">
              <w:rPr>
                <w:rFonts w:asciiTheme="minorHAnsi" w:hAnsiTheme="minorHAnsi"/>
              </w:rPr>
              <w:t xml:space="preserve"> are discussed below; marine mammals protected solely under the Marine Mammal Protection Act </w:t>
            </w:r>
            <w:r w:rsidR="00411F69" w:rsidRPr="007C2498">
              <w:rPr>
                <w:rFonts w:asciiTheme="minorHAnsi" w:hAnsiTheme="minorHAnsi"/>
              </w:rPr>
              <w:t xml:space="preserve">(MMPA) </w:t>
            </w:r>
            <w:r w:rsidRPr="007C2498">
              <w:rPr>
                <w:rFonts w:asciiTheme="minorHAnsi" w:hAnsiTheme="minorHAnsi"/>
              </w:rPr>
              <w:t>may include [list the species].</w:t>
            </w:r>
          </w:p>
          <w:p w14:paraId="6857BBE1" w14:textId="584C1067" w:rsidR="00B950FD" w:rsidRPr="007C2498" w:rsidRDefault="69E80FDD" w:rsidP="007F1F22">
            <w:pPr>
              <w:pStyle w:val="TableTextLeft"/>
              <w:widowControl w:val="0"/>
              <w:spacing w:before="60" w:after="60"/>
              <w:rPr>
                <w:rFonts w:asciiTheme="minorHAnsi" w:hAnsiTheme="minorHAnsi"/>
                <w:u w:val="single"/>
              </w:rPr>
            </w:pPr>
            <w:r w:rsidRPr="007C2498">
              <w:rPr>
                <w:rFonts w:asciiTheme="minorHAnsi" w:hAnsiTheme="minorHAnsi"/>
                <w:u w:val="single"/>
              </w:rPr>
              <w:t>Threatened and Endangered</w:t>
            </w:r>
            <w:r w:rsidR="00F70EA0" w:rsidRPr="007C2498">
              <w:rPr>
                <w:rFonts w:asciiTheme="minorHAnsi" w:hAnsiTheme="minorHAnsi"/>
                <w:u w:val="single"/>
              </w:rPr>
              <w:t xml:space="preserve"> Species and Critical Habitat</w:t>
            </w:r>
          </w:p>
          <w:p w14:paraId="3F77037D" w14:textId="2533D828" w:rsidR="00E44F64" w:rsidRPr="007C2498" w:rsidRDefault="00E44F64" w:rsidP="007F1F22">
            <w:pPr>
              <w:pStyle w:val="TableTextLeft"/>
              <w:widowControl w:val="0"/>
              <w:spacing w:before="60" w:after="60"/>
              <w:rPr>
                <w:rFonts w:asciiTheme="minorHAnsi" w:hAnsiTheme="minorHAnsi"/>
              </w:rPr>
            </w:pPr>
            <w:r w:rsidRPr="007C2498">
              <w:rPr>
                <w:rFonts w:asciiTheme="minorHAnsi" w:hAnsiTheme="minorHAnsi"/>
              </w:rPr>
              <w:t xml:space="preserve">Based on review of the </w:t>
            </w:r>
            <w:r w:rsidR="00627C3B" w:rsidRPr="007C2498">
              <w:rPr>
                <w:rFonts w:asciiTheme="minorHAnsi" w:hAnsiTheme="minorHAnsi"/>
              </w:rPr>
              <w:t>USFWS</w:t>
            </w:r>
            <w:r w:rsidRPr="007C2498">
              <w:rPr>
                <w:rFonts w:asciiTheme="minorHAnsi" w:hAnsiTheme="minorHAnsi"/>
              </w:rPr>
              <w:t xml:space="preserve"> </w:t>
            </w:r>
            <w:proofErr w:type="spellStart"/>
            <w:r w:rsidRPr="007C2498">
              <w:rPr>
                <w:rFonts w:asciiTheme="minorHAnsi" w:hAnsiTheme="minorHAnsi"/>
              </w:rPr>
              <w:t>IPaC</w:t>
            </w:r>
            <w:proofErr w:type="spellEnd"/>
            <w:r w:rsidRPr="007C2498">
              <w:rPr>
                <w:rFonts w:asciiTheme="minorHAnsi" w:hAnsiTheme="minorHAnsi"/>
              </w:rPr>
              <w:t xml:space="preserve"> [and/or </w:t>
            </w:r>
            <w:r w:rsidR="00951CF6" w:rsidRPr="007C2498">
              <w:rPr>
                <w:rFonts w:asciiTheme="minorHAnsi" w:hAnsiTheme="minorHAnsi"/>
              </w:rPr>
              <w:t>National Marine Fisheries Service (</w:t>
            </w:r>
            <w:r w:rsidRPr="007C2498">
              <w:rPr>
                <w:rFonts w:asciiTheme="minorHAnsi" w:hAnsiTheme="minorHAnsi"/>
              </w:rPr>
              <w:t>NMFS</w:t>
            </w:r>
            <w:r w:rsidR="00951CF6" w:rsidRPr="007C2498">
              <w:rPr>
                <w:rFonts w:asciiTheme="minorHAnsi" w:hAnsiTheme="minorHAnsi"/>
              </w:rPr>
              <w:t>)</w:t>
            </w:r>
            <w:r w:rsidRPr="007C2498">
              <w:rPr>
                <w:rFonts w:asciiTheme="minorHAnsi" w:hAnsiTheme="minorHAnsi"/>
              </w:rPr>
              <w:t xml:space="preserve"> ESA Mapper] </w:t>
            </w:r>
            <w:r w:rsidR="007D7C07" w:rsidRPr="007C2498">
              <w:rPr>
                <w:rFonts w:asciiTheme="minorHAnsi" w:hAnsiTheme="minorHAnsi"/>
                <w:color w:val="00B050"/>
              </w:rPr>
              <w:t>[</w:t>
            </w:r>
            <w:r w:rsidRPr="007C2498">
              <w:rPr>
                <w:rFonts w:asciiTheme="minorHAnsi" w:hAnsiTheme="minorHAnsi"/>
                <w:color w:val="00B050"/>
              </w:rPr>
              <w:t xml:space="preserve">and </w:t>
            </w:r>
            <w:r w:rsidR="007B7182" w:rsidRPr="007C2498">
              <w:rPr>
                <w:rFonts w:asciiTheme="minorHAnsi" w:hAnsiTheme="minorHAnsi"/>
                <w:color w:val="00B050"/>
              </w:rPr>
              <w:t>s</w:t>
            </w:r>
            <w:r w:rsidRPr="007C2498">
              <w:rPr>
                <w:rFonts w:asciiTheme="minorHAnsi" w:hAnsiTheme="minorHAnsi"/>
                <w:color w:val="00B050"/>
              </w:rPr>
              <w:t>tate database/consultation]</w:t>
            </w:r>
            <w:r w:rsidRPr="007C2498">
              <w:rPr>
                <w:rFonts w:asciiTheme="minorHAnsi" w:hAnsiTheme="minorHAnsi"/>
              </w:rPr>
              <w:t xml:space="preserve">, the Project would be located within the range of [list the protected species potentially occurring in the Project area, potential for habitat, and </w:t>
            </w:r>
            <w:r w:rsidRPr="007C2498">
              <w:rPr>
                <w:rFonts w:asciiTheme="minorHAnsi" w:hAnsiTheme="minorHAnsi"/>
              </w:rPr>
              <w:lastRenderedPageBreak/>
              <w:t>determination of likelihood of occurrence, or identify the number of species and refer to a separate table]. Critical habitat for federally listed species [is/is not] present in or immediately adjacent to the Project site [if present, describe].</w:t>
            </w:r>
          </w:p>
          <w:p w14:paraId="0BB4C8C8" w14:textId="69DD2E88" w:rsidR="00CA717C" w:rsidRPr="007C2498" w:rsidRDefault="00AD0745" w:rsidP="007F1F22">
            <w:pPr>
              <w:pStyle w:val="TableTextLeft"/>
              <w:widowControl w:val="0"/>
              <w:spacing w:before="60" w:after="60"/>
              <w:rPr>
                <w:rFonts w:asciiTheme="minorHAnsi" w:hAnsiTheme="minorHAnsi"/>
                <w:color w:val="7030A0"/>
              </w:rPr>
            </w:pPr>
            <w:r w:rsidRPr="007C2498">
              <w:rPr>
                <w:rFonts w:asciiTheme="minorHAnsi" w:hAnsiTheme="minorHAnsi"/>
              </w:rPr>
              <w:t>[</w:t>
            </w:r>
            <w:r w:rsidR="00CA717C" w:rsidRPr="007C2498">
              <w:rPr>
                <w:rFonts w:asciiTheme="minorHAnsi" w:hAnsiTheme="minorHAnsi"/>
              </w:rPr>
              <w:t>Table</w:t>
            </w:r>
            <w:r w:rsidRPr="007C2498">
              <w:rPr>
                <w:rFonts w:asciiTheme="minorHAnsi" w:hAnsiTheme="minorHAnsi"/>
              </w:rPr>
              <w:t xml:space="preserve"> </w:t>
            </w:r>
            <w:r w:rsidR="00EB48FF" w:rsidRPr="007C2498">
              <w:rPr>
                <w:rFonts w:asciiTheme="minorHAnsi" w:hAnsiTheme="minorHAnsi"/>
              </w:rPr>
              <w:t>3</w:t>
            </w:r>
            <w:r w:rsidR="00C927D8" w:rsidRPr="007C2498">
              <w:rPr>
                <w:rFonts w:asciiTheme="minorHAnsi" w:hAnsiTheme="minorHAnsi"/>
              </w:rPr>
              <w:t>-2</w:t>
            </w:r>
            <w:r w:rsidR="00CA717C" w:rsidRPr="007C2498">
              <w:rPr>
                <w:rFonts w:asciiTheme="minorHAnsi" w:hAnsiTheme="minorHAnsi"/>
              </w:rPr>
              <w:t xml:space="preserve">: </w:t>
            </w:r>
            <w:r w:rsidR="00606CA7" w:rsidRPr="007C2498">
              <w:rPr>
                <w:rFonts w:asciiTheme="minorHAnsi" w:hAnsiTheme="minorHAnsi"/>
              </w:rPr>
              <w:t xml:space="preserve">Special Status </w:t>
            </w:r>
            <w:r w:rsidR="00DA1E92" w:rsidRPr="007C2498">
              <w:rPr>
                <w:rFonts w:asciiTheme="minorHAnsi" w:hAnsiTheme="minorHAnsi"/>
              </w:rPr>
              <w:t xml:space="preserve">Species] </w:t>
            </w:r>
            <w:r w:rsidR="00DA1E92" w:rsidRPr="007C2498">
              <w:rPr>
                <w:rFonts w:asciiTheme="minorHAnsi" w:hAnsiTheme="minorHAnsi"/>
                <w:i/>
                <w:color w:val="7030A0"/>
              </w:rPr>
              <w:t>Note</w:t>
            </w:r>
            <w:r w:rsidR="008D25E2" w:rsidRPr="007C2498">
              <w:rPr>
                <w:rFonts w:asciiTheme="minorHAnsi" w:hAnsiTheme="minorHAnsi"/>
                <w:i/>
                <w:color w:val="7030A0"/>
              </w:rPr>
              <w:t xml:space="preserve"> that this table should include federally listed</w:t>
            </w:r>
            <w:r w:rsidR="00E055E5" w:rsidRPr="007C2498">
              <w:rPr>
                <w:rFonts w:asciiTheme="minorHAnsi" w:hAnsiTheme="minorHAnsi"/>
                <w:i/>
                <w:color w:val="7030A0"/>
              </w:rPr>
              <w:t>, proposed, or candidate</w:t>
            </w:r>
            <w:r w:rsidR="008D25E2" w:rsidRPr="007C2498">
              <w:rPr>
                <w:rFonts w:asciiTheme="minorHAnsi" w:hAnsiTheme="minorHAnsi"/>
                <w:i/>
                <w:color w:val="7030A0"/>
              </w:rPr>
              <w:t xml:space="preserve"> species</w:t>
            </w:r>
            <w:r w:rsidR="006D7E10" w:rsidRPr="007C2498">
              <w:rPr>
                <w:rFonts w:asciiTheme="minorHAnsi" w:hAnsiTheme="minorHAnsi"/>
                <w:i/>
                <w:color w:val="00B050"/>
              </w:rPr>
              <w:t xml:space="preserve"> </w:t>
            </w:r>
            <w:r w:rsidR="008D25E2" w:rsidRPr="007C2498">
              <w:rPr>
                <w:rFonts w:asciiTheme="minorHAnsi" w:hAnsiTheme="minorHAnsi"/>
                <w:i/>
                <w:color w:val="00B050"/>
              </w:rPr>
              <w:t>and state-listed species</w:t>
            </w:r>
            <w:r w:rsidR="009B24E1" w:rsidRPr="007C2498">
              <w:rPr>
                <w:rFonts w:asciiTheme="minorHAnsi" w:hAnsiTheme="minorHAnsi"/>
                <w:i/>
                <w:color w:val="00B050"/>
              </w:rPr>
              <w:t xml:space="preserve"> (if appropriate)</w:t>
            </w:r>
            <w:r w:rsidR="008D25E2" w:rsidRPr="007C2498">
              <w:rPr>
                <w:rFonts w:asciiTheme="minorHAnsi" w:hAnsiTheme="minorHAnsi"/>
                <w:i/>
                <w:color w:val="00B050"/>
              </w:rPr>
              <w:t xml:space="preserve"> </w:t>
            </w:r>
            <w:r w:rsidR="008D25E2" w:rsidRPr="007C2498">
              <w:rPr>
                <w:rFonts w:asciiTheme="minorHAnsi" w:hAnsiTheme="minorHAnsi"/>
                <w:i/>
                <w:color w:val="7030A0"/>
              </w:rPr>
              <w:t xml:space="preserve">identified as potentially present in the </w:t>
            </w:r>
            <w:r w:rsidR="00EB023F" w:rsidRPr="007C2498">
              <w:rPr>
                <w:rFonts w:asciiTheme="minorHAnsi" w:hAnsiTheme="minorHAnsi"/>
                <w:i/>
                <w:color w:val="7030A0"/>
              </w:rPr>
              <w:t>Project</w:t>
            </w:r>
            <w:r w:rsidR="008D25E2" w:rsidRPr="007C2498">
              <w:rPr>
                <w:rFonts w:asciiTheme="minorHAnsi" w:hAnsiTheme="minorHAnsi"/>
                <w:i/>
                <w:color w:val="7030A0"/>
              </w:rPr>
              <w:t xml:space="preserve"> area by applicable agencies.</w:t>
            </w:r>
          </w:p>
          <w:p w14:paraId="35DB3F1E" w14:textId="735D89DA" w:rsidR="00905540" w:rsidRPr="007C2498" w:rsidRDefault="00905540" w:rsidP="007F1F22">
            <w:pPr>
              <w:pStyle w:val="TableTextLeft"/>
              <w:widowControl w:val="0"/>
              <w:spacing w:before="60" w:after="60"/>
              <w:rPr>
                <w:rFonts w:asciiTheme="minorHAnsi" w:hAnsiTheme="minorHAnsi"/>
              </w:rPr>
            </w:pPr>
            <w:r w:rsidRPr="007C2498">
              <w:rPr>
                <w:rFonts w:asciiTheme="minorHAnsi" w:hAnsiTheme="minorHAnsi"/>
              </w:rPr>
              <w:t>Appendix: Biological Consultation</w:t>
            </w:r>
            <w:r w:rsidR="00EC5F7D" w:rsidRPr="007C2498">
              <w:rPr>
                <w:rFonts w:asciiTheme="minorHAnsi" w:hAnsiTheme="minorHAnsi"/>
              </w:rPr>
              <w:t xml:space="preserve"> and Information</w:t>
            </w:r>
            <w:r w:rsidRPr="007C2498">
              <w:rPr>
                <w:rFonts w:asciiTheme="minorHAnsi" w:hAnsiTheme="minorHAnsi"/>
              </w:rPr>
              <w:t>:</w:t>
            </w:r>
          </w:p>
          <w:p w14:paraId="3711319F" w14:textId="654EF9EF" w:rsidR="00905540" w:rsidRPr="007C2498" w:rsidRDefault="00905540" w:rsidP="007F1F22">
            <w:pPr>
              <w:pStyle w:val="TableTextBullet2"/>
              <w:widowControl w:val="0"/>
              <w:spacing w:before="60" w:after="60"/>
              <w:rPr>
                <w:rStyle w:val="Hyperlink"/>
                <w:rFonts w:asciiTheme="minorHAnsi" w:hAnsiTheme="minorHAnsi"/>
                <w:i/>
                <w:color w:val="7030A0"/>
                <w:u w:val="none"/>
              </w:rPr>
            </w:pPr>
            <w:proofErr w:type="spellStart"/>
            <w:r w:rsidRPr="007C2498">
              <w:rPr>
                <w:rFonts w:asciiTheme="minorHAnsi" w:hAnsiTheme="minorHAnsi"/>
              </w:rPr>
              <w:t>IPaC</w:t>
            </w:r>
            <w:proofErr w:type="spellEnd"/>
            <w:r w:rsidRPr="007C2498">
              <w:rPr>
                <w:rFonts w:asciiTheme="minorHAnsi" w:hAnsiTheme="minorHAnsi"/>
              </w:rPr>
              <w:t xml:space="preserve"> Official Species List. </w:t>
            </w:r>
            <w:r w:rsidRPr="007C2498">
              <w:rPr>
                <w:rStyle w:val="Hyperlink"/>
                <w:rFonts w:asciiTheme="minorHAnsi" w:hAnsiTheme="minorHAnsi" w:cs="Arial"/>
                <w:i/>
                <w:color w:val="7030A0"/>
                <w:u w:val="none"/>
              </w:rPr>
              <w:t xml:space="preserve">Note that the </w:t>
            </w:r>
            <w:proofErr w:type="spellStart"/>
            <w:r w:rsidR="006067C2" w:rsidRPr="007C2498">
              <w:rPr>
                <w:rFonts w:asciiTheme="minorHAnsi" w:hAnsiTheme="minorHAnsi"/>
                <w:i/>
                <w:iCs/>
              </w:rPr>
              <w:t>IPaC</w:t>
            </w:r>
            <w:proofErr w:type="spellEnd"/>
            <w:r w:rsidRPr="007C2498">
              <w:rPr>
                <w:rStyle w:val="Hyperlink"/>
                <w:rFonts w:asciiTheme="minorHAnsi" w:hAnsiTheme="minorHAnsi" w:cs="Arial"/>
                <w:i/>
                <w:iCs/>
                <w:color w:val="auto"/>
                <w:u w:val="none"/>
              </w:rPr>
              <w:t xml:space="preserve"> </w:t>
            </w:r>
            <w:r w:rsidRPr="007C2498">
              <w:rPr>
                <w:rStyle w:val="Hyperlink"/>
                <w:rFonts w:asciiTheme="minorHAnsi" w:hAnsiTheme="minorHAnsi" w:cs="Arial"/>
                <w:i/>
                <w:color w:val="7030A0"/>
                <w:u w:val="none"/>
              </w:rPr>
              <w:t xml:space="preserve">species list is </w:t>
            </w:r>
            <w:r w:rsidR="00924D54" w:rsidRPr="007C2498">
              <w:rPr>
                <w:rStyle w:val="Hyperlink"/>
                <w:rFonts w:asciiTheme="minorHAnsi" w:hAnsiTheme="minorHAnsi" w:cs="Arial"/>
                <w:i/>
                <w:color w:val="7030A0"/>
                <w:u w:val="none"/>
              </w:rPr>
              <w:t>required</w:t>
            </w:r>
            <w:r w:rsidRPr="007C2498">
              <w:rPr>
                <w:rStyle w:val="Hyperlink"/>
                <w:rFonts w:asciiTheme="minorHAnsi" w:hAnsiTheme="minorHAnsi" w:cs="Arial"/>
                <w:i/>
                <w:color w:val="7030A0"/>
                <w:u w:val="none"/>
              </w:rPr>
              <w:t xml:space="preserve"> to be verified every 90 days to account for changing species’ statuses and ranges; therefore, the list included in the appendix should be dated within 90 days of </w:t>
            </w:r>
            <w:r w:rsidR="003D048B" w:rsidRPr="007C2498">
              <w:rPr>
                <w:rStyle w:val="Hyperlink"/>
                <w:rFonts w:asciiTheme="minorHAnsi" w:hAnsiTheme="minorHAnsi" w:cs="Arial"/>
                <w:i/>
                <w:color w:val="7030A0"/>
                <w:u w:val="none"/>
              </w:rPr>
              <w:t xml:space="preserve">the </w:t>
            </w:r>
            <w:r w:rsidR="00BE6093" w:rsidRPr="007C2498">
              <w:rPr>
                <w:rStyle w:val="Hyperlink"/>
                <w:rFonts w:asciiTheme="minorHAnsi" w:hAnsiTheme="minorHAnsi" w:cs="Arial"/>
                <w:i/>
                <w:color w:val="7030A0"/>
                <w:u w:val="none"/>
              </w:rPr>
              <w:t>initiation</w:t>
            </w:r>
            <w:r w:rsidR="003D048B" w:rsidRPr="007C2498">
              <w:rPr>
                <w:rStyle w:val="Hyperlink"/>
                <w:rFonts w:asciiTheme="minorHAnsi" w:hAnsiTheme="minorHAnsi" w:cs="Arial"/>
                <w:i/>
                <w:color w:val="7030A0"/>
                <w:u w:val="none"/>
              </w:rPr>
              <w:t xml:space="preserve"> of ESA consultation</w:t>
            </w:r>
            <w:r w:rsidR="00F54275" w:rsidRPr="007C2498">
              <w:rPr>
                <w:rStyle w:val="Hyperlink"/>
                <w:rFonts w:asciiTheme="minorHAnsi" w:hAnsiTheme="minorHAnsi" w:cs="Arial"/>
                <w:i/>
                <w:color w:val="7030A0"/>
                <w:u w:val="none"/>
              </w:rPr>
              <w:t xml:space="preserve">. If consultation has concluded and the official species list is over 90 days old, also include an unofficial </w:t>
            </w:r>
            <w:proofErr w:type="spellStart"/>
            <w:r w:rsidR="00F54275" w:rsidRPr="007C2498">
              <w:rPr>
                <w:rStyle w:val="Hyperlink"/>
                <w:rFonts w:asciiTheme="minorHAnsi" w:hAnsiTheme="minorHAnsi" w:cs="Arial"/>
                <w:i/>
                <w:color w:val="7030A0"/>
                <w:u w:val="none"/>
              </w:rPr>
              <w:t>IPaC</w:t>
            </w:r>
            <w:proofErr w:type="spellEnd"/>
            <w:r w:rsidR="00F54275" w:rsidRPr="007C2498">
              <w:rPr>
                <w:rStyle w:val="Hyperlink"/>
                <w:rFonts w:asciiTheme="minorHAnsi" w:hAnsiTheme="minorHAnsi" w:cs="Arial"/>
                <w:i/>
                <w:color w:val="7030A0"/>
                <w:u w:val="none"/>
              </w:rPr>
              <w:t xml:space="preserve"> pull that was used to verify the current species list.</w:t>
            </w:r>
          </w:p>
          <w:p w14:paraId="29A984CB" w14:textId="491932EF" w:rsidR="00905540" w:rsidRPr="007C2498" w:rsidRDefault="00905540" w:rsidP="007F1F22">
            <w:pPr>
              <w:pStyle w:val="TableTextBullet2"/>
              <w:widowControl w:val="0"/>
              <w:spacing w:before="60" w:after="60"/>
              <w:rPr>
                <w:rFonts w:asciiTheme="minorHAnsi" w:hAnsiTheme="minorHAnsi"/>
                <w:color w:val="7030A0"/>
              </w:rPr>
            </w:pPr>
            <w:r w:rsidRPr="007C2498">
              <w:rPr>
                <w:rFonts w:asciiTheme="minorHAnsi" w:hAnsiTheme="minorHAnsi"/>
              </w:rPr>
              <w:t>[</w:t>
            </w:r>
            <w:proofErr w:type="spellStart"/>
            <w:r w:rsidRPr="007C2498">
              <w:rPr>
                <w:rFonts w:asciiTheme="minorHAnsi" w:hAnsiTheme="minorHAnsi"/>
              </w:rPr>
              <w:t>IPaC</w:t>
            </w:r>
            <w:proofErr w:type="spellEnd"/>
            <w:r w:rsidRPr="007C2498">
              <w:rPr>
                <w:rFonts w:asciiTheme="minorHAnsi" w:hAnsiTheme="minorHAnsi"/>
              </w:rPr>
              <w:t xml:space="preserve"> Determination Key(s) and Consistency Letter</w:t>
            </w:r>
            <w:r w:rsidR="00EE2B0C" w:rsidRPr="007C2498">
              <w:rPr>
                <w:rFonts w:asciiTheme="minorHAnsi" w:hAnsiTheme="minorHAnsi"/>
              </w:rPr>
              <w:t>.</w:t>
            </w:r>
            <w:r w:rsidRPr="007C2498">
              <w:rPr>
                <w:rFonts w:asciiTheme="minorHAnsi" w:hAnsiTheme="minorHAnsi"/>
              </w:rPr>
              <w:t xml:space="preserve">]  </w:t>
            </w:r>
            <w:r w:rsidRPr="007C2498">
              <w:rPr>
                <w:rFonts w:asciiTheme="minorHAnsi" w:hAnsiTheme="minorHAnsi"/>
                <w:i/>
                <w:color w:val="7030A0"/>
              </w:rPr>
              <w:t xml:space="preserve">Note that if determination keys are available for your </w:t>
            </w:r>
            <w:r w:rsidR="00583E42" w:rsidRPr="007C2498">
              <w:rPr>
                <w:rFonts w:asciiTheme="minorHAnsi" w:hAnsiTheme="minorHAnsi"/>
                <w:i/>
                <w:color w:val="7030A0"/>
              </w:rPr>
              <w:t>P</w:t>
            </w:r>
            <w:r w:rsidRPr="007C2498">
              <w:rPr>
                <w:rFonts w:asciiTheme="minorHAnsi" w:hAnsiTheme="minorHAnsi"/>
                <w:i/>
                <w:color w:val="7030A0"/>
              </w:rPr>
              <w:t xml:space="preserve">roject, they should be completed and </w:t>
            </w:r>
            <w:r w:rsidR="00D87C0B" w:rsidRPr="007C2498">
              <w:rPr>
                <w:rFonts w:asciiTheme="minorHAnsi" w:hAnsiTheme="minorHAnsi"/>
                <w:i/>
                <w:color w:val="7030A0"/>
              </w:rPr>
              <w:t>copies</w:t>
            </w:r>
            <w:r w:rsidRPr="007C2498">
              <w:rPr>
                <w:rFonts w:asciiTheme="minorHAnsi" w:hAnsiTheme="minorHAnsi"/>
                <w:i/>
                <w:color w:val="7030A0"/>
              </w:rPr>
              <w:t xml:space="preserve"> of the determination key and consistency letter </w:t>
            </w:r>
            <w:r w:rsidR="004B6285" w:rsidRPr="007C2498">
              <w:rPr>
                <w:rFonts w:asciiTheme="minorHAnsi" w:hAnsiTheme="minorHAnsi"/>
                <w:i/>
                <w:color w:val="7030A0"/>
              </w:rPr>
              <w:t xml:space="preserve">should be </w:t>
            </w:r>
            <w:r w:rsidRPr="007C2498">
              <w:rPr>
                <w:rFonts w:asciiTheme="minorHAnsi" w:hAnsiTheme="minorHAnsi"/>
                <w:i/>
                <w:color w:val="7030A0"/>
              </w:rPr>
              <w:t xml:space="preserve">included in the </w:t>
            </w:r>
            <w:r w:rsidR="004B6285" w:rsidRPr="007C2498">
              <w:rPr>
                <w:rFonts w:asciiTheme="minorHAnsi" w:hAnsiTheme="minorHAnsi"/>
                <w:i/>
                <w:color w:val="7030A0"/>
              </w:rPr>
              <w:t>appendix</w:t>
            </w:r>
            <w:r w:rsidRPr="007C2498">
              <w:rPr>
                <w:rFonts w:asciiTheme="minorHAnsi" w:hAnsiTheme="minorHAnsi"/>
                <w:i/>
                <w:color w:val="7030A0"/>
              </w:rPr>
              <w:t>.</w:t>
            </w:r>
            <w:r w:rsidR="00917FF6" w:rsidRPr="007C2498">
              <w:rPr>
                <w:rFonts w:asciiTheme="minorHAnsi" w:hAnsiTheme="minorHAnsi"/>
                <w:i/>
                <w:color w:val="7030A0"/>
              </w:rPr>
              <w:t xml:space="preserve"> Note that </w:t>
            </w:r>
            <w:r w:rsidR="00C211A7" w:rsidRPr="007C2498">
              <w:rPr>
                <w:rFonts w:asciiTheme="minorHAnsi" w:hAnsiTheme="minorHAnsi"/>
                <w:i/>
                <w:color w:val="7030A0"/>
              </w:rPr>
              <w:t xml:space="preserve">USFWS also periodically updates determination keys and </w:t>
            </w:r>
            <w:proofErr w:type="spellStart"/>
            <w:r w:rsidR="00E62189" w:rsidRPr="007C2498">
              <w:rPr>
                <w:rFonts w:asciiTheme="minorHAnsi" w:hAnsiTheme="minorHAnsi"/>
                <w:i/>
                <w:color w:val="7030A0"/>
              </w:rPr>
              <w:t>IPaC</w:t>
            </w:r>
            <w:proofErr w:type="spellEnd"/>
            <w:r w:rsidR="00E62189" w:rsidRPr="007C2498">
              <w:rPr>
                <w:rFonts w:asciiTheme="minorHAnsi" w:hAnsiTheme="minorHAnsi"/>
                <w:i/>
                <w:color w:val="7030A0"/>
              </w:rPr>
              <w:t xml:space="preserve"> </w:t>
            </w:r>
            <w:r w:rsidR="009E7CC5" w:rsidRPr="007C2498">
              <w:rPr>
                <w:rFonts w:asciiTheme="minorHAnsi" w:hAnsiTheme="minorHAnsi"/>
                <w:i/>
                <w:color w:val="7030A0"/>
              </w:rPr>
              <w:t xml:space="preserve">should be checked prior to </w:t>
            </w:r>
            <w:r w:rsidR="00D87C0B" w:rsidRPr="007C2498">
              <w:rPr>
                <w:rFonts w:asciiTheme="minorHAnsi" w:hAnsiTheme="minorHAnsi"/>
                <w:i/>
                <w:color w:val="7030A0"/>
              </w:rPr>
              <w:t xml:space="preserve">completing </w:t>
            </w:r>
            <w:r w:rsidR="009E7CC5" w:rsidRPr="007C2498">
              <w:rPr>
                <w:rFonts w:asciiTheme="minorHAnsi" w:hAnsiTheme="minorHAnsi"/>
                <w:i/>
                <w:color w:val="7030A0"/>
              </w:rPr>
              <w:t>the EA to ensure they are still current and accurate.</w:t>
            </w:r>
          </w:p>
          <w:p w14:paraId="67582607" w14:textId="5654FF4C" w:rsidR="00905540" w:rsidRPr="007C2498" w:rsidRDefault="00905540" w:rsidP="007F1F22">
            <w:pPr>
              <w:pStyle w:val="TableTextBullet2"/>
              <w:widowControl w:val="0"/>
              <w:spacing w:before="60" w:after="60"/>
              <w:rPr>
                <w:rFonts w:asciiTheme="minorHAnsi" w:hAnsiTheme="minorHAnsi"/>
                <w:i/>
                <w:iCs/>
              </w:rPr>
            </w:pPr>
            <w:r w:rsidRPr="007C2498">
              <w:rPr>
                <w:rFonts w:asciiTheme="minorHAnsi" w:hAnsiTheme="minorHAnsi"/>
              </w:rPr>
              <w:t>[EFH Mapper with Species List</w:t>
            </w:r>
            <w:r w:rsidR="00EE2B0C" w:rsidRPr="007C2498">
              <w:rPr>
                <w:rFonts w:asciiTheme="minorHAnsi" w:hAnsiTheme="minorHAnsi"/>
              </w:rPr>
              <w:t>.</w:t>
            </w:r>
            <w:r w:rsidRPr="007C2498">
              <w:rPr>
                <w:rFonts w:asciiTheme="minorHAnsi" w:hAnsiTheme="minorHAnsi"/>
              </w:rPr>
              <w:t>]</w:t>
            </w:r>
          </w:p>
          <w:p w14:paraId="3BB7C2EB" w14:textId="0B71CBC8" w:rsidR="00905540" w:rsidRPr="007C2498" w:rsidRDefault="00905540" w:rsidP="007F1F22">
            <w:pPr>
              <w:pStyle w:val="TableTextBullet2"/>
              <w:widowControl w:val="0"/>
              <w:spacing w:before="60" w:after="60"/>
              <w:rPr>
                <w:rFonts w:asciiTheme="minorHAnsi" w:hAnsiTheme="minorHAnsi" w:cs="Arial"/>
                <w:color w:val="00B050"/>
                <w:u w:val="single"/>
              </w:rPr>
            </w:pPr>
            <w:r w:rsidRPr="007C2498">
              <w:rPr>
                <w:rFonts w:asciiTheme="minorHAnsi" w:hAnsiTheme="minorHAnsi"/>
                <w:color w:val="00B050"/>
              </w:rPr>
              <w:t>[State agency Wildlife Consultation</w:t>
            </w:r>
            <w:r w:rsidR="008C190A" w:rsidRPr="007C2498">
              <w:rPr>
                <w:rFonts w:asciiTheme="minorHAnsi" w:hAnsiTheme="minorHAnsi"/>
                <w:color w:val="00B050"/>
              </w:rPr>
              <w:t>]</w:t>
            </w:r>
            <w:r w:rsidRPr="007C2498">
              <w:rPr>
                <w:rFonts w:asciiTheme="minorHAnsi" w:hAnsiTheme="minorHAnsi"/>
                <w:color w:val="00B050"/>
              </w:rPr>
              <w:t xml:space="preserve">. </w:t>
            </w:r>
            <w:r w:rsidRPr="007C2498">
              <w:rPr>
                <w:rFonts w:asciiTheme="minorHAnsi" w:hAnsiTheme="minorHAnsi"/>
                <w:i/>
                <w:color w:val="00B050"/>
              </w:rPr>
              <w:t xml:space="preserve">Note that this should include any correspondence from the state indicating the presence/likely absence/lack </w:t>
            </w:r>
            <w:r w:rsidRPr="007C2498">
              <w:rPr>
                <w:rFonts w:asciiTheme="minorHAnsi" w:hAnsiTheme="minorHAnsi"/>
                <w:i/>
                <w:color w:val="00B050"/>
              </w:rPr>
              <w:lastRenderedPageBreak/>
              <w:t>of concern for sensitive species in the Project area</w:t>
            </w:r>
            <w:r w:rsidRPr="007C2498">
              <w:rPr>
                <w:rFonts w:asciiTheme="minorHAnsi" w:hAnsiTheme="minorHAnsi"/>
                <w:color w:val="00B050"/>
              </w:rPr>
              <w:t>.</w:t>
            </w:r>
          </w:p>
          <w:p w14:paraId="5D0C710C" w14:textId="1C862FE7" w:rsidR="000308D5" w:rsidRPr="007C2498" w:rsidRDefault="00905540" w:rsidP="007F1F22">
            <w:pPr>
              <w:pStyle w:val="TableTextLeft"/>
              <w:widowControl w:val="0"/>
              <w:spacing w:before="60" w:after="60"/>
              <w:rPr>
                <w:rStyle w:val="Hyperlink"/>
                <w:rFonts w:asciiTheme="minorHAnsi" w:hAnsiTheme="minorHAnsi" w:cs="Arial"/>
                <w:u w:val="none"/>
              </w:rPr>
            </w:pPr>
            <w:r w:rsidRPr="007C2498">
              <w:rPr>
                <w:rStyle w:val="Hyperlink"/>
                <w:rFonts w:asciiTheme="minorHAnsi" w:hAnsiTheme="minorHAnsi" w:cs="Arial"/>
                <w:color w:val="auto"/>
                <w:u w:val="none"/>
              </w:rPr>
              <w:t>[Appendix: Biological Survey Report</w:t>
            </w:r>
            <w:r w:rsidR="003D42E5" w:rsidRPr="007C2498">
              <w:rPr>
                <w:rStyle w:val="Hyperlink"/>
                <w:rFonts w:asciiTheme="minorHAnsi" w:hAnsiTheme="minorHAnsi" w:cs="Arial"/>
                <w:color w:val="auto"/>
                <w:u w:val="none"/>
              </w:rPr>
              <w:t>.</w:t>
            </w:r>
            <w:r w:rsidRPr="007C2498">
              <w:rPr>
                <w:rStyle w:val="Hyperlink"/>
                <w:rFonts w:asciiTheme="minorHAnsi" w:hAnsiTheme="minorHAnsi" w:cs="Arial"/>
                <w:color w:val="auto"/>
                <w:u w:val="none"/>
              </w:rPr>
              <w:t>]</w:t>
            </w:r>
          </w:p>
        </w:tc>
        <w:tc>
          <w:tcPr>
            <w:tcW w:w="2398" w:type="pct"/>
          </w:tcPr>
          <w:p w14:paraId="0D5EA5EE" w14:textId="0280A789" w:rsidR="00806F1B" w:rsidRPr="007C2498" w:rsidRDefault="007063E7" w:rsidP="007F1F22">
            <w:pPr>
              <w:pStyle w:val="TableTextLeft"/>
              <w:widowControl w:val="0"/>
              <w:spacing w:before="60" w:after="60"/>
              <w:rPr>
                <w:rFonts w:asciiTheme="minorHAnsi" w:hAnsiTheme="minorHAnsi"/>
              </w:rPr>
            </w:pPr>
            <w:r w:rsidRPr="007C2498">
              <w:rPr>
                <w:rFonts w:asciiTheme="minorHAnsi" w:hAnsiTheme="minorHAnsi"/>
              </w:rPr>
              <w:lastRenderedPageBreak/>
              <w:t>Consistent with [Section 12.2.</w:t>
            </w:r>
            <w:r w:rsidR="001E0278" w:rsidRPr="007C2498">
              <w:rPr>
                <w:rFonts w:asciiTheme="minorHAnsi" w:hAnsiTheme="minorHAnsi"/>
              </w:rPr>
              <w:t>6</w:t>
            </w:r>
            <w:r w:rsidRPr="007C2498">
              <w:rPr>
                <w:rFonts w:asciiTheme="minorHAnsi" w:hAnsiTheme="minorHAnsi"/>
              </w:rPr>
              <w:t xml:space="preserve"> and Table 12.2.</w:t>
            </w:r>
            <w:r w:rsidR="001E0278" w:rsidRPr="007C2498">
              <w:rPr>
                <w:rFonts w:asciiTheme="minorHAnsi" w:hAnsiTheme="minorHAnsi"/>
              </w:rPr>
              <w:t>6</w:t>
            </w:r>
            <w:r w:rsidRPr="007C2498">
              <w:rPr>
                <w:rFonts w:asciiTheme="minorHAnsi" w:hAnsiTheme="minorHAnsi"/>
              </w:rPr>
              <w:t>-1] of the [Pennsylvania] chapter of the [East Region] PEIS, there would be [no</w:t>
            </w:r>
            <w:r w:rsidR="006C43C2" w:rsidRPr="007C2498">
              <w:rPr>
                <w:rFonts w:asciiTheme="minorHAnsi" w:hAnsiTheme="minorHAnsi"/>
              </w:rPr>
              <w:t>]</w:t>
            </w:r>
            <w:r w:rsidRPr="007C2498">
              <w:rPr>
                <w:rFonts w:asciiTheme="minorHAnsi" w:hAnsiTheme="minorHAnsi"/>
              </w:rPr>
              <w:t xml:space="preserve"> or </w:t>
            </w:r>
            <w:r w:rsidR="006C43C2" w:rsidRPr="007C2498">
              <w:rPr>
                <w:rFonts w:asciiTheme="minorHAnsi" w:hAnsiTheme="minorHAnsi"/>
              </w:rPr>
              <w:t>[</w:t>
            </w:r>
            <w:r w:rsidRPr="007C2498">
              <w:rPr>
                <w:rFonts w:asciiTheme="minorHAnsi" w:hAnsiTheme="minorHAnsi"/>
              </w:rPr>
              <w:t xml:space="preserve">less than significant] effects on </w:t>
            </w:r>
            <w:r w:rsidR="00DF1ED9" w:rsidRPr="007C2498">
              <w:rPr>
                <w:rFonts w:asciiTheme="minorHAnsi" w:hAnsiTheme="minorHAnsi"/>
              </w:rPr>
              <w:t>vegetation, wildlife, or fisherie</w:t>
            </w:r>
            <w:r w:rsidRPr="007C2498">
              <w:rPr>
                <w:rFonts w:asciiTheme="minorHAnsi" w:hAnsiTheme="minorHAnsi"/>
              </w:rPr>
              <w:t>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4159CAA7" w14:textId="6614283A" w:rsidR="00B950FD" w:rsidRPr="007C2498" w:rsidRDefault="006901EE" w:rsidP="007F1F22">
            <w:pPr>
              <w:pStyle w:val="TableTextLeft"/>
              <w:widowControl w:val="0"/>
              <w:spacing w:before="60" w:after="60"/>
              <w:rPr>
                <w:rFonts w:asciiTheme="minorHAnsi" w:hAnsiTheme="minorHAnsi"/>
                <w:i/>
                <w:iCs/>
              </w:rPr>
            </w:pPr>
            <w:r w:rsidRPr="007C2498">
              <w:rPr>
                <w:rFonts w:asciiTheme="minorHAnsi" w:hAnsiTheme="minorHAnsi"/>
                <w:i/>
                <w:color w:val="7030A0"/>
              </w:rPr>
              <w:t xml:space="preserve">Note that separate </w:t>
            </w:r>
            <w:r w:rsidR="00884BBB" w:rsidRPr="007C2498">
              <w:rPr>
                <w:rFonts w:asciiTheme="minorHAnsi" w:hAnsiTheme="minorHAnsi"/>
                <w:i/>
                <w:color w:val="7030A0"/>
              </w:rPr>
              <w:t>effects</w:t>
            </w:r>
            <w:r w:rsidRPr="007C2498">
              <w:rPr>
                <w:rFonts w:asciiTheme="minorHAnsi" w:hAnsiTheme="minorHAnsi"/>
                <w:i/>
                <w:color w:val="7030A0"/>
              </w:rPr>
              <w:t xml:space="preserve"> statements for vegetation, wildlife, </w:t>
            </w:r>
            <w:r w:rsidR="00884BBB" w:rsidRPr="007C2498">
              <w:rPr>
                <w:rFonts w:asciiTheme="minorHAnsi" w:hAnsiTheme="minorHAnsi"/>
                <w:i/>
                <w:color w:val="7030A0"/>
              </w:rPr>
              <w:t>or</w:t>
            </w:r>
            <w:r w:rsidRPr="007C2498">
              <w:rPr>
                <w:rFonts w:asciiTheme="minorHAnsi" w:hAnsiTheme="minorHAnsi"/>
                <w:i/>
                <w:color w:val="7030A0"/>
              </w:rPr>
              <w:t xml:space="preserve"> fisheries </w:t>
            </w:r>
            <w:r w:rsidR="00884BBB" w:rsidRPr="007C2498">
              <w:rPr>
                <w:rFonts w:asciiTheme="minorHAnsi" w:hAnsiTheme="minorHAnsi"/>
                <w:i/>
                <w:color w:val="7030A0"/>
              </w:rPr>
              <w:t>should</w:t>
            </w:r>
            <w:r w:rsidRPr="007C2498">
              <w:rPr>
                <w:rFonts w:asciiTheme="minorHAnsi" w:hAnsiTheme="minorHAnsi"/>
                <w:i/>
                <w:color w:val="7030A0"/>
              </w:rPr>
              <w:t xml:space="preserve"> be provided if appropriate</w:t>
            </w:r>
            <w:r w:rsidR="007B28FE" w:rsidRPr="007C2498">
              <w:rPr>
                <w:rFonts w:asciiTheme="minorHAnsi" w:hAnsiTheme="minorHAnsi"/>
                <w:i/>
                <w:color w:val="7030A0"/>
              </w:rPr>
              <w:t>, as shown below</w:t>
            </w:r>
            <w:r w:rsidRPr="007C2498">
              <w:rPr>
                <w:rFonts w:asciiTheme="minorHAnsi" w:hAnsiTheme="minorHAnsi"/>
                <w:i/>
                <w:color w:val="7030A0"/>
              </w:rPr>
              <w:t>.</w:t>
            </w:r>
          </w:p>
          <w:p w14:paraId="7F05A6E3" w14:textId="0D533F2C" w:rsidR="004575BA" w:rsidRPr="007C2498" w:rsidRDefault="00B950FD"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1D1CE4" w:rsidRPr="007C2498">
              <w:rPr>
                <w:rFonts w:asciiTheme="minorHAnsi" w:hAnsiTheme="minorHAnsi"/>
                <w:color w:val="7030A0"/>
              </w:rPr>
              <w:t>Consistent</w:t>
            </w:r>
            <w:r w:rsidRPr="007C2498">
              <w:rPr>
                <w:rFonts w:asciiTheme="minorHAnsi" w:hAnsiTheme="minorHAnsi"/>
                <w:color w:val="7030A0"/>
              </w:rPr>
              <w:t xml:space="preserve"> with Section 12.2.6 and Table 12.2.</w:t>
            </w:r>
            <w:r w:rsidR="7B760017" w:rsidRPr="007C2498">
              <w:rPr>
                <w:rFonts w:asciiTheme="minorHAnsi" w:hAnsiTheme="minorHAnsi"/>
                <w:color w:val="7030A0"/>
              </w:rPr>
              <w:t>6</w:t>
            </w:r>
            <w:r w:rsidRPr="007C2498">
              <w:rPr>
                <w:rFonts w:asciiTheme="minorHAnsi" w:hAnsiTheme="minorHAnsi"/>
                <w:color w:val="7030A0"/>
              </w:rPr>
              <w:t>-</w:t>
            </w:r>
            <w:r w:rsidR="00A509B8" w:rsidRPr="007C2498">
              <w:rPr>
                <w:rFonts w:asciiTheme="minorHAnsi" w:hAnsiTheme="minorHAnsi"/>
                <w:color w:val="7030A0"/>
              </w:rPr>
              <w:t>1</w:t>
            </w:r>
            <w:r w:rsidR="009120E0" w:rsidRPr="007C2498">
              <w:rPr>
                <w:rFonts w:asciiTheme="minorHAnsi" w:hAnsiTheme="minorHAnsi"/>
              </w:rPr>
              <w:t xml:space="preserve"> </w:t>
            </w:r>
            <w:r w:rsidR="009120E0" w:rsidRPr="007C2498">
              <w:rPr>
                <w:rFonts w:asciiTheme="minorHAnsi" w:hAnsiTheme="minorHAnsi"/>
                <w:color w:val="7030A0"/>
              </w:rPr>
              <w:t xml:space="preserve">of the </w:t>
            </w:r>
            <w:r w:rsidR="001D1CE4" w:rsidRPr="007C2498">
              <w:rPr>
                <w:rFonts w:asciiTheme="minorHAnsi" w:hAnsiTheme="minorHAnsi"/>
                <w:color w:val="7030A0"/>
              </w:rPr>
              <w:t>Pennsylvania</w:t>
            </w:r>
            <w:r w:rsidR="009120E0" w:rsidRPr="007C2498">
              <w:rPr>
                <w:rFonts w:asciiTheme="minorHAnsi" w:hAnsiTheme="minorHAnsi"/>
                <w:color w:val="7030A0"/>
              </w:rPr>
              <w:t xml:space="preserve"> </w:t>
            </w:r>
            <w:r w:rsidR="001D1CE4" w:rsidRPr="007C2498">
              <w:rPr>
                <w:rFonts w:asciiTheme="minorHAnsi" w:hAnsiTheme="minorHAnsi"/>
                <w:color w:val="7030A0"/>
              </w:rPr>
              <w:t xml:space="preserve">chapter of the East Region </w:t>
            </w:r>
            <w:r w:rsidR="009120E0" w:rsidRPr="007C2498">
              <w:rPr>
                <w:rFonts w:asciiTheme="minorHAnsi" w:hAnsiTheme="minorHAnsi"/>
                <w:color w:val="7030A0"/>
              </w:rPr>
              <w:t>PEIS</w:t>
            </w:r>
            <w:r w:rsidRPr="007C2498">
              <w:rPr>
                <w:rFonts w:asciiTheme="minorHAnsi" w:hAnsiTheme="minorHAnsi"/>
                <w:color w:val="7030A0"/>
              </w:rPr>
              <w:t xml:space="preserve">, </w:t>
            </w:r>
            <w:r w:rsidR="001D1CE4" w:rsidRPr="007C2498">
              <w:rPr>
                <w:rFonts w:asciiTheme="minorHAnsi" w:hAnsiTheme="minorHAnsi"/>
                <w:color w:val="7030A0"/>
              </w:rPr>
              <w:t>there would be less than significant effects</w:t>
            </w:r>
            <w:r w:rsidRPr="007C2498">
              <w:rPr>
                <w:rFonts w:asciiTheme="minorHAnsi" w:hAnsiTheme="minorHAnsi"/>
                <w:color w:val="7030A0"/>
              </w:rPr>
              <w:t xml:space="preserve"> on </w:t>
            </w:r>
            <w:r w:rsidR="136C84FA" w:rsidRPr="007C2498">
              <w:rPr>
                <w:rFonts w:asciiTheme="minorHAnsi" w:hAnsiTheme="minorHAnsi"/>
                <w:color w:val="7030A0"/>
              </w:rPr>
              <w:t>vegetation</w:t>
            </w:r>
            <w:r w:rsidR="000105D2" w:rsidRPr="007C2498">
              <w:rPr>
                <w:rFonts w:asciiTheme="minorHAnsi" w:hAnsiTheme="minorHAnsi"/>
                <w:color w:val="7030A0"/>
              </w:rPr>
              <w:t>, wildlife, and fisheries</w:t>
            </w:r>
            <w:r w:rsidRPr="007C2498">
              <w:rPr>
                <w:rFonts w:asciiTheme="minorHAnsi" w:hAnsiTheme="minorHAnsi"/>
                <w:color w:val="7030A0"/>
              </w:rPr>
              <w:t xml:space="preserve"> </w:t>
            </w:r>
            <w:r w:rsidR="001D1CE4" w:rsidRPr="007C2498">
              <w:rPr>
                <w:rFonts w:asciiTheme="minorHAnsi" w:hAnsiTheme="minorHAnsi"/>
                <w:color w:val="7030A0"/>
              </w:rPr>
              <w:t>through adherence to the standard BMPs and mitigation measures in Chapter 17 of the PEIS</w:t>
            </w:r>
            <w:r w:rsidR="000105D2" w:rsidRPr="007C2498">
              <w:rPr>
                <w:rFonts w:asciiTheme="minorHAnsi" w:hAnsiTheme="minorHAnsi"/>
                <w:color w:val="7030A0"/>
              </w:rPr>
              <w:t xml:space="preserve">. </w:t>
            </w:r>
            <w:r w:rsidR="001D1CE4" w:rsidRPr="007C2498">
              <w:rPr>
                <w:rFonts w:asciiTheme="minorHAnsi" w:hAnsiTheme="minorHAnsi"/>
                <w:color w:val="7030A0"/>
              </w:rPr>
              <w:t>Effects</w:t>
            </w:r>
            <w:r w:rsidR="003D540C" w:rsidRPr="007C2498">
              <w:rPr>
                <w:rFonts w:asciiTheme="minorHAnsi" w:hAnsiTheme="minorHAnsi"/>
                <w:color w:val="7030A0"/>
              </w:rPr>
              <w:t xml:space="preserve"> on </w:t>
            </w:r>
            <w:r w:rsidR="009B5640" w:rsidRPr="007C2498">
              <w:rPr>
                <w:rFonts w:asciiTheme="minorHAnsi" w:hAnsiTheme="minorHAnsi"/>
                <w:color w:val="7030A0"/>
              </w:rPr>
              <w:t>these resources</w:t>
            </w:r>
            <w:r w:rsidR="003D540C" w:rsidRPr="007C2498">
              <w:rPr>
                <w:rFonts w:asciiTheme="minorHAnsi" w:hAnsiTheme="minorHAnsi"/>
                <w:color w:val="7030A0"/>
              </w:rPr>
              <w:t xml:space="preserve"> would be localized</w:t>
            </w:r>
            <w:r w:rsidR="003A1CAF" w:rsidRPr="007C2498">
              <w:rPr>
                <w:rFonts w:asciiTheme="minorHAnsi" w:hAnsiTheme="minorHAnsi"/>
                <w:color w:val="7030A0"/>
              </w:rPr>
              <w:t xml:space="preserve"> </w:t>
            </w:r>
            <w:r w:rsidR="001D1CE4" w:rsidRPr="007C2498">
              <w:rPr>
                <w:rFonts w:asciiTheme="minorHAnsi" w:hAnsiTheme="minorHAnsi"/>
                <w:color w:val="7030A0"/>
              </w:rPr>
              <w:t xml:space="preserve">and </w:t>
            </w:r>
            <w:r w:rsidR="003A1CAF" w:rsidRPr="007C2498">
              <w:rPr>
                <w:rFonts w:asciiTheme="minorHAnsi" w:hAnsiTheme="minorHAnsi"/>
                <w:color w:val="7030A0"/>
              </w:rPr>
              <w:t>predominantly temporary,</w:t>
            </w:r>
            <w:r w:rsidR="003D540C" w:rsidRPr="007C2498">
              <w:rPr>
                <w:rFonts w:asciiTheme="minorHAnsi" w:hAnsiTheme="minorHAnsi"/>
                <w:color w:val="7030A0"/>
              </w:rPr>
              <w:t xml:space="preserve"> and n</w:t>
            </w:r>
            <w:r w:rsidR="00E85BC9" w:rsidRPr="007C2498">
              <w:rPr>
                <w:rFonts w:asciiTheme="minorHAnsi" w:hAnsiTheme="minorHAnsi"/>
                <w:color w:val="7030A0"/>
              </w:rPr>
              <w:t xml:space="preserve">o </w:t>
            </w:r>
            <w:r w:rsidR="003D540C" w:rsidRPr="007C2498">
              <w:rPr>
                <w:rFonts w:asciiTheme="minorHAnsi" w:hAnsiTheme="minorHAnsi"/>
                <w:color w:val="7030A0"/>
              </w:rPr>
              <w:t>population or sub-population effects would occur</w:t>
            </w:r>
            <w:r w:rsidRPr="007C2498">
              <w:rPr>
                <w:rFonts w:asciiTheme="minorHAnsi" w:hAnsiTheme="minorHAnsi"/>
                <w:color w:val="7030A0"/>
              </w:rPr>
              <w:t>.</w:t>
            </w:r>
          </w:p>
          <w:p w14:paraId="57DE4B56" w14:textId="00A5D08B" w:rsidR="00D03B74" w:rsidRPr="007C2498" w:rsidRDefault="00586CD8"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2: </w:t>
            </w:r>
            <w:r w:rsidR="001D1CE4" w:rsidRPr="007C2498">
              <w:rPr>
                <w:rFonts w:asciiTheme="minorHAnsi" w:hAnsiTheme="minorHAnsi"/>
                <w:color w:val="7030A0"/>
              </w:rPr>
              <w:t>Consistent</w:t>
            </w:r>
            <w:r w:rsidRPr="007C2498">
              <w:rPr>
                <w:rFonts w:asciiTheme="minorHAnsi" w:hAnsiTheme="minorHAnsi"/>
                <w:color w:val="7030A0"/>
              </w:rPr>
              <w:t xml:space="preserve"> with Section 12.2.6 and Table 12.2.6-1</w:t>
            </w:r>
            <w:r w:rsidR="009120E0" w:rsidRPr="007C2498">
              <w:rPr>
                <w:rFonts w:asciiTheme="minorHAnsi" w:hAnsiTheme="minorHAnsi"/>
              </w:rPr>
              <w:t xml:space="preserve"> </w:t>
            </w:r>
            <w:r w:rsidR="009120E0" w:rsidRPr="007C2498">
              <w:rPr>
                <w:rFonts w:asciiTheme="minorHAnsi" w:hAnsiTheme="minorHAnsi"/>
                <w:color w:val="7030A0"/>
              </w:rPr>
              <w:t xml:space="preserve">of the </w:t>
            </w:r>
            <w:r w:rsidR="001D1CE4" w:rsidRPr="007C2498">
              <w:rPr>
                <w:rFonts w:asciiTheme="minorHAnsi" w:hAnsiTheme="minorHAnsi"/>
                <w:color w:val="7030A0"/>
              </w:rPr>
              <w:t>Pennsylvania chapter of the East Region</w:t>
            </w:r>
            <w:r w:rsidR="009120E0" w:rsidRPr="007C2498">
              <w:rPr>
                <w:rFonts w:asciiTheme="minorHAnsi" w:hAnsiTheme="minorHAnsi"/>
                <w:color w:val="7030A0"/>
              </w:rPr>
              <w:t xml:space="preserve"> PEIS</w:t>
            </w:r>
            <w:r w:rsidRPr="007C2498">
              <w:rPr>
                <w:rFonts w:asciiTheme="minorHAnsi" w:hAnsiTheme="minorHAnsi"/>
                <w:color w:val="7030A0"/>
              </w:rPr>
              <w:t xml:space="preserve">, </w:t>
            </w:r>
            <w:r w:rsidR="001D1CE4" w:rsidRPr="007C2498">
              <w:rPr>
                <w:rFonts w:asciiTheme="minorHAnsi" w:hAnsiTheme="minorHAnsi"/>
                <w:color w:val="7030A0"/>
              </w:rPr>
              <w:t>there would be less than significant effects</w:t>
            </w:r>
            <w:r w:rsidRPr="007C2498">
              <w:rPr>
                <w:rFonts w:asciiTheme="minorHAnsi" w:hAnsiTheme="minorHAnsi"/>
                <w:color w:val="7030A0"/>
              </w:rPr>
              <w:t xml:space="preserve"> on vegetation, wildlife, and fisheries with BMPs and mitigation measures. </w:t>
            </w:r>
            <w:r w:rsidR="00D03B74" w:rsidRPr="007C2498">
              <w:rPr>
                <w:rFonts w:asciiTheme="minorHAnsi" w:hAnsiTheme="minorHAnsi"/>
                <w:color w:val="7030A0"/>
              </w:rPr>
              <w:t>Effects</w:t>
            </w:r>
            <w:r w:rsidRPr="007C2498">
              <w:rPr>
                <w:rFonts w:asciiTheme="minorHAnsi" w:hAnsiTheme="minorHAnsi"/>
                <w:color w:val="7030A0"/>
              </w:rPr>
              <w:t xml:space="preserve"> on</w:t>
            </w:r>
            <w:r w:rsidR="009675A5" w:rsidRPr="007C2498">
              <w:rPr>
                <w:rFonts w:asciiTheme="minorHAnsi" w:hAnsiTheme="minorHAnsi"/>
                <w:color w:val="7030A0"/>
              </w:rPr>
              <w:t xml:space="preserve"> </w:t>
            </w:r>
            <w:r w:rsidRPr="007C2498">
              <w:rPr>
                <w:rFonts w:asciiTheme="minorHAnsi" w:hAnsiTheme="minorHAnsi"/>
                <w:color w:val="7030A0"/>
              </w:rPr>
              <w:t>wildlife and habitat would be localized</w:t>
            </w:r>
            <w:r w:rsidR="00D03B74" w:rsidRPr="007C2498">
              <w:rPr>
                <w:rFonts w:asciiTheme="minorHAnsi" w:hAnsiTheme="minorHAnsi"/>
                <w:color w:val="7030A0"/>
              </w:rPr>
              <w:t xml:space="preserve"> and</w:t>
            </w:r>
            <w:r w:rsidRPr="007C2498">
              <w:rPr>
                <w:rFonts w:asciiTheme="minorHAnsi" w:hAnsiTheme="minorHAnsi"/>
                <w:color w:val="7030A0"/>
              </w:rPr>
              <w:t xml:space="preserve"> predominantly temporary, and no population or sub-population effects would occur</w:t>
            </w:r>
            <w:r w:rsidR="00D03B74" w:rsidRPr="007C2498">
              <w:rPr>
                <w:rFonts w:asciiTheme="minorHAnsi" w:hAnsiTheme="minorHAnsi"/>
                <w:color w:val="7030A0"/>
              </w:rPr>
              <w:t>.</w:t>
            </w:r>
            <w:r w:rsidR="009675A5" w:rsidRPr="007C2498">
              <w:rPr>
                <w:rFonts w:asciiTheme="minorHAnsi" w:hAnsiTheme="minorHAnsi"/>
                <w:color w:val="7030A0"/>
              </w:rPr>
              <w:t xml:space="preserve"> </w:t>
            </w:r>
          </w:p>
          <w:p w14:paraId="62F76F95" w14:textId="0B4F639D" w:rsidR="007E36C3" w:rsidRPr="007C2498" w:rsidRDefault="009675A5"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[Grantee] </w:t>
            </w:r>
            <w:r w:rsidR="00D03B74" w:rsidRPr="007C2498">
              <w:rPr>
                <w:rFonts w:asciiTheme="minorHAnsi" w:hAnsiTheme="minorHAnsi"/>
                <w:color w:val="7030A0"/>
              </w:rPr>
              <w:t xml:space="preserve">also </w:t>
            </w:r>
            <w:r w:rsidRPr="007C2498">
              <w:rPr>
                <w:rFonts w:asciiTheme="minorHAnsi" w:hAnsiTheme="minorHAnsi"/>
                <w:color w:val="7030A0"/>
              </w:rPr>
              <w:t xml:space="preserve">would </w:t>
            </w:r>
            <w:r w:rsidR="00160E2C" w:rsidRPr="007C2498">
              <w:rPr>
                <w:rFonts w:asciiTheme="minorHAnsi" w:hAnsiTheme="minorHAnsi"/>
                <w:color w:val="7030A0"/>
              </w:rPr>
              <w:t xml:space="preserve">adhere to the </w:t>
            </w:r>
            <w:r w:rsidR="00305080" w:rsidRPr="007C2498">
              <w:rPr>
                <w:rFonts w:asciiTheme="minorHAnsi" w:hAnsiTheme="minorHAnsi"/>
                <w:color w:val="7030A0"/>
              </w:rPr>
              <w:t>USFWS</w:t>
            </w:r>
            <w:r w:rsidR="00160E2C" w:rsidRPr="007C2498">
              <w:rPr>
                <w:rFonts w:asciiTheme="minorHAnsi" w:hAnsiTheme="minorHAnsi"/>
                <w:color w:val="7030A0"/>
              </w:rPr>
              <w:t xml:space="preserve"> Recommended Best Practices for Communication Tower Design, Siting, Construction, </w:t>
            </w:r>
            <w:r w:rsidR="00160E2C" w:rsidRPr="007C2498">
              <w:rPr>
                <w:rFonts w:asciiTheme="minorHAnsi" w:hAnsiTheme="minorHAnsi"/>
                <w:color w:val="7030A0"/>
              </w:rPr>
              <w:lastRenderedPageBreak/>
              <w:t>Operation, Maintenance, and Decommissioning</w:t>
            </w:r>
            <w:r w:rsidR="0060788D" w:rsidRPr="007C2498">
              <w:rPr>
                <w:rStyle w:val="FootnoteReference"/>
                <w:rFonts w:asciiTheme="minorHAnsi" w:hAnsiTheme="minorHAnsi"/>
                <w:color w:val="7030A0"/>
              </w:rPr>
              <w:footnoteReference w:id="11"/>
            </w:r>
            <w:r w:rsidR="00160E2C" w:rsidRPr="007C2498">
              <w:rPr>
                <w:rFonts w:asciiTheme="minorHAnsi" w:hAnsiTheme="minorHAnsi"/>
                <w:color w:val="7030A0"/>
              </w:rPr>
              <w:t xml:space="preserve"> during </w:t>
            </w:r>
            <w:r w:rsidR="005C1F40" w:rsidRPr="007C2498">
              <w:rPr>
                <w:rFonts w:asciiTheme="minorHAnsi" w:hAnsiTheme="minorHAnsi"/>
                <w:color w:val="7030A0"/>
              </w:rPr>
              <w:t>design and construction of the new tower, for the protection of migratory birds</w:t>
            </w:r>
            <w:r w:rsidR="008D7975" w:rsidRPr="007C2498">
              <w:rPr>
                <w:rFonts w:asciiTheme="minorHAnsi" w:hAnsiTheme="minorHAnsi"/>
                <w:color w:val="7030A0"/>
              </w:rPr>
              <w:t>.</w:t>
            </w:r>
          </w:p>
          <w:p w14:paraId="60AC0EEF" w14:textId="008EE218" w:rsidR="008E6F0C" w:rsidRPr="007C2498" w:rsidRDefault="007B28FE" w:rsidP="004275E7">
            <w:pPr>
              <w:pStyle w:val="TableTextLeftItalics"/>
              <w:spacing w:before="60" w:after="60"/>
              <w:rPr>
                <w:rFonts w:asciiTheme="minorHAnsi" w:hAnsiTheme="minorHAnsi"/>
                <w:color w:val="7030A0"/>
              </w:rPr>
            </w:pPr>
            <w:r w:rsidRPr="007C2498">
              <w:rPr>
                <w:rFonts w:asciiTheme="minorHAnsi" w:hAnsiTheme="minorHAnsi"/>
                <w:b/>
                <w:bCs/>
                <w:color w:val="7030A0"/>
              </w:rPr>
              <w:t>Also include a separate threatened and endangered species and critical habitat effects statement</w:t>
            </w:r>
            <w:r w:rsidR="008E6F0C" w:rsidRPr="007C2498">
              <w:rPr>
                <w:rFonts w:asciiTheme="minorHAnsi" w:hAnsiTheme="minorHAnsi"/>
                <w:b/>
                <w:bCs/>
                <w:color w:val="7030A0"/>
              </w:rPr>
              <w:t>:</w:t>
            </w:r>
          </w:p>
          <w:p w14:paraId="259F5EC9" w14:textId="1C01C544" w:rsidR="00806F1B" w:rsidRPr="007C2498" w:rsidRDefault="007B28FE" w:rsidP="007F1F22">
            <w:pPr>
              <w:pStyle w:val="TableTextLeftItalics"/>
              <w:spacing w:before="60" w:after="60"/>
              <w:rPr>
                <w:rFonts w:asciiTheme="minorHAnsi" w:hAnsiTheme="minorHAnsi"/>
                <w:i w:val="0"/>
                <w:iCs w:val="0"/>
              </w:rPr>
            </w:pPr>
            <w:r w:rsidRPr="007C2498">
              <w:rPr>
                <w:rFonts w:asciiTheme="minorHAnsi" w:hAnsiTheme="minorHAnsi"/>
                <w:i w:val="0"/>
                <w:iCs w:val="0"/>
              </w:rPr>
              <w:t>Consistent</w:t>
            </w:r>
            <w:r w:rsidR="00493BC0" w:rsidRPr="007C2498">
              <w:rPr>
                <w:rFonts w:asciiTheme="minorHAnsi" w:hAnsiTheme="minorHAnsi"/>
                <w:i w:val="0"/>
                <w:iCs w:val="0"/>
              </w:rPr>
              <w:t xml:space="preserve"> with </w:t>
            </w:r>
            <w:r w:rsidR="00982983" w:rsidRPr="007C2498">
              <w:rPr>
                <w:rFonts w:asciiTheme="minorHAnsi" w:hAnsiTheme="minorHAnsi"/>
                <w:i w:val="0"/>
                <w:iCs w:val="0"/>
              </w:rPr>
              <w:t>[</w:t>
            </w:r>
            <w:r w:rsidR="00493BC0" w:rsidRPr="007C2498">
              <w:rPr>
                <w:rFonts w:asciiTheme="minorHAnsi" w:hAnsiTheme="minorHAnsi"/>
                <w:i w:val="0"/>
                <w:iCs w:val="0"/>
              </w:rPr>
              <w:t>Section 12.2.6.6 and Table 12.2.6-2</w:t>
            </w:r>
            <w:r w:rsidR="00982983" w:rsidRPr="007C2498">
              <w:rPr>
                <w:rFonts w:asciiTheme="minorHAnsi" w:hAnsiTheme="minorHAnsi"/>
                <w:i w:val="0"/>
                <w:iCs w:val="0"/>
              </w:rPr>
              <w:t>]</w:t>
            </w:r>
            <w:r w:rsidR="009120E0" w:rsidRPr="007C2498">
              <w:rPr>
                <w:rFonts w:asciiTheme="minorHAnsi" w:hAnsiTheme="minorHAnsi"/>
              </w:rPr>
              <w:t xml:space="preserve"> </w:t>
            </w:r>
            <w:r w:rsidR="009120E0" w:rsidRPr="007C2498">
              <w:rPr>
                <w:rFonts w:asciiTheme="minorHAnsi" w:hAnsiTheme="minorHAnsi"/>
                <w:i w:val="0"/>
                <w:iCs w:val="0"/>
              </w:rPr>
              <w:t>of the [</w:t>
            </w:r>
            <w:r w:rsidR="007F01F9" w:rsidRPr="007C2498">
              <w:rPr>
                <w:rFonts w:asciiTheme="minorHAnsi" w:hAnsiTheme="minorHAnsi"/>
                <w:i w:val="0"/>
                <w:iCs w:val="0"/>
              </w:rPr>
              <w:t>Pennsylvania</w:t>
            </w:r>
            <w:r w:rsidR="009120E0" w:rsidRPr="007C2498">
              <w:rPr>
                <w:rFonts w:asciiTheme="minorHAnsi" w:hAnsiTheme="minorHAnsi"/>
                <w:i w:val="0"/>
                <w:iCs w:val="0"/>
              </w:rPr>
              <w:t xml:space="preserve">] </w:t>
            </w:r>
            <w:r w:rsidR="007F01F9" w:rsidRPr="007C2498">
              <w:rPr>
                <w:rFonts w:asciiTheme="minorHAnsi" w:hAnsiTheme="minorHAnsi"/>
                <w:i w:val="0"/>
                <w:iCs w:val="0"/>
              </w:rPr>
              <w:t xml:space="preserve">chapter of the [East Region] </w:t>
            </w:r>
            <w:r w:rsidR="009120E0" w:rsidRPr="007C2498">
              <w:rPr>
                <w:rFonts w:asciiTheme="minorHAnsi" w:hAnsiTheme="minorHAnsi"/>
                <w:i w:val="0"/>
                <w:iCs w:val="0"/>
              </w:rPr>
              <w:t>PEIS</w:t>
            </w:r>
            <w:r w:rsidR="00493BC0" w:rsidRPr="007C2498">
              <w:rPr>
                <w:rFonts w:asciiTheme="minorHAnsi" w:hAnsiTheme="minorHAnsi"/>
                <w:i w:val="0"/>
                <w:iCs w:val="0"/>
              </w:rPr>
              <w:t>, the Project [may affect and would be likely to adversely affect</w:t>
            </w:r>
            <w:r w:rsidR="00993B3B" w:rsidRPr="007C2498">
              <w:rPr>
                <w:rFonts w:asciiTheme="minorHAnsi" w:hAnsiTheme="minorHAnsi"/>
                <w:i w:val="0"/>
                <w:iCs w:val="0"/>
              </w:rPr>
              <w:t>]</w:t>
            </w:r>
            <w:r w:rsidR="00493BC0" w:rsidRPr="007C2498">
              <w:rPr>
                <w:rFonts w:asciiTheme="minorHAnsi" w:hAnsiTheme="minorHAnsi"/>
                <w:i w:val="0"/>
                <w:iCs w:val="0"/>
              </w:rPr>
              <w:t xml:space="preserve">; </w:t>
            </w:r>
            <w:r w:rsidR="003F2D9A" w:rsidRPr="007C2498">
              <w:rPr>
                <w:rFonts w:asciiTheme="minorHAnsi" w:hAnsiTheme="minorHAnsi"/>
                <w:i w:val="0"/>
                <w:iCs w:val="0"/>
              </w:rPr>
              <w:t>[</w:t>
            </w:r>
            <w:r w:rsidR="00493BC0" w:rsidRPr="007C2498">
              <w:rPr>
                <w:rFonts w:asciiTheme="minorHAnsi" w:hAnsiTheme="minorHAnsi"/>
                <w:i w:val="0"/>
                <w:iCs w:val="0"/>
              </w:rPr>
              <w:t>may affect but would not be likely to adversely affect</w:t>
            </w:r>
            <w:r w:rsidR="003F2D9A" w:rsidRPr="007C2498">
              <w:rPr>
                <w:rFonts w:asciiTheme="minorHAnsi" w:hAnsiTheme="minorHAnsi"/>
                <w:i w:val="0"/>
                <w:iCs w:val="0"/>
              </w:rPr>
              <w:t>]</w:t>
            </w:r>
            <w:r w:rsidR="00493BC0" w:rsidRPr="007C2498">
              <w:rPr>
                <w:rFonts w:asciiTheme="minorHAnsi" w:hAnsiTheme="minorHAnsi"/>
                <w:i w:val="0"/>
                <w:iCs w:val="0"/>
              </w:rPr>
              <w:t xml:space="preserve">; or </w:t>
            </w:r>
            <w:r w:rsidR="003F2D9A" w:rsidRPr="007C2498">
              <w:rPr>
                <w:rFonts w:asciiTheme="minorHAnsi" w:hAnsiTheme="minorHAnsi"/>
                <w:i w:val="0"/>
                <w:iCs w:val="0"/>
              </w:rPr>
              <w:t>[</w:t>
            </w:r>
            <w:r w:rsidR="00493BC0" w:rsidRPr="007C2498">
              <w:rPr>
                <w:rFonts w:asciiTheme="minorHAnsi" w:hAnsiTheme="minorHAnsi"/>
                <w:i w:val="0"/>
                <w:iCs w:val="0"/>
              </w:rPr>
              <w:t>would have no effect on] federal species under the Endangered Species Act.</w:t>
            </w:r>
            <w:r w:rsidR="008B74F4" w:rsidRPr="007C2498">
              <w:rPr>
                <w:rFonts w:asciiTheme="minorHAnsi" w:hAnsiTheme="minorHAnsi"/>
                <w:i w:val="0"/>
                <w:iCs w:val="0"/>
              </w:rPr>
              <w:t xml:space="preserve"> </w:t>
            </w:r>
            <w:r w:rsidR="00325B46" w:rsidRPr="007C2498">
              <w:rPr>
                <w:rFonts w:asciiTheme="minorHAnsi" w:hAnsiTheme="minorHAnsi"/>
                <w:i w:val="0"/>
                <w:iCs w:val="0"/>
              </w:rPr>
              <w:t xml:space="preserve">[Include a brief justification for the effects statement consistent with </w:t>
            </w:r>
            <w:r w:rsidR="00C65558" w:rsidRPr="007C2498">
              <w:rPr>
                <w:rFonts w:asciiTheme="minorHAnsi" w:hAnsiTheme="minorHAnsi"/>
                <w:i w:val="0"/>
                <w:iCs w:val="0"/>
              </w:rPr>
              <w:t>the state</w:t>
            </w:r>
            <w:r w:rsidR="00325B46" w:rsidRPr="007C2498">
              <w:rPr>
                <w:rFonts w:asciiTheme="minorHAnsi" w:hAnsiTheme="minorHAnsi"/>
                <w:i w:val="0"/>
                <w:iCs w:val="0"/>
              </w:rPr>
              <w:t xml:space="preserve"> PEIS chapter effects table and Project-specific factors.]</w:t>
            </w:r>
          </w:p>
          <w:p w14:paraId="16688675" w14:textId="749F5666" w:rsidR="00493BC0" w:rsidRPr="007C2498" w:rsidRDefault="00493BC0" w:rsidP="007F1F22">
            <w:pPr>
              <w:pStyle w:val="TableTextLeftItalics"/>
              <w:spacing w:before="60" w:after="60"/>
              <w:rPr>
                <w:rFonts w:asciiTheme="minorHAnsi" w:hAnsiTheme="minorHAnsi"/>
                <w:i w:val="0"/>
                <w:color w:val="7030A0"/>
              </w:rPr>
            </w:pPr>
            <w:r w:rsidRPr="007C2498">
              <w:rPr>
                <w:rFonts w:asciiTheme="minorHAnsi" w:hAnsiTheme="minorHAnsi"/>
                <w:color w:val="7030A0"/>
              </w:rPr>
              <w:t xml:space="preserve">Note that if there are multiple </w:t>
            </w:r>
            <w:r w:rsidR="00394A0E" w:rsidRPr="007C2498">
              <w:rPr>
                <w:rFonts w:asciiTheme="minorHAnsi" w:hAnsiTheme="minorHAnsi"/>
                <w:color w:val="7030A0"/>
              </w:rPr>
              <w:t>effects statements</w:t>
            </w:r>
            <w:r w:rsidRPr="007C2498">
              <w:rPr>
                <w:rFonts w:asciiTheme="minorHAnsi" w:hAnsiTheme="minorHAnsi"/>
                <w:color w:val="7030A0"/>
              </w:rPr>
              <w:t xml:space="preserve">, the number of species per </w:t>
            </w:r>
            <w:r w:rsidR="00394A0E" w:rsidRPr="007C2498">
              <w:rPr>
                <w:rFonts w:asciiTheme="minorHAnsi" w:hAnsiTheme="minorHAnsi"/>
                <w:color w:val="7030A0"/>
              </w:rPr>
              <w:t>each effects statement</w:t>
            </w:r>
            <w:r w:rsidRPr="007C2498">
              <w:rPr>
                <w:rFonts w:asciiTheme="minorHAnsi" w:hAnsiTheme="minorHAnsi"/>
                <w:color w:val="7030A0"/>
              </w:rPr>
              <w:t xml:space="preserve"> should be listed here, with reference to the Special Status Species table.</w:t>
            </w:r>
          </w:p>
          <w:p w14:paraId="42FAFA9D" w14:textId="0F1C99C9" w:rsidR="00493BC0" w:rsidRPr="007C2498" w:rsidRDefault="00493BC0"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394A0E" w:rsidRPr="007C2498">
              <w:rPr>
                <w:rFonts w:asciiTheme="minorHAnsi" w:hAnsiTheme="minorHAnsi"/>
                <w:color w:val="7030A0"/>
              </w:rPr>
              <w:t>Consistent</w:t>
            </w:r>
            <w:r w:rsidRPr="007C2498">
              <w:rPr>
                <w:rFonts w:asciiTheme="minorHAnsi" w:hAnsiTheme="minorHAnsi"/>
                <w:color w:val="7030A0"/>
              </w:rPr>
              <w:t xml:space="preserve"> with Section 12.2.6.6 and Table 12.2.6-2</w:t>
            </w:r>
            <w:r w:rsidR="00501767" w:rsidRPr="007C2498">
              <w:rPr>
                <w:rFonts w:asciiTheme="minorHAnsi" w:hAnsiTheme="minorHAnsi"/>
                <w:color w:val="7030A0"/>
              </w:rPr>
              <w:t xml:space="preserve"> of the </w:t>
            </w:r>
            <w:r w:rsidR="00394A0E" w:rsidRPr="007C2498">
              <w:rPr>
                <w:rFonts w:asciiTheme="minorHAnsi" w:hAnsiTheme="minorHAnsi"/>
                <w:color w:val="7030A0"/>
              </w:rPr>
              <w:t>Pennsylvania chapter of the East Region</w:t>
            </w:r>
            <w:r w:rsidR="00501767" w:rsidRPr="007C2498">
              <w:rPr>
                <w:rFonts w:asciiTheme="minorHAnsi" w:hAnsiTheme="minorHAnsi"/>
                <w:color w:val="7030A0"/>
              </w:rPr>
              <w:t xml:space="preserve"> PEIS</w:t>
            </w:r>
            <w:r w:rsidRPr="007C2498">
              <w:rPr>
                <w:rFonts w:asciiTheme="minorHAnsi" w:hAnsiTheme="minorHAnsi"/>
                <w:color w:val="7030A0"/>
              </w:rPr>
              <w:t xml:space="preserve">, the Project would have no effect on federal species under the Endangered Species Act. No potential habitat for federally listed species is present within the Project area (see </w:t>
            </w:r>
            <w:r w:rsidR="00926275" w:rsidRPr="007C2498">
              <w:rPr>
                <w:rFonts w:asciiTheme="minorHAnsi" w:hAnsiTheme="minorHAnsi"/>
                <w:color w:val="7030A0"/>
              </w:rPr>
              <w:t>Appen</w:t>
            </w:r>
            <w:r w:rsidR="00BF0E23" w:rsidRPr="007C2498">
              <w:rPr>
                <w:rFonts w:asciiTheme="minorHAnsi" w:hAnsiTheme="minorHAnsi"/>
                <w:color w:val="7030A0"/>
              </w:rPr>
              <w:t>dix B</w:t>
            </w:r>
            <w:r w:rsidRPr="007C2498">
              <w:rPr>
                <w:rFonts w:asciiTheme="minorHAnsi" w:hAnsiTheme="minorHAnsi"/>
                <w:color w:val="7030A0"/>
              </w:rPr>
              <w:t>).</w:t>
            </w:r>
          </w:p>
          <w:p w14:paraId="6FCF1972" w14:textId="3C1F5592" w:rsidR="00260F7D" w:rsidRPr="007C2498" w:rsidRDefault="00493BC0"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2: </w:t>
            </w:r>
            <w:r w:rsidR="00EE33DB" w:rsidRPr="007C2498">
              <w:rPr>
                <w:rFonts w:asciiTheme="minorHAnsi" w:hAnsiTheme="minorHAnsi"/>
                <w:color w:val="7030A0"/>
              </w:rPr>
              <w:t>Consistent</w:t>
            </w:r>
            <w:r w:rsidRPr="007C2498">
              <w:rPr>
                <w:rFonts w:asciiTheme="minorHAnsi" w:hAnsiTheme="minorHAnsi"/>
                <w:color w:val="7030A0"/>
              </w:rPr>
              <w:t xml:space="preserve"> with Section 12.2.6.6 and Table 12.2.6-2</w:t>
            </w:r>
            <w:r w:rsidR="00501767" w:rsidRPr="007C2498">
              <w:rPr>
                <w:rFonts w:asciiTheme="minorHAnsi" w:hAnsiTheme="minorHAnsi"/>
                <w:color w:val="7030A0"/>
              </w:rPr>
              <w:t xml:space="preserve"> of the </w:t>
            </w:r>
            <w:r w:rsidR="00EE33DB" w:rsidRPr="007C2498">
              <w:rPr>
                <w:rFonts w:asciiTheme="minorHAnsi" w:hAnsiTheme="minorHAnsi"/>
                <w:color w:val="7030A0"/>
              </w:rPr>
              <w:t>Pennsylvania chapter of the East Region</w:t>
            </w:r>
            <w:r w:rsidR="00501767" w:rsidRPr="007C2498">
              <w:rPr>
                <w:rFonts w:asciiTheme="minorHAnsi" w:hAnsiTheme="minorHAnsi"/>
                <w:color w:val="7030A0"/>
              </w:rPr>
              <w:t xml:space="preserve"> PEIS</w:t>
            </w:r>
            <w:r w:rsidRPr="007C2498">
              <w:rPr>
                <w:rFonts w:asciiTheme="minorHAnsi" w:hAnsiTheme="minorHAnsi"/>
                <w:color w:val="7030A0"/>
              </w:rPr>
              <w:t>, the Project may affect, but would not be likely to adversely affect</w:t>
            </w:r>
            <w:r w:rsidR="00EE33DB" w:rsidRPr="007C2498">
              <w:rPr>
                <w:rFonts w:asciiTheme="minorHAnsi" w:hAnsiTheme="minorHAnsi"/>
                <w:color w:val="7030A0"/>
              </w:rPr>
              <w:t>,</w:t>
            </w:r>
            <w:r w:rsidRPr="007C2498">
              <w:rPr>
                <w:rFonts w:asciiTheme="minorHAnsi" w:hAnsiTheme="minorHAnsi"/>
                <w:color w:val="7030A0"/>
              </w:rPr>
              <w:t xml:space="preserve"> three federally listed species</w:t>
            </w:r>
            <w:r w:rsidR="00EE33DB" w:rsidRPr="007C2498">
              <w:rPr>
                <w:rFonts w:asciiTheme="minorHAnsi" w:hAnsiTheme="minorHAnsi"/>
                <w:color w:val="7030A0"/>
              </w:rPr>
              <w:t>,</w:t>
            </w:r>
            <w:r w:rsidRPr="007C2498">
              <w:rPr>
                <w:rFonts w:asciiTheme="minorHAnsi" w:hAnsiTheme="minorHAnsi"/>
                <w:color w:val="7030A0"/>
              </w:rPr>
              <w:t xml:space="preserve"> based on adherence to agency-identified construction windows. The Project would have no effect on the remaining four federally listed species</w:t>
            </w:r>
            <w:r w:rsidR="004A73DF" w:rsidRPr="007C2498">
              <w:rPr>
                <w:rFonts w:asciiTheme="minorHAnsi" w:hAnsiTheme="minorHAnsi"/>
                <w:color w:val="7030A0"/>
              </w:rPr>
              <w:t>,</w:t>
            </w:r>
            <w:r w:rsidRPr="007C2498">
              <w:rPr>
                <w:rFonts w:asciiTheme="minorHAnsi" w:hAnsiTheme="minorHAnsi"/>
                <w:color w:val="7030A0"/>
              </w:rPr>
              <w:t xml:space="preserve"> as they are not present at the Project site. See </w:t>
            </w:r>
            <w:r w:rsidR="00AC606C" w:rsidRPr="007C2498">
              <w:rPr>
                <w:rFonts w:asciiTheme="minorHAnsi" w:hAnsiTheme="minorHAnsi"/>
                <w:color w:val="7030A0"/>
              </w:rPr>
              <w:t>Appendix B</w:t>
            </w:r>
            <w:r w:rsidRPr="007C2498">
              <w:rPr>
                <w:rFonts w:asciiTheme="minorHAnsi" w:hAnsiTheme="minorHAnsi"/>
                <w:color w:val="7030A0"/>
              </w:rPr>
              <w:t xml:space="preserve"> for species-specific determinations and USFWS concurrence with the “not likely to adversely affect” determinations.</w:t>
            </w:r>
          </w:p>
          <w:p w14:paraId="01B21CF1" w14:textId="60864587" w:rsidR="00AB4947" w:rsidRPr="007C2498" w:rsidRDefault="00AB4947" w:rsidP="007F1F22">
            <w:pPr>
              <w:pStyle w:val="TableTextLeftItalics"/>
              <w:spacing w:before="60" w:after="60"/>
              <w:rPr>
                <w:rFonts w:asciiTheme="minorHAnsi" w:hAnsiTheme="minorHAnsi"/>
              </w:rPr>
            </w:pPr>
          </w:p>
        </w:tc>
      </w:tr>
      <w:tr w:rsidR="00B950FD" w:rsidRPr="007C2498" w14:paraId="5DA8DA7A" w14:textId="77777777" w:rsidTr="00637FD3">
        <w:tc>
          <w:tcPr>
            <w:tcW w:w="581" w:type="pct"/>
          </w:tcPr>
          <w:p w14:paraId="6F45EA64"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Land Use, Recreation, and Airspace</w:t>
            </w:r>
          </w:p>
        </w:tc>
        <w:tc>
          <w:tcPr>
            <w:tcW w:w="2021" w:type="pct"/>
          </w:tcPr>
          <w:p w14:paraId="26511B3F" w14:textId="3B2E9A21" w:rsidR="00161D28" w:rsidRPr="007C2498" w:rsidRDefault="00161D28" w:rsidP="007F1F22">
            <w:pPr>
              <w:pStyle w:val="TableParagraph"/>
              <w:spacing w:before="60" w:after="60"/>
              <w:rPr>
                <w:rFonts w:asciiTheme="minorHAnsi" w:hAnsiTheme="minorHAnsi"/>
                <w:sz w:val="20"/>
                <w:szCs w:val="20"/>
                <w:u w:val="single"/>
              </w:rPr>
            </w:pPr>
            <w:r w:rsidRPr="007C2498">
              <w:rPr>
                <w:rFonts w:asciiTheme="minorHAnsi" w:hAnsiTheme="minorHAnsi"/>
                <w:sz w:val="20"/>
                <w:szCs w:val="20"/>
                <w:u w:val="single"/>
              </w:rPr>
              <w:t>Land Use and Recreation</w:t>
            </w:r>
          </w:p>
          <w:p w14:paraId="4D0BD5F2" w14:textId="6091CF19" w:rsidR="000E3869" w:rsidRPr="007C2498" w:rsidRDefault="00AF2F89" w:rsidP="007F1F22">
            <w:pPr>
              <w:pStyle w:val="TableTextLeft"/>
              <w:widowControl w:val="0"/>
              <w:spacing w:before="60" w:after="60"/>
              <w:rPr>
                <w:rFonts w:asciiTheme="minorHAnsi" w:hAnsiTheme="minorHAnsi"/>
              </w:rPr>
            </w:pPr>
            <w:r w:rsidRPr="007C2498">
              <w:rPr>
                <w:rFonts w:asciiTheme="minorHAnsi" w:hAnsiTheme="minorHAnsi"/>
              </w:rPr>
              <w:t>Based on review of</w:t>
            </w:r>
            <w:r w:rsidR="00772E79" w:rsidRPr="007C2498">
              <w:rPr>
                <w:rFonts w:asciiTheme="minorHAnsi" w:hAnsiTheme="minorHAnsi"/>
              </w:rPr>
              <w:t xml:space="preserve"> USGS </w:t>
            </w:r>
            <w:r w:rsidR="00EE48C6" w:rsidRPr="007C2498">
              <w:rPr>
                <w:rFonts w:asciiTheme="minorHAnsi" w:hAnsiTheme="minorHAnsi"/>
              </w:rPr>
              <w:t>Land Cover</w:t>
            </w:r>
            <w:r w:rsidR="00772E79" w:rsidRPr="007C2498">
              <w:rPr>
                <w:rFonts w:asciiTheme="minorHAnsi" w:hAnsiTheme="minorHAnsi"/>
              </w:rPr>
              <w:t xml:space="preserve"> </w:t>
            </w:r>
            <w:r w:rsidR="00773DA1" w:rsidRPr="007C2498">
              <w:rPr>
                <w:rFonts w:asciiTheme="minorHAnsi" w:hAnsiTheme="minorHAnsi"/>
              </w:rPr>
              <w:t xml:space="preserve">Data </w:t>
            </w:r>
            <w:r w:rsidR="00B6220C" w:rsidRPr="007C2498">
              <w:rPr>
                <w:rFonts w:asciiTheme="minorHAnsi" w:hAnsiTheme="minorHAnsi"/>
              </w:rPr>
              <w:t>(G</w:t>
            </w:r>
            <w:r w:rsidR="00C33862" w:rsidRPr="007C2498">
              <w:rPr>
                <w:rFonts w:asciiTheme="minorHAnsi" w:hAnsiTheme="minorHAnsi"/>
              </w:rPr>
              <w:t>ap</w:t>
            </w:r>
            <w:r w:rsidR="00B6220C" w:rsidRPr="007C2498">
              <w:rPr>
                <w:rFonts w:asciiTheme="minorHAnsi" w:hAnsiTheme="minorHAnsi"/>
              </w:rPr>
              <w:t xml:space="preserve"> Analysis Pro</w:t>
            </w:r>
            <w:r w:rsidR="008711A3" w:rsidRPr="007C2498">
              <w:rPr>
                <w:rFonts w:asciiTheme="minorHAnsi" w:hAnsiTheme="minorHAnsi"/>
              </w:rPr>
              <w:t>ject</w:t>
            </w:r>
            <w:r w:rsidR="00C33862" w:rsidRPr="007C2498">
              <w:rPr>
                <w:rFonts w:asciiTheme="minorHAnsi" w:hAnsiTheme="minorHAnsi"/>
              </w:rPr>
              <w:t xml:space="preserve"> </w:t>
            </w:r>
            <w:r w:rsidR="00FB39B7" w:rsidRPr="007C2498">
              <w:rPr>
                <w:rFonts w:asciiTheme="minorHAnsi" w:hAnsiTheme="minorHAnsi"/>
              </w:rPr>
              <w:t>(</w:t>
            </w:r>
            <w:r w:rsidR="00C33862" w:rsidRPr="007C2498">
              <w:rPr>
                <w:rFonts w:asciiTheme="minorHAnsi" w:hAnsiTheme="minorHAnsi"/>
              </w:rPr>
              <w:t>GAP</w:t>
            </w:r>
            <w:r w:rsidR="00FB39B7" w:rsidRPr="007C2498">
              <w:rPr>
                <w:rFonts w:asciiTheme="minorHAnsi" w:hAnsiTheme="minorHAnsi"/>
              </w:rPr>
              <w:t>)</w:t>
            </w:r>
            <w:r w:rsidR="00954767" w:rsidRPr="007C2498">
              <w:rPr>
                <w:rFonts w:asciiTheme="minorHAnsi" w:hAnsiTheme="minorHAnsi"/>
              </w:rPr>
              <w:t>)</w:t>
            </w:r>
            <w:r w:rsidR="00772E79" w:rsidRPr="007C2498">
              <w:rPr>
                <w:rFonts w:asciiTheme="minorHAnsi" w:hAnsiTheme="minorHAnsi"/>
              </w:rPr>
              <w:t>,</w:t>
            </w:r>
            <w:r w:rsidR="002A4C2C" w:rsidRPr="007C2498">
              <w:rPr>
                <w:rFonts w:asciiTheme="minorHAnsi" w:hAnsiTheme="minorHAnsi"/>
              </w:rPr>
              <w:t xml:space="preserve"> the </w:t>
            </w:r>
            <w:r w:rsidR="00EB023F" w:rsidRPr="007C2498">
              <w:rPr>
                <w:rFonts w:asciiTheme="minorHAnsi" w:hAnsiTheme="minorHAnsi"/>
              </w:rPr>
              <w:t>Project</w:t>
            </w:r>
            <w:r w:rsidR="002A4C2C" w:rsidRPr="007C2498">
              <w:rPr>
                <w:rFonts w:asciiTheme="minorHAnsi" w:hAnsiTheme="minorHAnsi"/>
              </w:rPr>
              <w:t xml:space="preserve"> would </w:t>
            </w:r>
            <w:r w:rsidR="00954767" w:rsidRPr="007C2498">
              <w:rPr>
                <w:rFonts w:asciiTheme="minorHAnsi" w:hAnsiTheme="minorHAnsi"/>
              </w:rPr>
              <w:t>affect</w:t>
            </w:r>
            <w:r w:rsidR="002A4C2C" w:rsidRPr="007C2498">
              <w:rPr>
                <w:rFonts w:asciiTheme="minorHAnsi" w:hAnsiTheme="minorHAnsi"/>
              </w:rPr>
              <w:t xml:space="preserve"> </w:t>
            </w:r>
            <w:r w:rsidR="001136B4" w:rsidRPr="007C2498">
              <w:rPr>
                <w:rFonts w:asciiTheme="minorHAnsi" w:hAnsiTheme="minorHAnsi"/>
              </w:rPr>
              <w:t xml:space="preserve">land classified as </w:t>
            </w:r>
            <w:r w:rsidR="002A4C2C" w:rsidRPr="007C2498">
              <w:rPr>
                <w:rFonts w:asciiTheme="minorHAnsi" w:hAnsiTheme="minorHAnsi"/>
              </w:rPr>
              <w:t>[</w:t>
            </w:r>
            <w:r w:rsidR="002F0196" w:rsidRPr="007C2498">
              <w:rPr>
                <w:rFonts w:asciiTheme="minorHAnsi" w:hAnsiTheme="minorHAnsi"/>
              </w:rPr>
              <w:t xml:space="preserve">list general land use </w:t>
            </w:r>
            <w:r w:rsidR="007B270C" w:rsidRPr="007C2498">
              <w:rPr>
                <w:rFonts w:asciiTheme="minorHAnsi" w:hAnsiTheme="minorHAnsi"/>
              </w:rPr>
              <w:t>categories</w:t>
            </w:r>
            <w:r w:rsidR="002F0196" w:rsidRPr="007C2498">
              <w:rPr>
                <w:rFonts w:asciiTheme="minorHAnsi" w:hAnsiTheme="minorHAnsi"/>
              </w:rPr>
              <w:t xml:space="preserve"> </w:t>
            </w:r>
            <w:r w:rsidR="00B82947" w:rsidRPr="007C2498">
              <w:rPr>
                <w:rFonts w:asciiTheme="minorHAnsi" w:hAnsiTheme="minorHAnsi"/>
              </w:rPr>
              <w:t>such as</w:t>
            </w:r>
            <w:r w:rsidR="00A44F33" w:rsidRPr="007C2498">
              <w:rPr>
                <w:rFonts w:asciiTheme="minorHAnsi" w:hAnsiTheme="minorHAnsi"/>
              </w:rPr>
              <w:t xml:space="preserve"> </w:t>
            </w:r>
            <w:r w:rsidR="007D5B46" w:rsidRPr="007C2498">
              <w:rPr>
                <w:rFonts w:asciiTheme="minorHAnsi" w:hAnsiTheme="minorHAnsi"/>
              </w:rPr>
              <w:t>forest</w:t>
            </w:r>
            <w:r w:rsidR="008F1B1A" w:rsidRPr="007C2498">
              <w:rPr>
                <w:rFonts w:asciiTheme="minorHAnsi" w:hAnsiTheme="minorHAnsi"/>
              </w:rPr>
              <w:t xml:space="preserve"> and woodland</w:t>
            </w:r>
            <w:r w:rsidR="002A4C2C" w:rsidRPr="007C2498">
              <w:rPr>
                <w:rFonts w:asciiTheme="minorHAnsi" w:hAnsiTheme="minorHAnsi"/>
              </w:rPr>
              <w:t xml:space="preserve">, </w:t>
            </w:r>
            <w:r w:rsidR="00A44F33" w:rsidRPr="007C2498">
              <w:rPr>
                <w:rFonts w:asciiTheme="minorHAnsi" w:hAnsiTheme="minorHAnsi"/>
              </w:rPr>
              <w:t>agricultural</w:t>
            </w:r>
            <w:r w:rsidR="002A4C2C" w:rsidRPr="007C2498">
              <w:rPr>
                <w:rFonts w:asciiTheme="minorHAnsi" w:hAnsiTheme="minorHAnsi"/>
              </w:rPr>
              <w:t xml:space="preserve">, </w:t>
            </w:r>
            <w:r w:rsidR="00A44F33" w:rsidRPr="007C2498">
              <w:rPr>
                <w:rFonts w:asciiTheme="minorHAnsi" w:hAnsiTheme="minorHAnsi"/>
              </w:rPr>
              <w:t>developed</w:t>
            </w:r>
            <w:r w:rsidR="00C7565C" w:rsidRPr="007C2498">
              <w:rPr>
                <w:rFonts w:asciiTheme="minorHAnsi" w:hAnsiTheme="minorHAnsi"/>
              </w:rPr>
              <w:t>]</w:t>
            </w:r>
            <w:r w:rsidR="00C12384" w:rsidRPr="007C2498">
              <w:rPr>
                <w:rFonts w:asciiTheme="minorHAnsi" w:hAnsiTheme="minorHAnsi"/>
              </w:rPr>
              <w:t>.</w:t>
            </w:r>
            <w:r w:rsidR="00772E79" w:rsidRPr="007C2498">
              <w:rPr>
                <w:rFonts w:asciiTheme="minorHAnsi" w:hAnsiTheme="minorHAnsi"/>
              </w:rPr>
              <w:t xml:space="preserve"> </w:t>
            </w:r>
            <w:r w:rsidR="0001134A" w:rsidRPr="007C2498">
              <w:rPr>
                <w:rFonts w:asciiTheme="minorHAnsi" w:hAnsiTheme="minorHAnsi"/>
              </w:rPr>
              <w:t xml:space="preserve">The </w:t>
            </w:r>
            <w:r w:rsidR="00EB023F" w:rsidRPr="007C2498">
              <w:rPr>
                <w:rFonts w:asciiTheme="minorHAnsi" w:hAnsiTheme="minorHAnsi"/>
              </w:rPr>
              <w:t>Project</w:t>
            </w:r>
            <w:r w:rsidR="0001134A" w:rsidRPr="007C2498">
              <w:rPr>
                <w:rFonts w:asciiTheme="minorHAnsi" w:hAnsiTheme="minorHAnsi"/>
              </w:rPr>
              <w:t xml:space="preserve"> would </w:t>
            </w:r>
            <w:r w:rsidR="0053680A" w:rsidRPr="007C2498">
              <w:rPr>
                <w:rFonts w:asciiTheme="minorHAnsi" w:hAnsiTheme="minorHAnsi"/>
              </w:rPr>
              <w:t xml:space="preserve">result in </w:t>
            </w:r>
            <w:r w:rsidR="0001134A" w:rsidRPr="007C2498">
              <w:rPr>
                <w:rFonts w:asciiTheme="minorHAnsi" w:hAnsiTheme="minorHAnsi"/>
              </w:rPr>
              <w:t xml:space="preserve">a total of </w:t>
            </w:r>
            <w:r w:rsidR="00F144C9" w:rsidRPr="007C2498">
              <w:rPr>
                <w:rFonts w:asciiTheme="minorHAnsi" w:hAnsiTheme="minorHAnsi"/>
              </w:rPr>
              <w:t>[XX</w:t>
            </w:r>
            <w:r w:rsidR="00FB615A" w:rsidRPr="007C2498">
              <w:rPr>
                <w:rFonts w:asciiTheme="minorHAnsi" w:hAnsiTheme="minorHAnsi"/>
              </w:rPr>
              <w:t xml:space="preserve"> acres</w:t>
            </w:r>
            <w:r w:rsidR="00F144C9" w:rsidRPr="007C2498">
              <w:rPr>
                <w:rFonts w:asciiTheme="minorHAnsi" w:hAnsiTheme="minorHAnsi"/>
              </w:rPr>
              <w:t>]</w:t>
            </w:r>
            <w:r w:rsidR="00FB615A" w:rsidRPr="007C2498">
              <w:rPr>
                <w:rFonts w:asciiTheme="minorHAnsi" w:hAnsiTheme="minorHAnsi"/>
              </w:rPr>
              <w:t xml:space="preserve"> of</w:t>
            </w:r>
            <w:r w:rsidR="00FE0BBC" w:rsidRPr="007C2498">
              <w:rPr>
                <w:rFonts w:asciiTheme="minorHAnsi" w:hAnsiTheme="minorHAnsi"/>
              </w:rPr>
              <w:t xml:space="preserve"> temporary</w:t>
            </w:r>
            <w:r w:rsidR="00FB615A" w:rsidRPr="007C2498">
              <w:rPr>
                <w:rFonts w:asciiTheme="minorHAnsi" w:hAnsiTheme="minorHAnsi"/>
              </w:rPr>
              <w:t xml:space="preserve"> ground disturbance</w:t>
            </w:r>
            <w:r w:rsidR="00DA69F8" w:rsidRPr="007C2498">
              <w:rPr>
                <w:rFonts w:asciiTheme="minorHAnsi" w:hAnsiTheme="minorHAnsi"/>
              </w:rPr>
              <w:t>; specific types of vegetation impacts are discussed above, in vegetation</w:t>
            </w:r>
            <w:r w:rsidR="00B00D8A" w:rsidRPr="007C2498">
              <w:rPr>
                <w:rFonts w:asciiTheme="minorHAnsi" w:hAnsiTheme="minorHAnsi"/>
              </w:rPr>
              <w:t xml:space="preserve">. </w:t>
            </w:r>
            <w:r w:rsidR="004A080C" w:rsidRPr="007C2498">
              <w:rPr>
                <w:rFonts w:asciiTheme="minorHAnsi" w:hAnsiTheme="minorHAnsi"/>
              </w:rPr>
              <w:t>T</w:t>
            </w:r>
            <w:r w:rsidR="00527FEA" w:rsidRPr="007C2498">
              <w:rPr>
                <w:rFonts w:asciiTheme="minorHAnsi" w:hAnsiTheme="minorHAnsi"/>
              </w:rPr>
              <w:t xml:space="preserve">he </w:t>
            </w:r>
            <w:r w:rsidR="00EB023F" w:rsidRPr="007C2498">
              <w:rPr>
                <w:rFonts w:asciiTheme="minorHAnsi" w:hAnsiTheme="minorHAnsi"/>
              </w:rPr>
              <w:t>Project</w:t>
            </w:r>
            <w:r w:rsidR="00527FEA" w:rsidRPr="007C2498">
              <w:rPr>
                <w:rFonts w:asciiTheme="minorHAnsi" w:hAnsiTheme="minorHAnsi"/>
              </w:rPr>
              <w:t xml:space="preserve"> </w:t>
            </w:r>
            <w:r w:rsidR="004A080C" w:rsidRPr="007C2498">
              <w:rPr>
                <w:rFonts w:asciiTheme="minorHAnsi" w:hAnsiTheme="minorHAnsi"/>
              </w:rPr>
              <w:t>[</w:t>
            </w:r>
            <w:r w:rsidR="00527FEA" w:rsidRPr="007C2498">
              <w:rPr>
                <w:rFonts w:asciiTheme="minorHAnsi" w:hAnsiTheme="minorHAnsi"/>
              </w:rPr>
              <w:t>would</w:t>
            </w:r>
            <w:r w:rsidR="004A080C" w:rsidRPr="007C2498">
              <w:rPr>
                <w:rFonts w:asciiTheme="minorHAnsi" w:hAnsiTheme="minorHAnsi"/>
              </w:rPr>
              <w:t>/would not]</w:t>
            </w:r>
            <w:r w:rsidR="00527FEA" w:rsidRPr="007C2498">
              <w:rPr>
                <w:rFonts w:asciiTheme="minorHAnsi" w:hAnsiTheme="minorHAnsi"/>
              </w:rPr>
              <w:t xml:space="preserve"> result in </w:t>
            </w:r>
            <w:r w:rsidR="00746A6C" w:rsidRPr="007C2498">
              <w:rPr>
                <w:rFonts w:asciiTheme="minorHAnsi" w:hAnsiTheme="minorHAnsi"/>
              </w:rPr>
              <w:t xml:space="preserve">the permanent </w:t>
            </w:r>
            <w:r w:rsidR="00684F29" w:rsidRPr="007C2498">
              <w:rPr>
                <w:rFonts w:asciiTheme="minorHAnsi" w:hAnsiTheme="minorHAnsi"/>
              </w:rPr>
              <w:t xml:space="preserve">conversion of </w:t>
            </w:r>
            <w:r w:rsidR="000E3869" w:rsidRPr="007C2498">
              <w:rPr>
                <w:rFonts w:asciiTheme="minorHAnsi" w:hAnsiTheme="minorHAnsi"/>
              </w:rPr>
              <w:t>land to a new land use category,</w:t>
            </w:r>
            <w:r w:rsidR="00FE0BBC" w:rsidRPr="007C2498">
              <w:rPr>
                <w:rFonts w:asciiTheme="minorHAnsi" w:hAnsiTheme="minorHAnsi"/>
              </w:rPr>
              <w:t xml:space="preserve"> [</w:t>
            </w:r>
            <w:r w:rsidR="00FE0BBC" w:rsidRPr="007C2498">
              <w:rPr>
                <w:rFonts w:asciiTheme="minorHAnsi" w:hAnsiTheme="minorHAnsi"/>
                <w:i/>
                <w:color w:val="7030A0"/>
              </w:rPr>
              <w:t>if applicable, add</w:t>
            </w:r>
            <w:r w:rsidR="00FE0BBC" w:rsidRPr="007C2498">
              <w:rPr>
                <w:rFonts w:asciiTheme="minorHAnsi" w:hAnsiTheme="minorHAnsi"/>
                <w:color w:val="7030A0"/>
              </w:rPr>
              <w:t xml:space="preserve">: </w:t>
            </w:r>
            <w:r w:rsidR="000E3869" w:rsidRPr="007C2498">
              <w:rPr>
                <w:rFonts w:asciiTheme="minorHAnsi" w:hAnsiTheme="minorHAnsi"/>
              </w:rPr>
              <w:t>includ</w:t>
            </w:r>
            <w:r w:rsidR="00FE0BBC" w:rsidRPr="007C2498">
              <w:rPr>
                <w:rFonts w:asciiTheme="minorHAnsi" w:hAnsiTheme="minorHAnsi"/>
              </w:rPr>
              <w:t>ing</w:t>
            </w:r>
            <w:r w:rsidR="000E3869" w:rsidRPr="007C2498">
              <w:rPr>
                <w:rFonts w:asciiTheme="minorHAnsi" w:hAnsiTheme="minorHAnsi"/>
              </w:rPr>
              <w:t xml:space="preserve"> the conversion of </w:t>
            </w:r>
            <w:r w:rsidR="00DA69F8" w:rsidRPr="007C2498">
              <w:rPr>
                <w:rFonts w:asciiTheme="minorHAnsi" w:hAnsiTheme="minorHAnsi"/>
              </w:rPr>
              <w:t>(</w:t>
            </w:r>
            <w:r w:rsidR="000E3869" w:rsidRPr="007C2498">
              <w:rPr>
                <w:rFonts w:asciiTheme="minorHAnsi" w:hAnsiTheme="minorHAnsi"/>
              </w:rPr>
              <w:t>XXX</w:t>
            </w:r>
            <w:r w:rsidR="00DA69F8" w:rsidRPr="007C2498">
              <w:rPr>
                <w:rFonts w:asciiTheme="minorHAnsi" w:hAnsiTheme="minorHAnsi"/>
              </w:rPr>
              <w:t>)</w:t>
            </w:r>
            <w:r w:rsidR="000E3869" w:rsidRPr="007C2498">
              <w:rPr>
                <w:rFonts w:asciiTheme="minorHAnsi" w:hAnsiTheme="minorHAnsi"/>
              </w:rPr>
              <w:t xml:space="preserve"> acres of </w:t>
            </w:r>
            <w:r w:rsidR="004A080C" w:rsidRPr="007C2498">
              <w:rPr>
                <w:rFonts w:asciiTheme="minorHAnsi" w:hAnsiTheme="minorHAnsi"/>
              </w:rPr>
              <w:t>(</w:t>
            </w:r>
            <w:r w:rsidR="000E3869" w:rsidRPr="007C2498">
              <w:rPr>
                <w:rFonts w:asciiTheme="minorHAnsi" w:hAnsiTheme="minorHAnsi"/>
              </w:rPr>
              <w:t>list original land use category</w:t>
            </w:r>
            <w:r w:rsidR="004A080C" w:rsidRPr="007C2498">
              <w:rPr>
                <w:rFonts w:asciiTheme="minorHAnsi" w:hAnsiTheme="minorHAnsi"/>
              </w:rPr>
              <w:t>)</w:t>
            </w:r>
            <w:r w:rsidR="000E3869" w:rsidRPr="007C2498">
              <w:rPr>
                <w:rFonts w:asciiTheme="minorHAnsi" w:hAnsiTheme="minorHAnsi"/>
              </w:rPr>
              <w:t xml:space="preserve"> to </w:t>
            </w:r>
            <w:r w:rsidR="004A080C" w:rsidRPr="007C2498">
              <w:rPr>
                <w:rFonts w:asciiTheme="minorHAnsi" w:hAnsiTheme="minorHAnsi"/>
              </w:rPr>
              <w:t>(</w:t>
            </w:r>
            <w:r w:rsidR="000E3869" w:rsidRPr="007C2498">
              <w:rPr>
                <w:rFonts w:asciiTheme="minorHAnsi" w:hAnsiTheme="minorHAnsi"/>
              </w:rPr>
              <w:t>list new land use category</w:t>
            </w:r>
            <w:r w:rsidR="004A080C" w:rsidRPr="007C2498">
              <w:rPr>
                <w:rFonts w:asciiTheme="minorHAnsi" w:hAnsiTheme="minorHAnsi"/>
              </w:rPr>
              <w:t>)</w:t>
            </w:r>
            <w:r w:rsidR="00BA76A0" w:rsidRPr="007C2498">
              <w:rPr>
                <w:rFonts w:asciiTheme="minorHAnsi" w:hAnsiTheme="minorHAnsi"/>
              </w:rPr>
              <w:t xml:space="preserve"> due to construction of </w:t>
            </w:r>
            <w:r w:rsidR="004A080C" w:rsidRPr="007C2498">
              <w:rPr>
                <w:rFonts w:asciiTheme="minorHAnsi" w:hAnsiTheme="minorHAnsi"/>
              </w:rPr>
              <w:t>(</w:t>
            </w:r>
            <w:r w:rsidR="00BA76A0" w:rsidRPr="007C2498">
              <w:rPr>
                <w:rFonts w:asciiTheme="minorHAnsi" w:hAnsiTheme="minorHAnsi"/>
              </w:rPr>
              <w:t xml:space="preserve">provide relevant </w:t>
            </w:r>
            <w:r w:rsidR="00EB023F" w:rsidRPr="007C2498">
              <w:rPr>
                <w:rFonts w:asciiTheme="minorHAnsi" w:hAnsiTheme="minorHAnsi"/>
              </w:rPr>
              <w:t>Project</w:t>
            </w:r>
            <w:r w:rsidR="00BA76A0" w:rsidRPr="007C2498">
              <w:rPr>
                <w:rFonts w:asciiTheme="minorHAnsi" w:hAnsiTheme="minorHAnsi"/>
              </w:rPr>
              <w:t xml:space="preserve"> details</w:t>
            </w:r>
            <w:r w:rsidR="004A080C" w:rsidRPr="007C2498">
              <w:rPr>
                <w:rFonts w:asciiTheme="minorHAnsi" w:hAnsiTheme="minorHAnsi"/>
              </w:rPr>
              <w:t>)</w:t>
            </w:r>
            <w:r w:rsidR="000E3869" w:rsidRPr="007C2498">
              <w:rPr>
                <w:rFonts w:asciiTheme="minorHAnsi" w:hAnsiTheme="minorHAnsi"/>
              </w:rPr>
              <w:t>].</w:t>
            </w:r>
          </w:p>
          <w:p w14:paraId="7301AB27" w14:textId="561BE2BF" w:rsidR="00FF6059" w:rsidRPr="007C2498" w:rsidRDefault="00D54B66" w:rsidP="007F1F22">
            <w:pPr>
              <w:pStyle w:val="TableTextLeft"/>
              <w:widowControl w:val="0"/>
              <w:spacing w:before="60" w:after="60"/>
              <w:rPr>
                <w:rFonts w:asciiTheme="minorHAnsi" w:hAnsiTheme="minorHAnsi"/>
                <w:iCs/>
              </w:rPr>
            </w:pPr>
            <w:r w:rsidRPr="007C2498">
              <w:rPr>
                <w:rFonts w:asciiTheme="minorHAnsi" w:hAnsiTheme="minorHAnsi"/>
              </w:rPr>
              <w:t xml:space="preserve">The </w:t>
            </w:r>
            <w:r w:rsidR="00EB023F" w:rsidRPr="007C2498">
              <w:rPr>
                <w:rFonts w:asciiTheme="minorHAnsi" w:hAnsiTheme="minorHAnsi"/>
              </w:rPr>
              <w:t>Project</w:t>
            </w:r>
            <w:r w:rsidRPr="007C2498">
              <w:rPr>
                <w:rFonts w:asciiTheme="minorHAnsi" w:hAnsiTheme="minorHAnsi"/>
              </w:rPr>
              <w:t xml:space="preserve"> would cross land classified as </w:t>
            </w:r>
            <w:r w:rsidR="00522592" w:rsidRPr="007C2498">
              <w:rPr>
                <w:rFonts w:asciiTheme="minorHAnsi" w:hAnsiTheme="minorHAnsi"/>
              </w:rPr>
              <w:t>[</w:t>
            </w:r>
            <w:r w:rsidR="00AA408D" w:rsidRPr="007C2498">
              <w:rPr>
                <w:rFonts w:asciiTheme="minorHAnsi" w:hAnsiTheme="minorHAnsi"/>
              </w:rPr>
              <w:t>private, federal, state</w:t>
            </w:r>
            <w:r w:rsidR="00650A07" w:rsidRPr="007C2498">
              <w:rPr>
                <w:rFonts w:asciiTheme="minorHAnsi" w:hAnsiTheme="minorHAnsi"/>
              </w:rPr>
              <w:t>,</w:t>
            </w:r>
            <w:r w:rsidR="00AA408D" w:rsidRPr="007C2498">
              <w:rPr>
                <w:rFonts w:asciiTheme="minorHAnsi" w:hAnsiTheme="minorHAnsi"/>
              </w:rPr>
              <w:t xml:space="preserve"> and</w:t>
            </w:r>
            <w:r w:rsidR="002D4DF1" w:rsidRPr="007C2498">
              <w:rPr>
                <w:rFonts w:asciiTheme="minorHAnsi" w:hAnsiTheme="minorHAnsi"/>
              </w:rPr>
              <w:t>/or</w:t>
            </w:r>
            <w:r w:rsidR="00AA408D" w:rsidRPr="007C2498">
              <w:rPr>
                <w:rFonts w:asciiTheme="minorHAnsi" w:hAnsiTheme="minorHAnsi"/>
              </w:rPr>
              <w:t xml:space="preserve"> </w:t>
            </w:r>
            <w:r w:rsidR="00294B88" w:rsidRPr="007C2498">
              <w:rPr>
                <w:rFonts w:asciiTheme="minorHAnsi" w:hAnsiTheme="minorHAnsi"/>
              </w:rPr>
              <w:t>tribal</w:t>
            </w:r>
            <w:r w:rsidR="00E367E4" w:rsidRPr="007C2498">
              <w:rPr>
                <w:rFonts w:asciiTheme="minorHAnsi" w:hAnsiTheme="minorHAnsi"/>
              </w:rPr>
              <w:t>]</w:t>
            </w:r>
            <w:r w:rsidR="002B428D" w:rsidRPr="007C2498">
              <w:rPr>
                <w:rFonts w:asciiTheme="minorHAnsi" w:hAnsiTheme="minorHAnsi"/>
              </w:rPr>
              <w:t>.</w:t>
            </w:r>
            <w:r w:rsidR="00655FF1" w:rsidRPr="007C2498">
              <w:rPr>
                <w:rFonts w:asciiTheme="minorHAnsi" w:hAnsiTheme="minorHAnsi"/>
              </w:rPr>
              <w:t xml:space="preserve"> </w:t>
            </w:r>
            <w:r w:rsidR="008D4A87" w:rsidRPr="007C2498">
              <w:rPr>
                <w:rFonts w:asciiTheme="minorHAnsi" w:hAnsiTheme="minorHAnsi"/>
              </w:rPr>
              <w:t>[Provide acreage impacts for each land ownership category affected</w:t>
            </w:r>
            <w:r w:rsidR="00595129" w:rsidRPr="007C2498">
              <w:rPr>
                <w:rFonts w:asciiTheme="minorHAnsi" w:hAnsiTheme="minorHAnsi"/>
              </w:rPr>
              <w:t xml:space="preserve">, and identify by name specific federal, state, or </w:t>
            </w:r>
            <w:r w:rsidR="00294B88" w:rsidRPr="007C2498">
              <w:rPr>
                <w:rFonts w:asciiTheme="minorHAnsi" w:hAnsiTheme="minorHAnsi"/>
              </w:rPr>
              <w:t xml:space="preserve">tribal </w:t>
            </w:r>
            <w:r w:rsidR="00595129" w:rsidRPr="007C2498">
              <w:rPr>
                <w:rFonts w:asciiTheme="minorHAnsi" w:hAnsiTheme="minorHAnsi"/>
              </w:rPr>
              <w:t>lands crossed</w:t>
            </w:r>
            <w:r w:rsidR="008D4A87" w:rsidRPr="007C2498">
              <w:rPr>
                <w:rFonts w:asciiTheme="minorHAnsi" w:hAnsiTheme="minorHAnsi"/>
              </w:rPr>
              <w:t xml:space="preserve">.] </w:t>
            </w:r>
            <w:r w:rsidR="00655FF1" w:rsidRPr="007C2498">
              <w:rPr>
                <w:rFonts w:asciiTheme="minorHAnsi" w:hAnsiTheme="minorHAnsi"/>
              </w:rPr>
              <w:t xml:space="preserve"> </w:t>
            </w:r>
            <w:r w:rsidR="00453252" w:rsidRPr="007C2498">
              <w:rPr>
                <w:rFonts w:asciiTheme="minorHAnsi" w:hAnsiTheme="minorHAnsi"/>
                <w:iCs/>
              </w:rPr>
              <w:t xml:space="preserve">The </w:t>
            </w:r>
            <w:r w:rsidR="00EB023F" w:rsidRPr="007C2498">
              <w:rPr>
                <w:rFonts w:asciiTheme="minorHAnsi" w:hAnsiTheme="minorHAnsi"/>
                <w:iCs/>
              </w:rPr>
              <w:t>Project</w:t>
            </w:r>
            <w:r w:rsidR="00453252" w:rsidRPr="007C2498">
              <w:rPr>
                <w:rFonts w:asciiTheme="minorHAnsi" w:hAnsiTheme="minorHAnsi"/>
                <w:iCs/>
              </w:rPr>
              <w:t xml:space="preserve"> would cross or be </w:t>
            </w:r>
            <w:r w:rsidR="002802FE" w:rsidRPr="007C2498">
              <w:rPr>
                <w:rFonts w:asciiTheme="minorHAnsi" w:hAnsiTheme="minorHAnsi"/>
                <w:iCs/>
              </w:rPr>
              <w:t xml:space="preserve">directly </w:t>
            </w:r>
            <w:r w:rsidR="001748F4" w:rsidRPr="007C2498">
              <w:rPr>
                <w:rFonts w:asciiTheme="minorHAnsi" w:hAnsiTheme="minorHAnsi"/>
                <w:iCs/>
              </w:rPr>
              <w:t>adjacent to the following recreation</w:t>
            </w:r>
            <w:r w:rsidR="008435F8" w:rsidRPr="007C2498">
              <w:rPr>
                <w:rFonts w:asciiTheme="minorHAnsi" w:hAnsiTheme="minorHAnsi"/>
                <w:iCs/>
              </w:rPr>
              <w:t xml:space="preserve"> areas</w:t>
            </w:r>
            <w:r w:rsidR="004575BA" w:rsidRPr="007C2498">
              <w:rPr>
                <w:rFonts w:asciiTheme="minorHAnsi" w:hAnsiTheme="minorHAnsi"/>
                <w:iCs/>
              </w:rPr>
              <w:t>:</w:t>
            </w:r>
            <w:r w:rsidR="008435F8" w:rsidRPr="007C2498">
              <w:rPr>
                <w:rFonts w:asciiTheme="minorHAnsi" w:hAnsiTheme="minorHAnsi"/>
                <w:iCs/>
              </w:rPr>
              <w:t xml:space="preserve"> </w:t>
            </w:r>
            <w:r w:rsidR="000F25C4" w:rsidRPr="007C2498">
              <w:rPr>
                <w:rFonts w:asciiTheme="minorHAnsi" w:hAnsiTheme="minorHAnsi"/>
                <w:iCs/>
              </w:rPr>
              <w:t>[provide list of recreation areas</w:t>
            </w:r>
            <w:r w:rsidR="00FF6059" w:rsidRPr="007C2498">
              <w:rPr>
                <w:rFonts w:asciiTheme="minorHAnsi" w:hAnsiTheme="minorHAnsi"/>
                <w:iCs/>
              </w:rPr>
              <w:t>].</w:t>
            </w:r>
          </w:p>
          <w:p w14:paraId="6A807A85" w14:textId="19F8E577" w:rsidR="00161D28" w:rsidRPr="007C2498" w:rsidRDefault="00161D28" w:rsidP="007F1F22">
            <w:pPr>
              <w:pStyle w:val="TableParagraph"/>
              <w:spacing w:before="60" w:after="60"/>
              <w:rPr>
                <w:rFonts w:asciiTheme="minorHAnsi" w:hAnsiTheme="minorHAnsi"/>
                <w:iCs/>
                <w:sz w:val="20"/>
                <w:szCs w:val="20"/>
                <w:u w:val="single"/>
              </w:rPr>
            </w:pPr>
            <w:r w:rsidRPr="007C2498">
              <w:rPr>
                <w:rFonts w:asciiTheme="minorHAnsi" w:hAnsiTheme="minorHAnsi"/>
                <w:sz w:val="20"/>
                <w:szCs w:val="20"/>
                <w:u w:val="single"/>
              </w:rPr>
              <w:t>Airspace</w:t>
            </w:r>
            <w:r w:rsidR="00CE257E" w:rsidRPr="007C2498">
              <w:rPr>
                <w:rFonts w:asciiTheme="minorHAnsi" w:hAnsiTheme="minorHAnsi"/>
                <w:sz w:val="20"/>
                <w:szCs w:val="20"/>
                <w:u w:val="single"/>
              </w:rPr>
              <w:t xml:space="preserve"> (if </w:t>
            </w:r>
            <w:r w:rsidR="00182224" w:rsidRPr="007C2498">
              <w:rPr>
                <w:rFonts w:asciiTheme="minorHAnsi" w:hAnsiTheme="minorHAnsi"/>
                <w:sz w:val="20"/>
                <w:szCs w:val="20"/>
                <w:u w:val="single"/>
              </w:rPr>
              <w:t>P</w:t>
            </w:r>
            <w:r w:rsidR="00CE257E" w:rsidRPr="007C2498">
              <w:rPr>
                <w:rFonts w:asciiTheme="minorHAnsi" w:hAnsiTheme="minorHAnsi"/>
                <w:sz w:val="20"/>
                <w:szCs w:val="20"/>
                <w:u w:val="single"/>
              </w:rPr>
              <w:t>roject includes towers)</w:t>
            </w:r>
          </w:p>
          <w:p w14:paraId="27473742" w14:textId="12B03AD7" w:rsidR="00626BBD" w:rsidRPr="007C2498" w:rsidRDefault="007F495D" w:rsidP="007F1F22">
            <w:pPr>
              <w:pStyle w:val="TableTextLeft"/>
              <w:widowControl w:val="0"/>
              <w:spacing w:before="60" w:after="60"/>
              <w:rPr>
                <w:rFonts w:asciiTheme="minorHAnsi" w:hAnsiTheme="minorHAnsi"/>
              </w:rPr>
            </w:pPr>
            <w:r w:rsidRPr="007C2498">
              <w:rPr>
                <w:rFonts w:asciiTheme="minorHAnsi" w:hAnsiTheme="minorHAnsi"/>
              </w:rPr>
              <w:t xml:space="preserve">The </w:t>
            </w:r>
            <w:r w:rsidR="002508D0" w:rsidRPr="007C2498">
              <w:rPr>
                <w:rFonts w:asciiTheme="minorHAnsi" w:hAnsiTheme="minorHAnsi"/>
              </w:rPr>
              <w:t xml:space="preserve">closest airport to the </w:t>
            </w:r>
            <w:r w:rsidR="00EB023F" w:rsidRPr="007C2498">
              <w:rPr>
                <w:rFonts w:asciiTheme="minorHAnsi" w:hAnsiTheme="minorHAnsi"/>
              </w:rPr>
              <w:t>Project</w:t>
            </w:r>
            <w:r w:rsidR="002508D0" w:rsidRPr="007C2498">
              <w:rPr>
                <w:rFonts w:asciiTheme="minorHAnsi" w:hAnsiTheme="minorHAnsi"/>
              </w:rPr>
              <w:t xml:space="preserve"> </w:t>
            </w:r>
            <w:r w:rsidR="000951CD" w:rsidRPr="007C2498">
              <w:rPr>
                <w:rFonts w:asciiTheme="minorHAnsi" w:hAnsiTheme="minorHAnsi"/>
              </w:rPr>
              <w:t>is</w:t>
            </w:r>
            <w:r w:rsidR="00BC1C04" w:rsidRPr="007C2498">
              <w:rPr>
                <w:rFonts w:asciiTheme="minorHAnsi" w:hAnsiTheme="minorHAnsi"/>
              </w:rPr>
              <w:t xml:space="preserve"> [list closest public/private/military airport</w:t>
            </w:r>
            <w:r w:rsidR="00691ADC" w:rsidRPr="007C2498">
              <w:rPr>
                <w:rFonts w:asciiTheme="minorHAnsi" w:hAnsiTheme="minorHAnsi"/>
              </w:rPr>
              <w:t xml:space="preserve">], which is [provide distance from </w:t>
            </w:r>
            <w:r w:rsidR="00EB023F" w:rsidRPr="007C2498">
              <w:rPr>
                <w:rFonts w:asciiTheme="minorHAnsi" w:hAnsiTheme="minorHAnsi"/>
              </w:rPr>
              <w:t>Project</w:t>
            </w:r>
            <w:r w:rsidR="00691ADC" w:rsidRPr="007C2498">
              <w:rPr>
                <w:rFonts w:asciiTheme="minorHAnsi" w:hAnsiTheme="minorHAnsi"/>
              </w:rPr>
              <w:t xml:space="preserve">] </w:t>
            </w:r>
            <w:r w:rsidR="00450BDA" w:rsidRPr="007C2498">
              <w:rPr>
                <w:rFonts w:asciiTheme="minorHAnsi" w:hAnsiTheme="minorHAnsi"/>
              </w:rPr>
              <w:t xml:space="preserve">from the </w:t>
            </w:r>
            <w:r w:rsidR="00EB023F" w:rsidRPr="007C2498">
              <w:rPr>
                <w:rFonts w:asciiTheme="minorHAnsi" w:hAnsiTheme="minorHAnsi"/>
              </w:rPr>
              <w:t>Project</w:t>
            </w:r>
            <w:r w:rsidR="003A4349" w:rsidRPr="007C2498">
              <w:rPr>
                <w:rFonts w:asciiTheme="minorHAnsi" w:hAnsiTheme="minorHAnsi"/>
              </w:rPr>
              <w:t xml:space="preserve"> in [provide location information such as county/city]</w:t>
            </w:r>
            <w:r w:rsidR="00691ADC" w:rsidRPr="007C2498">
              <w:rPr>
                <w:rFonts w:asciiTheme="minorHAnsi" w:hAnsiTheme="minorHAnsi"/>
              </w:rPr>
              <w:t xml:space="preserve">. </w:t>
            </w:r>
            <w:r w:rsidR="00932D7D" w:rsidRPr="007C2498">
              <w:rPr>
                <w:rFonts w:asciiTheme="minorHAnsi" w:hAnsiTheme="minorHAnsi"/>
              </w:rPr>
              <w:t xml:space="preserve">The </w:t>
            </w:r>
            <w:r w:rsidR="00EB023F" w:rsidRPr="007C2498">
              <w:rPr>
                <w:rFonts w:asciiTheme="minorHAnsi" w:hAnsiTheme="minorHAnsi"/>
              </w:rPr>
              <w:t>Project</w:t>
            </w:r>
            <w:r w:rsidR="00932D7D" w:rsidRPr="007C2498">
              <w:rPr>
                <w:rFonts w:asciiTheme="minorHAnsi" w:hAnsiTheme="minorHAnsi"/>
              </w:rPr>
              <w:t xml:space="preserve"> [would/would not] require </w:t>
            </w:r>
            <w:r w:rsidR="00730343" w:rsidRPr="007C2498">
              <w:rPr>
                <w:rFonts w:asciiTheme="minorHAnsi" w:hAnsiTheme="minorHAnsi"/>
              </w:rPr>
              <w:t>Federal Aviation Administration (</w:t>
            </w:r>
            <w:r w:rsidR="00932D7D" w:rsidRPr="007C2498">
              <w:rPr>
                <w:rFonts w:asciiTheme="minorHAnsi" w:hAnsiTheme="minorHAnsi"/>
              </w:rPr>
              <w:t>FAA</w:t>
            </w:r>
            <w:r w:rsidR="00730343" w:rsidRPr="007C2498">
              <w:rPr>
                <w:rFonts w:asciiTheme="minorHAnsi" w:hAnsiTheme="minorHAnsi"/>
              </w:rPr>
              <w:t>)</w:t>
            </w:r>
            <w:r w:rsidR="00932D7D" w:rsidRPr="007C2498">
              <w:rPr>
                <w:rFonts w:asciiTheme="minorHAnsi" w:hAnsiTheme="minorHAnsi"/>
              </w:rPr>
              <w:t xml:space="preserve"> notification </w:t>
            </w:r>
            <w:r w:rsidR="004C7281" w:rsidRPr="007C2498">
              <w:rPr>
                <w:rFonts w:asciiTheme="minorHAnsi" w:hAnsiTheme="minorHAnsi"/>
              </w:rPr>
              <w:t xml:space="preserve">based on </w:t>
            </w:r>
            <w:r w:rsidR="005F5B2C" w:rsidRPr="007C2498">
              <w:rPr>
                <w:rFonts w:asciiTheme="minorHAnsi" w:hAnsiTheme="minorHAnsi"/>
              </w:rPr>
              <w:t>[</w:t>
            </w:r>
            <w:r w:rsidR="007D3AE1" w:rsidRPr="007C2498">
              <w:rPr>
                <w:rFonts w:asciiTheme="minorHAnsi" w:hAnsiTheme="minorHAnsi"/>
              </w:rPr>
              <w:t xml:space="preserve">provide </w:t>
            </w:r>
            <w:r w:rsidR="00EB023F" w:rsidRPr="007C2498">
              <w:rPr>
                <w:rFonts w:asciiTheme="minorHAnsi" w:hAnsiTheme="minorHAnsi"/>
              </w:rPr>
              <w:t>Project</w:t>
            </w:r>
            <w:r w:rsidR="001744E9" w:rsidRPr="007C2498">
              <w:rPr>
                <w:rFonts w:asciiTheme="minorHAnsi" w:hAnsiTheme="minorHAnsi"/>
              </w:rPr>
              <w:t>-</w:t>
            </w:r>
            <w:r w:rsidR="00626BBD" w:rsidRPr="007C2498">
              <w:rPr>
                <w:rFonts w:asciiTheme="minorHAnsi" w:hAnsiTheme="minorHAnsi"/>
              </w:rPr>
              <w:t>specific information to support why it would or would not require notification based on current FAA regulations].</w:t>
            </w:r>
          </w:p>
          <w:p w14:paraId="0FA139A3" w14:textId="3AFBE4D6" w:rsidR="005E3A9E" w:rsidRPr="007C2498" w:rsidRDefault="005E3A9E" w:rsidP="007F1F22">
            <w:pPr>
              <w:pStyle w:val="TableTextLeftItalics"/>
              <w:spacing w:before="60" w:after="60"/>
              <w:rPr>
                <w:rFonts w:asciiTheme="minorHAnsi" w:hAnsiTheme="minorHAnsi"/>
                <w:color w:val="7030A0"/>
              </w:rPr>
            </w:pPr>
            <w:r w:rsidRPr="007C2498">
              <w:rPr>
                <w:rFonts w:asciiTheme="minorHAnsi" w:hAnsiTheme="minorHAnsi"/>
                <w:color w:val="7030A0"/>
              </w:rPr>
              <w:lastRenderedPageBreak/>
              <w:t xml:space="preserve">Note: </w:t>
            </w:r>
            <w:r w:rsidR="00876B32" w:rsidRPr="007C2498">
              <w:rPr>
                <w:rFonts w:asciiTheme="minorHAnsi" w:hAnsiTheme="minorHAnsi"/>
                <w:color w:val="7030A0"/>
              </w:rPr>
              <w:t xml:space="preserve">Conditions requiring FAA notification are </w:t>
            </w:r>
            <w:r w:rsidRPr="007C2498">
              <w:rPr>
                <w:rFonts w:asciiTheme="minorHAnsi" w:hAnsiTheme="minorHAnsi"/>
                <w:color w:val="7030A0"/>
              </w:rPr>
              <w:t>described in the PEIS</w:t>
            </w:r>
            <w:r w:rsidR="00876B32" w:rsidRPr="007C2498">
              <w:rPr>
                <w:rFonts w:asciiTheme="minorHAnsi" w:hAnsiTheme="minorHAnsi"/>
                <w:color w:val="7030A0"/>
              </w:rPr>
              <w:t>.</w:t>
            </w:r>
          </w:p>
          <w:p w14:paraId="4C531053" w14:textId="07FAAE1B" w:rsidR="004575BA" w:rsidRPr="007C2498" w:rsidRDefault="004575BA" w:rsidP="007F1F22">
            <w:pPr>
              <w:pStyle w:val="TableTextLeft"/>
              <w:widowControl w:val="0"/>
              <w:spacing w:before="60" w:after="60"/>
              <w:rPr>
                <w:rFonts w:asciiTheme="minorHAnsi" w:hAnsiTheme="minorHAnsi"/>
                <w:i/>
              </w:rPr>
            </w:pPr>
            <w:r w:rsidRPr="007C2498">
              <w:rPr>
                <w:rFonts w:asciiTheme="minorHAnsi" w:hAnsiTheme="minorHAnsi"/>
              </w:rPr>
              <w:t>Appendix: Federal/Tribal Lands and State Lands Map.</w:t>
            </w:r>
          </w:p>
          <w:p w14:paraId="29A612E0" w14:textId="6C86BC82" w:rsidR="004575BA" w:rsidRPr="007C2498" w:rsidRDefault="004575BA" w:rsidP="007F1F22">
            <w:pPr>
              <w:pStyle w:val="TableTextLeft"/>
              <w:widowControl w:val="0"/>
              <w:spacing w:before="60" w:after="60"/>
              <w:rPr>
                <w:rFonts w:asciiTheme="minorHAnsi" w:hAnsiTheme="minorHAnsi"/>
                <w:iCs/>
              </w:rPr>
            </w:pPr>
            <w:r w:rsidRPr="007C2498">
              <w:rPr>
                <w:rFonts w:asciiTheme="minorHAnsi" w:hAnsiTheme="minorHAnsi"/>
              </w:rPr>
              <w:t xml:space="preserve">Appendix: Recreational Areas. </w:t>
            </w:r>
            <w:r w:rsidR="000B7A76" w:rsidRPr="007C2498">
              <w:rPr>
                <w:rFonts w:asciiTheme="minorHAnsi" w:hAnsiTheme="minorHAnsi"/>
                <w:i/>
                <w:color w:val="7030A0"/>
              </w:rPr>
              <w:t>Note:</w:t>
            </w:r>
            <w:r w:rsidR="000B7A76" w:rsidRPr="007C2498">
              <w:rPr>
                <w:rFonts w:asciiTheme="minorHAnsi" w:hAnsiTheme="minorHAnsi"/>
                <w:color w:val="7030A0"/>
              </w:rPr>
              <w:t xml:space="preserve"> </w:t>
            </w:r>
            <w:r w:rsidRPr="007C2498">
              <w:rPr>
                <w:rFonts w:asciiTheme="minorHAnsi" w:hAnsiTheme="minorHAnsi"/>
                <w:i/>
                <w:color w:val="7030A0"/>
              </w:rPr>
              <w:t xml:space="preserve">This may be a map of recreation areas near the </w:t>
            </w:r>
            <w:r w:rsidR="00EB023F" w:rsidRPr="007C2498">
              <w:rPr>
                <w:rFonts w:asciiTheme="minorHAnsi" w:hAnsiTheme="minorHAnsi"/>
                <w:i/>
                <w:color w:val="7030A0"/>
              </w:rPr>
              <w:t>Project</w:t>
            </w:r>
            <w:r w:rsidRPr="007C2498">
              <w:rPr>
                <w:rFonts w:asciiTheme="minorHAnsi" w:hAnsiTheme="minorHAnsi"/>
                <w:i/>
                <w:color w:val="7030A0"/>
              </w:rPr>
              <w:t xml:space="preserve"> using data from publicly available mappers such as Protected Areas Database of the United States </w:t>
            </w:r>
            <w:r w:rsidR="0089268C" w:rsidRPr="007C2498">
              <w:rPr>
                <w:rFonts w:asciiTheme="minorHAnsi" w:hAnsiTheme="minorHAnsi"/>
                <w:i/>
                <w:color w:val="7030A0"/>
              </w:rPr>
              <w:t>(PAD-US).</w:t>
            </w:r>
          </w:p>
          <w:p w14:paraId="683DF71C" w14:textId="7DB802CF" w:rsidR="00B950FD" w:rsidRPr="007C2498" w:rsidRDefault="00B950FD" w:rsidP="007F1F22">
            <w:pPr>
              <w:pStyle w:val="TableParagraph"/>
              <w:spacing w:before="60" w:after="60"/>
              <w:rPr>
                <w:rFonts w:asciiTheme="minorHAnsi" w:hAnsiTheme="minorHAnsi" w:cs="Arial"/>
                <w:sz w:val="20"/>
                <w:szCs w:val="20"/>
              </w:rPr>
            </w:pPr>
          </w:p>
        </w:tc>
        <w:tc>
          <w:tcPr>
            <w:tcW w:w="2398" w:type="pct"/>
          </w:tcPr>
          <w:p w14:paraId="3B7ABCBA" w14:textId="60CF90FB" w:rsidR="00245A77" w:rsidRPr="007C2498" w:rsidRDefault="00245A77" w:rsidP="007F1F22">
            <w:pPr>
              <w:pStyle w:val="TableTextLeft"/>
              <w:widowControl w:val="0"/>
              <w:spacing w:before="60" w:after="60"/>
              <w:rPr>
                <w:rFonts w:asciiTheme="minorHAnsi" w:hAnsiTheme="minorHAnsi"/>
              </w:rPr>
            </w:pPr>
            <w:r w:rsidRPr="007C2498">
              <w:rPr>
                <w:rFonts w:asciiTheme="minorHAnsi" w:hAnsiTheme="minorHAnsi"/>
              </w:rPr>
              <w:lastRenderedPageBreak/>
              <w:t>Consistent with [Section 12.2.7 and Table 12.2.7-1] of the [Pennsylvania] chapter of the [East Region] PEIS, there would be [no</w:t>
            </w:r>
            <w:r w:rsidR="00D25970" w:rsidRPr="007C2498">
              <w:rPr>
                <w:rFonts w:asciiTheme="minorHAnsi" w:hAnsiTheme="minorHAnsi"/>
              </w:rPr>
              <w:t>]</w:t>
            </w:r>
            <w:r w:rsidRPr="007C2498">
              <w:rPr>
                <w:rFonts w:asciiTheme="minorHAnsi" w:hAnsiTheme="minorHAnsi"/>
              </w:rPr>
              <w:t xml:space="preserve"> or </w:t>
            </w:r>
            <w:r w:rsidR="00D25970" w:rsidRPr="007C2498">
              <w:rPr>
                <w:rFonts w:asciiTheme="minorHAnsi" w:hAnsiTheme="minorHAnsi"/>
              </w:rPr>
              <w:t>[</w:t>
            </w:r>
            <w:r w:rsidRPr="007C2498">
              <w:rPr>
                <w:rFonts w:asciiTheme="minorHAnsi" w:hAnsiTheme="minorHAnsi"/>
              </w:rPr>
              <w:t>less than significant] effects on land use, recreation, or airspace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43F7E71B" w14:textId="7AB6257D" w:rsidR="00581972" w:rsidRPr="007C2498" w:rsidRDefault="00581972" w:rsidP="007F1F22">
            <w:pPr>
              <w:pStyle w:val="TableTextLeft"/>
              <w:widowControl w:val="0"/>
              <w:spacing w:before="60" w:after="60"/>
              <w:rPr>
                <w:rFonts w:asciiTheme="minorHAnsi" w:hAnsiTheme="minorHAnsi"/>
                <w:i/>
                <w:iCs/>
              </w:rPr>
            </w:pPr>
            <w:r w:rsidRPr="007C2498">
              <w:rPr>
                <w:rFonts w:asciiTheme="minorHAnsi" w:hAnsiTheme="minorHAnsi"/>
                <w:i/>
                <w:color w:val="7030A0"/>
              </w:rPr>
              <w:t xml:space="preserve">Note that separate </w:t>
            </w:r>
            <w:r w:rsidR="002A4DEF" w:rsidRPr="007C2498">
              <w:rPr>
                <w:rFonts w:asciiTheme="minorHAnsi" w:hAnsiTheme="minorHAnsi"/>
                <w:i/>
                <w:color w:val="7030A0"/>
              </w:rPr>
              <w:t>effects</w:t>
            </w:r>
            <w:r w:rsidRPr="007C2498">
              <w:rPr>
                <w:rFonts w:asciiTheme="minorHAnsi" w:hAnsiTheme="minorHAnsi"/>
                <w:i/>
                <w:color w:val="7030A0"/>
              </w:rPr>
              <w:t xml:space="preserve"> statements for land use, recreation, </w:t>
            </w:r>
            <w:r w:rsidR="002A4DEF" w:rsidRPr="007C2498">
              <w:rPr>
                <w:rFonts w:asciiTheme="minorHAnsi" w:hAnsiTheme="minorHAnsi"/>
                <w:i/>
                <w:color w:val="7030A0"/>
              </w:rPr>
              <w:t>or</w:t>
            </w:r>
            <w:r w:rsidRPr="007C2498">
              <w:rPr>
                <w:rFonts w:asciiTheme="minorHAnsi" w:hAnsiTheme="minorHAnsi"/>
                <w:i/>
                <w:color w:val="7030A0"/>
              </w:rPr>
              <w:t xml:space="preserve"> airspace </w:t>
            </w:r>
            <w:r w:rsidR="002A4DEF" w:rsidRPr="007C2498">
              <w:rPr>
                <w:rFonts w:asciiTheme="minorHAnsi" w:hAnsiTheme="minorHAnsi"/>
                <w:i/>
                <w:color w:val="7030A0"/>
              </w:rPr>
              <w:t>should</w:t>
            </w:r>
            <w:r w:rsidRPr="007C2498">
              <w:rPr>
                <w:rFonts w:asciiTheme="minorHAnsi" w:hAnsiTheme="minorHAnsi"/>
                <w:i/>
                <w:color w:val="7030A0"/>
              </w:rPr>
              <w:t xml:space="preserve"> be provided </w:t>
            </w:r>
            <w:r w:rsidR="002A4DEF" w:rsidRPr="007C2498">
              <w:rPr>
                <w:rFonts w:asciiTheme="minorHAnsi" w:hAnsiTheme="minorHAnsi"/>
                <w:i/>
                <w:color w:val="7030A0"/>
              </w:rPr>
              <w:t>if</w:t>
            </w:r>
            <w:r w:rsidRPr="007C2498">
              <w:rPr>
                <w:rFonts w:asciiTheme="minorHAnsi" w:hAnsiTheme="minorHAnsi"/>
                <w:i/>
                <w:color w:val="7030A0"/>
              </w:rPr>
              <w:t xml:space="preserve"> appropriate.</w:t>
            </w:r>
          </w:p>
          <w:p w14:paraId="3C89E014" w14:textId="49A02AE7" w:rsidR="003C0774" w:rsidRPr="007C2498" w:rsidRDefault="003C0774"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91243E" w:rsidRPr="007C2498">
              <w:rPr>
                <w:rFonts w:asciiTheme="minorHAnsi" w:hAnsiTheme="minorHAnsi"/>
                <w:color w:val="7030A0"/>
              </w:rPr>
              <w:t>Consistent</w:t>
            </w:r>
            <w:r w:rsidRPr="007C2498">
              <w:rPr>
                <w:rFonts w:asciiTheme="minorHAnsi" w:hAnsiTheme="minorHAnsi"/>
                <w:color w:val="7030A0"/>
              </w:rPr>
              <w:t xml:space="preserve"> with Section 12.2.7 and Table 12.2.7-1</w:t>
            </w:r>
            <w:r w:rsidR="001346E7" w:rsidRPr="007C2498">
              <w:rPr>
                <w:rFonts w:asciiTheme="minorHAnsi" w:hAnsiTheme="minorHAnsi"/>
              </w:rPr>
              <w:t xml:space="preserve"> </w:t>
            </w:r>
            <w:r w:rsidR="001346E7" w:rsidRPr="007C2498">
              <w:rPr>
                <w:rFonts w:asciiTheme="minorHAnsi" w:hAnsiTheme="minorHAnsi"/>
                <w:color w:val="7030A0"/>
              </w:rPr>
              <w:t xml:space="preserve">of the </w:t>
            </w:r>
            <w:r w:rsidR="00834B1E" w:rsidRPr="007C2498">
              <w:rPr>
                <w:rFonts w:asciiTheme="minorHAnsi" w:hAnsiTheme="minorHAnsi"/>
                <w:color w:val="7030A0"/>
              </w:rPr>
              <w:t>Pennsylvania</w:t>
            </w:r>
            <w:r w:rsidR="001346E7" w:rsidRPr="007C2498">
              <w:rPr>
                <w:rFonts w:asciiTheme="minorHAnsi" w:hAnsiTheme="minorHAnsi"/>
                <w:color w:val="7030A0"/>
              </w:rPr>
              <w:t xml:space="preserve"> </w:t>
            </w:r>
            <w:r w:rsidR="00834B1E" w:rsidRPr="007C2498">
              <w:rPr>
                <w:rFonts w:asciiTheme="minorHAnsi" w:hAnsiTheme="minorHAnsi"/>
                <w:color w:val="7030A0"/>
              </w:rPr>
              <w:t xml:space="preserve">chapter of the East Region </w:t>
            </w:r>
            <w:r w:rsidR="001346E7" w:rsidRPr="007C2498">
              <w:rPr>
                <w:rFonts w:asciiTheme="minorHAnsi" w:hAnsiTheme="minorHAnsi"/>
                <w:color w:val="7030A0"/>
              </w:rPr>
              <w:t>PEIS</w:t>
            </w:r>
            <w:r w:rsidRPr="007C2498">
              <w:rPr>
                <w:rFonts w:asciiTheme="minorHAnsi" w:hAnsiTheme="minorHAnsi"/>
                <w:color w:val="7030A0"/>
              </w:rPr>
              <w:t xml:space="preserve">, </w:t>
            </w:r>
            <w:r w:rsidR="00834B1E" w:rsidRPr="007C2498">
              <w:rPr>
                <w:rFonts w:asciiTheme="minorHAnsi" w:hAnsiTheme="minorHAnsi"/>
                <w:color w:val="7030A0"/>
              </w:rPr>
              <w:t>there would be no significant effects</w:t>
            </w:r>
            <w:r w:rsidRPr="007C2498">
              <w:rPr>
                <w:rFonts w:asciiTheme="minorHAnsi" w:hAnsiTheme="minorHAnsi"/>
                <w:color w:val="7030A0"/>
              </w:rPr>
              <w:t xml:space="preserve"> on land use, recreational areas, </w:t>
            </w:r>
            <w:r w:rsidR="00773DE8" w:rsidRPr="007C2498">
              <w:rPr>
                <w:rFonts w:asciiTheme="minorHAnsi" w:hAnsiTheme="minorHAnsi"/>
                <w:color w:val="7030A0"/>
              </w:rPr>
              <w:t>or</w:t>
            </w:r>
            <w:r w:rsidRPr="007C2498">
              <w:rPr>
                <w:rFonts w:asciiTheme="minorHAnsi" w:hAnsiTheme="minorHAnsi"/>
                <w:color w:val="7030A0"/>
              </w:rPr>
              <w:t xml:space="preserve"> airspace </w:t>
            </w:r>
            <w:r w:rsidR="0091243E"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Changes in the use or character of land, recreational areas, </w:t>
            </w:r>
            <w:r w:rsidR="007A1A9F" w:rsidRPr="007C2498">
              <w:rPr>
                <w:rFonts w:asciiTheme="minorHAnsi" w:hAnsiTheme="minorHAnsi"/>
                <w:color w:val="7030A0"/>
              </w:rPr>
              <w:t>or</w:t>
            </w:r>
            <w:r w:rsidRPr="007C2498">
              <w:rPr>
                <w:rFonts w:asciiTheme="minorHAnsi" w:hAnsiTheme="minorHAnsi"/>
                <w:color w:val="7030A0"/>
              </w:rPr>
              <w:t xml:space="preserve"> airspace would be minimal, occur at isolated locations, and would be primarily short-term occurring during the construction phase or a portion of the operations phase.</w:t>
            </w:r>
          </w:p>
          <w:p w14:paraId="17CD3FFF" w14:textId="3E41CDC6" w:rsidR="004B3E92" w:rsidRPr="007C2498" w:rsidRDefault="004B3E92"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w:t>
            </w:r>
            <w:r w:rsidR="003C0774" w:rsidRPr="007C2498">
              <w:rPr>
                <w:rFonts w:asciiTheme="minorHAnsi" w:hAnsiTheme="minorHAnsi"/>
                <w:color w:val="7030A0"/>
              </w:rPr>
              <w:t>2</w:t>
            </w:r>
            <w:r w:rsidRPr="007C2498">
              <w:rPr>
                <w:rFonts w:asciiTheme="minorHAnsi" w:hAnsiTheme="minorHAnsi"/>
                <w:color w:val="7030A0"/>
              </w:rPr>
              <w:t xml:space="preserve">: </w:t>
            </w:r>
            <w:r w:rsidR="007A1A9F" w:rsidRPr="007C2498">
              <w:rPr>
                <w:rFonts w:asciiTheme="minorHAnsi" w:hAnsiTheme="minorHAnsi"/>
                <w:color w:val="7030A0"/>
              </w:rPr>
              <w:t>Consistent</w:t>
            </w:r>
            <w:r w:rsidRPr="007C2498">
              <w:rPr>
                <w:rFonts w:asciiTheme="minorHAnsi" w:hAnsiTheme="minorHAnsi"/>
                <w:color w:val="7030A0"/>
              </w:rPr>
              <w:t xml:space="preserve"> with Section 12.2.</w:t>
            </w:r>
            <w:r w:rsidR="00050785" w:rsidRPr="007C2498">
              <w:rPr>
                <w:rFonts w:asciiTheme="minorHAnsi" w:hAnsiTheme="minorHAnsi"/>
                <w:color w:val="7030A0"/>
              </w:rPr>
              <w:t>7</w:t>
            </w:r>
            <w:r w:rsidRPr="007C2498">
              <w:rPr>
                <w:rFonts w:asciiTheme="minorHAnsi" w:hAnsiTheme="minorHAnsi"/>
                <w:color w:val="7030A0"/>
              </w:rPr>
              <w:t xml:space="preserve"> and Table 12.2.</w:t>
            </w:r>
            <w:r w:rsidR="00050785" w:rsidRPr="007C2498">
              <w:rPr>
                <w:rFonts w:asciiTheme="minorHAnsi" w:hAnsiTheme="minorHAnsi"/>
                <w:color w:val="7030A0"/>
              </w:rPr>
              <w:t>7</w:t>
            </w:r>
            <w:r w:rsidRPr="007C2498">
              <w:rPr>
                <w:rFonts w:asciiTheme="minorHAnsi" w:hAnsiTheme="minorHAnsi"/>
                <w:color w:val="7030A0"/>
              </w:rPr>
              <w:t>-1</w:t>
            </w:r>
            <w:r w:rsidR="001346E7" w:rsidRPr="007C2498">
              <w:rPr>
                <w:rFonts w:asciiTheme="minorHAnsi" w:hAnsiTheme="minorHAnsi"/>
                <w:color w:val="7030A0"/>
              </w:rPr>
              <w:t xml:space="preserve"> of the </w:t>
            </w:r>
            <w:r w:rsidR="007A1A9F" w:rsidRPr="007C2498">
              <w:rPr>
                <w:rFonts w:asciiTheme="minorHAnsi" w:hAnsiTheme="minorHAnsi"/>
                <w:color w:val="7030A0"/>
              </w:rPr>
              <w:t>Pennsylvania</w:t>
            </w:r>
            <w:r w:rsidR="001346E7" w:rsidRPr="007C2498">
              <w:rPr>
                <w:rFonts w:asciiTheme="minorHAnsi" w:hAnsiTheme="minorHAnsi"/>
                <w:color w:val="7030A0"/>
              </w:rPr>
              <w:t xml:space="preserve"> </w:t>
            </w:r>
            <w:r w:rsidR="007A1A9F" w:rsidRPr="007C2498">
              <w:rPr>
                <w:rFonts w:asciiTheme="minorHAnsi" w:hAnsiTheme="minorHAnsi"/>
                <w:color w:val="7030A0"/>
              </w:rPr>
              <w:t xml:space="preserve">chapter of the East Region </w:t>
            </w:r>
            <w:r w:rsidR="001346E7" w:rsidRPr="007C2498">
              <w:rPr>
                <w:rFonts w:asciiTheme="minorHAnsi" w:hAnsiTheme="minorHAnsi"/>
                <w:color w:val="7030A0"/>
              </w:rPr>
              <w:t>PEIS</w:t>
            </w:r>
            <w:r w:rsidRPr="007C2498">
              <w:rPr>
                <w:rFonts w:asciiTheme="minorHAnsi" w:hAnsiTheme="minorHAnsi"/>
                <w:color w:val="7030A0"/>
              </w:rPr>
              <w:t xml:space="preserve">, </w:t>
            </w:r>
            <w:r w:rsidR="007A1A9F" w:rsidRPr="007C2498">
              <w:rPr>
                <w:rFonts w:asciiTheme="minorHAnsi" w:hAnsiTheme="minorHAnsi"/>
                <w:color w:val="7030A0"/>
              </w:rPr>
              <w:t xml:space="preserve">there would be </w:t>
            </w:r>
            <w:r w:rsidR="00D22FCE" w:rsidRPr="007C2498">
              <w:rPr>
                <w:rFonts w:asciiTheme="minorHAnsi" w:hAnsiTheme="minorHAnsi"/>
                <w:color w:val="7030A0"/>
              </w:rPr>
              <w:t>less than significant effects</w:t>
            </w:r>
            <w:r w:rsidRPr="007C2498">
              <w:rPr>
                <w:rFonts w:asciiTheme="minorHAnsi" w:hAnsiTheme="minorHAnsi"/>
                <w:color w:val="7030A0"/>
              </w:rPr>
              <w:t xml:space="preserve"> on </w:t>
            </w:r>
            <w:r w:rsidR="00056704" w:rsidRPr="007C2498">
              <w:rPr>
                <w:rFonts w:asciiTheme="minorHAnsi" w:hAnsiTheme="minorHAnsi"/>
                <w:color w:val="7030A0"/>
              </w:rPr>
              <w:t>land use</w:t>
            </w:r>
            <w:r w:rsidRPr="007C2498">
              <w:rPr>
                <w:rFonts w:asciiTheme="minorHAnsi" w:hAnsiTheme="minorHAnsi"/>
                <w:color w:val="7030A0"/>
              </w:rPr>
              <w:t xml:space="preserve"> </w:t>
            </w:r>
            <w:r w:rsidR="00D22FCE"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Changes in the existing </w:t>
            </w:r>
            <w:r w:rsidR="009420B4" w:rsidRPr="007C2498">
              <w:rPr>
                <w:rFonts w:asciiTheme="minorHAnsi" w:hAnsiTheme="minorHAnsi"/>
                <w:color w:val="7030A0"/>
              </w:rPr>
              <w:t>land use</w:t>
            </w:r>
            <w:r w:rsidRPr="007C2498">
              <w:rPr>
                <w:rFonts w:asciiTheme="minorHAnsi" w:hAnsiTheme="minorHAnsi"/>
                <w:color w:val="7030A0"/>
              </w:rPr>
              <w:t xml:space="preserve"> would be </w:t>
            </w:r>
            <w:r w:rsidR="00650BE9" w:rsidRPr="007C2498">
              <w:rPr>
                <w:rFonts w:asciiTheme="minorHAnsi" w:hAnsiTheme="minorHAnsi"/>
                <w:color w:val="7030A0"/>
              </w:rPr>
              <w:t xml:space="preserve">minimal, </w:t>
            </w:r>
            <w:r w:rsidR="00D6461E" w:rsidRPr="007C2498">
              <w:rPr>
                <w:rFonts w:asciiTheme="minorHAnsi" w:hAnsiTheme="minorHAnsi"/>
                <w:color w:val="7030A0"/>
              </w:rPr>
              <w:t xml:space="preserve">occurring </w:t>
            </w:r>
            <w:r w:rsidR="00A3742D" w:rsidRPr="007C2498">
              <w:rPr>
                <w:rFonts w:asciiTheme="minorHAnsi" w:hAnsiTheme="minorHAnsi"/>
                <w:color w:val="7030A0"/>
              </w:rPr>
              <w:t xml:space="preserve">at isolated locations, and would be </w:t>
            </w:r>
            <w:r w:rsidR="0088395E" w:rsidRPr="007C2498">
              <w:rPr>
                <w:rFonts w:asciiTheme="minorHAnsi" w:hAnsiTheme="minorHAnsi"/>
                <w:color w:val="7030A0"/>
              </w:rPr>
              <w:t xml:space="preserve">primarily </w:t>
            </w:r>
            <w:r w:rsidR="00A3742D" w:rsidRPr="007C2498">
              <w:rPr>
                <w:rFonts w:asciiTheme="minorHAnsi" w:hAnsiTheme="minorHAnsi"/>
                <w:color w:val="7030A0"/>
              </w:rPr>
              <w:t>short-term</w:t>
            </w:r>
            <w:r w:rsidR="0054149F" w:rsidRPr="007C2498">
              <w:rPr>
                <w:rFonts w:asciiTheme="minorHAnsi" w:hAnsiTheme="minorHAnsi"/>
                <w:color w:val="7030A0"/>
              </w:rPr>
              <w:t xml:space="preserve"> occurring </w:t>
            </w:r>
            <w:r w:rsidR="00243BE1" w:rsidRPr="007C2498">
              <w:rPr>
                <w:rFonts w:asciiTheme="minorHAnsi" w:hAnsiTheme="minorHAnsi"/>
                <w:color w:val="7030A0"/>
              </w:rPr>
              <w:t xml:space="preserve">during the construction phase or a portion of the operations phase. </w:t>
            </w:r>
            <w:r w:rsidR="003F1B96" w:rsidRPr="007C2498">
              <w:rPr>
                <w:rFonts w:asciiTheme="minorHAnsi" w:hAnsiTheme="minorHAnsi"/>
                <w:color w:val="7030A0"/>
              </w:rPr>
              <w:t>Project e</w:t>
            </w:r>
            <w:r w:rsidR="008A1F83" w:rsidRPr="007C2498">
              <w:rPr>
                <w:rFonts w:asciiTheme="minorHAnsi" w:hAnsiTheme="minorHAnsi"/>
                <w:color w:val="7030A0"/>
              </w:rPr>
              <w:t>ffects</w:t>
            </w:r>
            <w:r w:rsidR="00FD0D73" w:rsidRPr="007C2498">
              <w:rPr>
                <w:rFonts w:asciiTheme="minorHAnsi" w:hAnsiTheme="minorHAnsi"/>
                <w:color w:val="7030A0"/>
              </w:rPr>
              <w:t xml:space="preserve"> on recreation</w:t>
            </w:r>
            <w:r w:rsidR="004052E4" w:rsidRPr="007C2498">
              <w:rPr>
                <w:rFonts w:asciiTheme="minorHAnsi" w:hAnsiTheme="minorHAnsi"/>
                <w:color w:val="7030A0"/>
              </w:rPr>
              <w:t xml:space="preserve"> </w:t>
            </w:r>
            <w:r w:rsidR="00FD0D73" w:rsidRPr="007C2498">
              <w:rPr>
                <w:rFonts w:asciiTheme="minorHAnsi" w:hAnsiTheme="minorHAnsi"/>
                <w:color w:val="7030A0"/>
              </w:rPr>
              <w:t>would be less than significant</w:t>
            </w:r>
            <w:r w:rsidR="005A7512" w:rsidRPr="007C2498">
              <w:rPr>
                <w:rFonts w:asciiTheme="minorHAnsi" w:hAnsiTheme="minorHAnsi"/>
                <w:color w:val="7030A0"/>
              </w:rPr>
              <w:t xml:space="preserve"> </w:t>
            </w:r>
            <w:r w:rsidR="0019172D" w:rsidRPr="007C2498">
              <w:rPr>
                <w:rFonts w:asciiTheme="minorHAnsi" w:hAnsiTheme="minorHAnsi"/>
                <w:color w:val="7030A0"/>
              </w:rPr>
              <w:t xml:space="preserve">because they would </w:t>
            </w:r>
            <w:r w:rsidR="005A7512" w:rsidRPr="007C2498">
              <w:rPr>
                <w:rFonts w:asciiTheme="minorHAnsi" w:hAnsiTheme="minorHAnsi"/>
                <w:color w:val="7030A0"/>
              </w:rPr>
              <w:t xml:space="preserve">result in </w:t>
            </w:r>
            <w:r w:rsidR="00E53D18" w:rsidRPr="007C2498">
              <w:rPr>
                <w:rFonts w:asciiTheme="minorHAnsi" w:hAnsiTheme="minorHAnsi"/>
                <w:color w:val="7030A0"/>
              </w:rPr>
              <w:t xml:space="preserve">minimal </w:t>
            </w:r>
            <w:r w:rsidR="004D794D" w:rsidRPr="007C2498">
              <w:rPr>
                <w:rFonts w:asciiTheme="minorHAnsi" w:hAnsiTheme="minorHAnsi"/>
                <w:color w:val="7030A0"/>
              </w:rPr>
              <w:t xml:space="preserve">access </w:t>
            </w:r>
            <w:r w:rsidR="00E53D18" w:rsidRPr="007C2498">
              <w:rPr>
                <w:rFonts w:asciiTheme="minorHAnsi" w:hAnsiTheme="minorHAnsi"/>
                <w:color w:val="7030A0"/>
              </w:rPr>
              <w:t>restrict</w:t>
            </w:r>
            <w:r w:rsidR="00ED1FB2" w:rsidRPr="007C2498">
              <w:rPr>
                <w:rFonts w:asciiTheme="minorHAnsi" w:hAnsiTheme="minorHAnsi"/>
                <w:color w:val="7030A0"/>
              </w:rPr>
              <w:t xml:space="preserve">ions </w:t>
            </w:r>
            <w:r w:rsidR="004D794D" w:rsidRPr="007C2498">
              <w:rPr>
                <w:rFonts w:asciiTheme="minorHAnsi" w:hAnsiTheme="minorHAnsi"/>
                <w:color w:val="7030A0"/>
              </w:rPr>
              <w:t>and</w:t>
            </w:r>
            <w:r w:rsidR="005A7512" w:rsidRPr="007C2498">
              <w:rPr>
                <w:rFonts w:asciiTheme="minorHAnsi" w:hAnsiTheme="minorHAnsi"/>
                <w:color w:val="7030A0"/>
              </w:rPr>
              <w:t xml:space="preserve"> visitation </w:t>
            </w:r>
            <w:r w:rsidR="004D794D" w:rsidRPr="007C2498">
              <w:rPr>
                <w:rFonts w:asciiTheme="minorHAnsi" w:hAnsiTheme="minorHAnsi"/>
                <w:color w:val="7030A0"/>
              </w:rPr>
              <w:lastRenderedPageBreak/>
              <w:t>reductions</w:t>
            </w:r>
            <w:r w:rsidR="00D96A8F" w:rsidRPr="007C2498">
              <w:rPr>
                <w:rFonts w:asciiTheme="minorHAnsi" w:hAnsiTheme="minorHAnsi"/>
                <w:color w:val="7030A0"/>
              </w:rPr>
              <w:t xml:space="preserve">, occur at isolated locations </w:t>
            </w:r>
            <w:r w:rsidR="00E17C10" w:rsidRPr="007C2498">
              <w:rPr>
                <w:rFonts w:asciiTheme="minorHAnsi" w:hAnsiTheme="minorHAnsi"/>
                <w:color w:val="7030A0"/>
              </w:rPr>
              <w:t xml:space="preserve">that </w:t>
            </w:r>
            <w:r w:rsidR="00645283" w:rsidRPr="007C2498">
              <w:rPr>
                <w:rFonts w:asciiTheme="minorHAnsi" w:hAnsiTheme="minorHAnsi"/>
                <w:color w:val="7030A0"/>
              </w:rPr>
              <w:t>are not nationally significant, and persis</w:t>
            </w:r>
            <w:r w:rsidR="00E17C10" w:rsidRPr="007C2498">
              <w:rPr>
                <w:rFonts w:asciiTheme="minorHAnsi" w:hAnsiTheme="minorHAnsi"/>
                <w:color w:val="7030A0"/>
              </w:rPr>
              <w:t>t</w:t>
            </w:r>
            <w:r w:rsidR="00645283" w:rsidRPr="007C2498">
              <w:rPr>
                <w:rFonts w:asciiTheme="minorHAnsi" w:hAnsiTheme="minorHAnsi"/>
                <w:color w:val="7030A0"/>
              </w:rPr>
              <w:t xml:space="preserve"> </w:t>
            </w:r>
            <w:r w:rsidR="0019172D" w:rsidRPr="007C2498">
              <w:rPr>
                <w:rFonts w:asciiTheme="minorHAnsi" w:hAnsiTheme="minorHAnsi"/>
                <w:color w:val="7030A0"/>
              </w:rPr>
              <w:t xml:space="preserve">only </w:t>
            </w:r>
            <w:r w:rsidR="00645283" w:rsidRPr="007C2498">
              <w:rPr>
                <w:rFonts w:asciiTheme="minorHAnsi" w:hAnsiTheme="minorHAnsi"/>
                <w:color w:val="7030A0"/>
              </w:rPr>
              <w:t>as long as the construction ph</w:t>
            </w:r>
            <w:r w:rsidR="00E17C10" w:rsidRPr="007C2498">
              <w:rPr>
                <w:rFonts w:asciiTheme="minorHAnsi" w:hAnsiTheme="minorHAnsi"/>
                <w:color w:val="7030A0"/>
              </w:rPr>
              <w:t>a</w:t>
            </w:r>
            <w:r w:rsidR="00645283" w:rsidRPr="007C2498">
              <w:rPr>
                <w:rFonts w:asciiTheme="minorHAnsi" w:hAnsiTheme="minorHAnsi"/>
                <w:color w:val="7030A0"/>
              </w:rPr>
              <w:t xml:space="preserve">se or a portion of </w:t>
            </w:r>
            <w:r w:rsidR="0019172D" w:rsidRPr="007C2498">
              <w:rPr>
                <w:rFonts w:asciiTheme="minorHAnsi" w:hAnsiTheme="minorHAnsi"/>
                <w:color w:val="7030A0"/>
              </w:rPr>
              <w:t xml:space="preserve">the </w:t>
            </w:r>
            <w:r w:rsidR="00645283" w:rsidRPr="007C2498">
              <w:rPr>
                <w:rFonts w:asciiTheme="minorHAnsi" w:hAnsiTheme="minorHAnsi"/>
                <w:color w:val="7030A0"/>
              </w:rPr>
              <w:t xml:space="preserve">operations phase. </w:t>
            </w:r>
            <w:r w:rsidR="00F73A99" w:rsidRPr="007C2498">
              <w:rPr>
                <w:rFonts w:asciiTheme="minorHAnsi" w:hAnsiTheme="minorHAnsi"/>
                <w:color w:val="7030A0"/>
              </w:rPr>
              <w:t xml:space="preserve">The </w:t>
            </w:r>
            <w:r w:rsidR="00EB023F" w:rsidRPr="007C2498">
              <w:rPr>
                <w:rFonts w:asciiTheme="minorHAnsi" w:hAnsiTheme="minorHAnsi"/>
                <w:color w:val="7030A0"/>
              </w:rPr>
              <w:t>Project</w:t>
            </w:r>
            <w:r w:rsidR="00F73A99" w:rsidRPr="007C2498">
              <w:rPr>
                <w:rFonts w:asciiTheme="minorHAnsi" w:hAnsiTheme="minorHAnsi"/>
                <w:color w:val="7030A0"/>
              </w:rPr>
              <w:t xml:space="preserve"> would have no </w:t>
            </w:r>
            <w:r w:rsidR="009369DC" w:rsidRPr="007C2498">
              <w:rPr>
                <w:rFonts w:asciiTheme="minorHAnsi" w:hAnsiTheme="minorHAnsi"/>
                <w:color w:val="7030A0"/>
              </w:rPr>
              <w:t xml:space="preserve">effect on use of </w:t>
            </w:r>
            <w:r w:rsidR="00EF6B9B" w:rsidRPr="007C2498">
              <w:rPr>
                <w:rFonts w:asciiTheme="minorHAnsi" w:hAnsiTheme="minorHAnsi"/>
                <w:color w:val="7030A0"/>
              </w:rPr>
              <w:t>airspace</w:t>
            </w:r>
            <w:r w:rsidR="009369DC" w:rsidRPr="007C2498">
              <w:rPr>
                <w:rFonts w:asciiTheme="minorHAnsi" w:hAnsiTheme="minorHAnsi"/>
                <w:color w:val="7030A0"/>
              </w:rPr>
              <w:t xml:space="preserve"> </w:t>
            </w:r>
            <w:r w:rsidR="003F1B96" w:rsidRPr="007C2498">
              <w:rPr>
                <w:rFonts w:asciiTheme="minorHAnsi" w:hAnsiTheme="minorHAnsi"/>
                <w:color w:val="7030A0"/>
              </w:rPr>
              <w:t>because it</w:t>
            </w:r>
            <w:r w:rsidR="007D4346" w:rsidRPr="007C2498">
              <w:rPr>
                <w:rFonts w:asciiTheme="minorHAnsi" w:hAnsiTheme="minorHAnsi"/>
                <w:color w:val="7030A0"/>
              </w:rPr>
              <w:t xml:space="preserve"> would not result in any </w:t>
            </w:r>
            <w:r w:rsidR="00923781" w:rsidRPr="007C2498">
              <w:rPr>
                <w:rFonts w:asciiTheme="minorHAnsi" w:hAnsiTheme="minorHAnsi"/>
                <w:color w:val="7030A0"/>
              </w:rPr>
              <w:t>alter</w:t>
            </w:r>
            <w:r w:rsidR="00EE283A" w:rsidRPr="007C2498">
              <w:rPr>
                <w:rFonts w:asciiTheme="minorHAnsi" w:hAnsiTheme="minorHAnsi"/>
                <w:color w:val="7030A0"/>
              </w:rPr>
              <w:t>ations</w:t>
            </w:r>
            <w:r w:rsidR="007D4346" w:rsidRPr="007C2498">
              <w:rPr>
                <w:rFonts w:asciiTheme="minorHAnsi" w:hAnsiTheme="minorHAnsi"/>
                <w:color w:val="7030A0"/>
              </w:rPr>
              <w:t xml:space="preserve"> in </w:t>
            </w:r>
            <w:r w:rsidR="00EE283A" w:rsidRPr="007C2498">
              <w:rPr>
                <w:rFonts w:asciiTheme="minorHAnsi" w:hAnsiTheme="minorHAnsi"/>
                <w:color w:val="7030A0"/>
              </w:rPr>
              <w:t>a</w:t>
            </w:r>
            <w:r w:rsidR="008E1E68" w:rsidRPr="007C2498">
              <w:rPr>
                <w:rFonts w:asciiTheme="minorHAnsi" w:hAnsiTheme="minorHAnsi"/>
                <w:color w:val="7030A0"/>
              </w:rPr>
              <w:t>irspace</w:t>
            </w:r>
            <w:r w:rsidR="007D4346" w:rsidRPr="007C2498">
              <w:rPr>
                <w:rFonts w:asciiTheme="minorHAnsi" w:hAnsiTheme="minorHAnsi"/>
                <w:color w:val="7030A0"/>
              </w:rPr>
              <w:t xml:space="preserve"> usage or flight patterns</w:t>
            </w:r>
            <w:r w:rsidR="00083D1E" w:rsidRPr="007C2498">
              <w:rPr>
                <w:rFonts w:asciiTheme="minorHAnsi" w:hAnsiTheme="minorHAnsi"/>
                <w:color w:val="7030A0"/>
              </w:rPr>
              <w:t>,</w:t>
            </w:r>
            <w:r w:rsidR="007D4346" w:rsidRPr="007C2498">
              <w:rPr>
                <w:rFonts w:asciiTheme="minorHAnsi" w:hAnsiTheme="minorHAnsi"/>
                <w:color w:val="7030A0"/>
              </w:rPr>
              <w:t xml:space="preserve"> </w:t>
            </w:r>
            <w:r w:rsidR="00923781" w:rsidRPr="007C2498">
              <w:rPr>
                <w:rFonts w:asciiTheme="minorHAnsi" w:hAnsiTheme="minorHAnsi"/>
                <w:color w:val="7030A0"/>
              </w:rPr>
              <w:t>include structures over 200 feet</w:t>
            </w:r>
            <w:r w:rsidR="004A7407" w:rsidRPr="007C2498">
              <w:rPr>
                <w:rFonts w:asciiTheme="minorHAnsi" w:hAnsiTheme="minorHAnsi"/>
                <w:color w:val="7030A0"/>
              </w:rPr>
              <w:t>,</w:t>
            </w:r>
            <w:r w:rsidR="006205D0" w:rsidRPr="007C2498">
              <w:rPr>
                <w:rFonts w:asciiTheme="minorHAnsi" w:hAnsiTheme="minorHAnsi"/>
                <w:color w:val="7030A0"/>
              </w:rPr>
              <w:t xml:space="preserve"> or exceed FAA slope ratio requirements</w:t>
            </w:r>
            <w:r w:rsidR="00923781" w:rsidRPr="007C2498">
              <w:rPr>
                <w:rFonts w:asciiTheme="minorHAnsi" w:hAnsiTheme="minorHAnsi"/>
                <w:color w:val="7030A0"/>
              </w:rPr>
              <w:t>.</w:t>
            </w:r>
          </w:p>
          <w:p w14:paraId="2C3DE5E2" w14:textId="3A5DFD09" w:rsidR="00B950FD" w:rsidRPr="007C2498" w:rsidRDefault="004B3E92" w:rsidP="007F1F22">
            <w:pPr>
              <w:pStyle w:val="TableTextLeftItalics"/>
              <w:spacing w:before="60" w:after="60"/>
              <w:rPr>
                <w:rFonts w:asciiTheme="minorHAnsi" w:hAnsiTheme="minorHAnsi"/>
                <w:highlight w:val="darkGray"/>
              </w:rPr>
            </w:pPr>
            <w:r w:rsidRPr="007C2498">
              <w:rPr>
                <w:rFonts w:asciiTheme="minorHAnsi" w:hAnsiTheme="minorHAnsi"/>
                <w:color w:val="7030A0"/>
              </w:rPr>
              <w:t xml:space="preserve">Ex </w:t>
            </w:r>
            <w:r w:rsidR="003C0774" w:rsidRPr="007C2498">
              <w:rPr>
                <w:rFonts w:asciiTheme="minorHAnsi" w:hAnsiTheme="minorHAnsi"/>
                <w:color w:val="7030A0"/>
              </w:rPr>
              <w:t>3</w:t>
            </w:r>
            <w:r w:rsidRPr="007C2498">
              <w:rPr>
                <w:rFonts w:asciiTheme="minorHAnsi" w:hAnsiTheme="minorHAnsi"/>
                <w:color w:val="7030A0"/>
              </w:rPr>
              <w:t xml:space="preserve">: </w:t>
            </w:r>
            <w:r w:rsidR="00745860" w:rsidRPr="007C2498">
              <w:rPr>
                <w:rFonts w:asciiTheme="minorHAnsi" w:hAnsiTheme="minorHAnsi"/>
                <w:color w:val="7030A0"/>
              </w:rPr>
              <w:t>Consistent</w:t>
            </w:r>
            <w:r w:rsidRPr="007C2498">
              <w:rPr>
                <w:rFonts w:asciiTheme="minorHAnsi" w:hAnsiTheme="minorHAnsi"/>
                <w:color w:val="7030A0"/>
              </w:rPr>
              <w:t xml:space="preserve"> with Section 12.2.</w:t>
            </w:r>
            <w:r w:rsidR="005228F3" w:rsidRPr="007C2498">
              <w:rPr>
                <w:rFonts w:asciiTheme="minorHAnsi" w:hAnsiTheme="minorHAnsi"/>
                <w:color w:val="7030A0"/>
              </w:rPr>
              <w:t>7</w:t>
            </w:r>
            <w:r w:rsidRPr="007C2498">
              <w:rPr>
                <w:rFonts w:asciiTheme="minorHAnsi" w:hAnsiTheme="minorHAnsi"/>
                <w:color w:val="7030A0"/>
              </w:rPr>
              <w:t xml:space="preserve"> and Table 12.2.</w:t>
            </w:r>
            <w:r w:rsidR="005228F3" w:rsidRPr="007C2498">
              <w:rPr>
                <w:rFonts w:asciiTheme="minorHAnsi" w:hAnsiTheme="minorHAnsi"/>
                <w:color w:val="7030A0"/>
              </w:rPr>
              <w:t>7</w:t>
            </w:r>
            <w:r w:rsidRPr="007C2498">
              <w:rPr>
                <w:rFonts w:asciiTheme="minorHAnsi" w:hAnsiTheme="minorHAnsi"/>
                <w:color w:val="7030A0"/>
              </w:rPr>
              <w:t>-1</w:t>
            </w:r>
            <w:r w:rsidR="001346E7" w:rsidRPr="007C2498">
              <w:rPr>
                <w:rFonts w:asciiTheme="minorHAnsi" w:hAnsiTheme="minorHAnsi"/>
                <w:color w:val="7030A0"/>
              </w:rPr>
              <w:t xml:space="preserve"> of the </w:t>
            </w:r>
            <w:r w:rsidR="00745860"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745860" w:rsidRPr="007C2498">
              <w:rPr>
                <w:rFonts w:asciiTheme="minorHAnsi" w:hAnsiTheme="minorHAnsi"/>
                <w:color w:val="7030A0"/>
              </w:rPr>
              <w:t xml:space="preserve">there would be </w:t>
            </w:r>
            <w:r w:rsidR="004E661D" w:rsidRPr="007C2498">
              <w:rPr>
                <w:rFonts w:asciiTheme="minorHAnsi" w:hAnsiTheme="minorHAnsi"/>
                <w:color w:val="7030A0"/>
              </w:rPr>
              <w:t>less than significant effects</w:t>
            </w:r>
            <w:r w:rsidRPr="007C2498">
              <w:rPr>
                <w:rFonts w:asciiTheme="minorHAnsi" w:hAnsiTheme="minorHAnsi"/>
                <w:color w:val="7030A0"/>
              </w:rPr>
              <w:t xml:space="preserve"> on </w:t>
            </w:r>
            <w:r w:rsidR="00E44C8A" w:rsidRPr="007C2498">
              <w:rPr>
                <w:rFonts w:asciiTheme="minorHAnsi" w:hAnsiTheme="minorHAnsi"/>
                <w:color w:val="7030A0"/>
              </w:rPr>
              <w:t>land use, recreation, and airspace</w:t>
            </w:r>
            <w:r w:rsidRPr="007C2498">
              <w:rPr>
                <w:rFonts w:asciiTheme="minorHAnsi" w:hAnsiTheme="minorHAnsi"/>
                <w:color w:val="7030A0"/>
              </w:rPr>
              <w:t xml:space="preserve"> with BMPs and mitigation measures. </w:t>
            </w:r>
            <w:r w:rsidR="00A32C13" w:rsidRPr="007C2498">
              <w:rPr>
                <w:rFonts w:asciiTheme="minorHAnsi" w:hAnsiTheme="minorHAnsi"/>
                <w:color w:val="7030A0"/>
              </w:rPr>
              <w:t>Land use conversion</w:t>
            </w:r>
            <w:r w:rsidR="006667B7" w:rsidRPr="007C2498">
              <w:rPr>
                <w:rFonts w:asciiTheme="minorHAnsi" w:hAnsiTheme="minorHAnsi"/>
                <w:color w:val="7030A0"/>
              </w:rPr>
              <w:t xml:space="preserve"> would be minimal</w:t>
            </w:r>
            <w:r w:rsidR="00C26BAF" w:rsidRPr="007C2498">
              <w:rPr>
                <w:rFonts w:asciiTheme="minorHAnsi" w:hAnsiTheme="minorHAnsi"/>
                <w:color w:val="7030A0"/>
              </w:rPr>
              <w:t xml:space="preserve">, </w:t>
            </w:r>
            <w:r w:rsidR="00605304" w:rsidRPr="007C2498">
              <w:rPr>
                <w:rFonts w:asciiTheme="minorHAnsi" w:hAnsiTheme="minorHAnsi"/>
                <w:color w:val="7030A0"/>
              </w:rPr>
              <w:t xml:space="preserve">and permanent aboveground </w:t>
            </w:r>
            <w:r w:rsidR="004A7407" w:rsidRPr="007C2498">
              <w:rPr>
                <w:rFonts w:asciiTheme="minorHAnsi" w:hAnsiTheme="minorHAnsi"/>
                <w:color w:val="7030A0"/>
              </w:rPr>
              <w:t>structures</w:t>
            </w:r>
            <w:r w:rsidR="00605304" w:rsidRPr="007C2498">
              <w:rPr>
                <w:rFonts w:asciiTheme="minorHAnsi" w:hAnsiTheme="minorHAnsi"/>
                <w:color w:val="7030A0"/>
              </w:rPr>
              <w:t xml:space="preserve"> </w:t>
            </w:r>
            <w:r w:rsidR="00483D5C" w:rsidRPr="007C2498">
              <w:rPr>
                <w:rFonts w:asciiTheme="minorHAnsi" w:hAnsiTheme="minorHAnsi"/>
                <w:color w:val="7030A0"/>
              </w:rPr>
              <w:t xml:space="preserve">would </w:t>
            </w:r>
            <w:r w:rsidR="00605304" w:rsidRPr="007C2498">
              <w:rPr>
                <w:rFonts w:asciiTheme="minorHAnsi" w:hAnsiTheme="minorHAnsi"/>
                <w:color w:val="7030A0"/>
              </w:rPr>
              <w:t xml:space="preserve">be placed within previously disturbed </w:t>
            </w:r>
            <w:r w:rsidR="00394D1A" w:rsidRPr="007C2498">
              <w:rPr>
                <w:rFonts w:asciiTheme="minorHAnsi" w:hAnsiTheme="minorHAnsi"/>
                <w:color w:val="7030A0"/>
              </w:rPr>
              <w:t xml:space="preserve">land. </w:t>
            </w:r>
            <w:r w:rsidR="00F423C6" w:rsidRPr="007C2498">
              <w:rPr>
                <w:rFonts w:asciiTheme="minorHAnsi" w:hAnsiTheme="minorHAnsi"/>
                <w:color w:val="7030A0"/>
              </w:rPr>
              <w:t xml:space="preserve">Construction near recreation areas would </w:t>
            </w:r>
            <w:r w:rsidR="008C6AE2" w:rsidRPr="007C2498">
              <w:rPr>
                <w:rFonts w:asciiTheme="minorHAnsi" w:hAnsiTheme="minorHAnsi"/>
                <w:color w:val="7030A0"/>
              </w:rPr>
              <w:t xml:space="preserve">avoid restricting access </w:t>
            </w:r>
            <w:r w:rsidR="002E7C2F" w:rsidRPr="007C2498">
              <w:rPr>
                <w:rFonts w:asciiTheme="minorHAnsi" w:hAnsiTheme="minorHAnsi"/>
                <w:color w:val="7030A0"/>
              </w:rPr>
              <w:t>to the [</w:t>
            </w:r>
            <w:r w:rsidR="00B76ACD" w:rsidRPr="007C2498">
              <w:rPr>
                <w:rFonts w:asciiTheme="minorHAnsi" w:hAnsiTheme="minorHAnsi"/>
                <w:color w:val="7030A0"/>
              </w:rPr>
              <w:t xml:space="preserve">recreational area name] </w:t>
            </w:r>
            <w:r w:rsidR="00634A1B" w:rsidRPr="007C2498">
              <w:rPr>
                <w:rFonts w:asciiTheme="minorHAnsi" w:hAnsiTheme="minorHAnsi"/>
                <w:color w:val="7030A0"/>
              </w:rPr>
              <w:t xml:space="preserve">through the use of HDD or boring techniques. </w:t>
            </w:r>
            <w:r w:rsidR="00D60798" w:rsidRPr="007C2498">
              <w:rPr>
                <w:rFonts w:asciiTheme="minorHAnsi" w:hAnsiTheme="minorHAnsi"/>
                <w:color w:val="7030A0"/>
              </w:rPr>
              <w:t xml:space="preserve">The </w:t>
            </w:r>
            <w:r w:rsidR="00EB023F" w:rsidRPr="007C2498">
              <w:rPr>
                <w:rFonts w:asciiTheme="minorHAnsi" w:hAnsiTheme="minorHAnsi"/>
                <w:color w:val="7030A0"/>
              </w:rPr>
              <w:t>Project</w:t>
            </w:r>
            <w:r w:rsidR="00D60798" w:rsidRPr="007C2498">
              <w:rPr>
                <w:rFonts w:asciiTheme="minorHAnsi" w:hAnsiTheme="minorHAnsi"/>
                <w:color w:val="7030A0"/>
              </w:rPr>
              <w:t xml:space="preserve"> would have no effect on </w:t>
            </w:r>
            <w:r w:rsidR="002D7574" w:rsidRPr="007C2498">
              <w:rPr>
                <w:rFonts w:asciiTheme="minorHAnsi" w:hAnsiTheme="minorHAnsi"/>
                <w:color w:val="7030A0"/>
              </w:rPr>
              <w:t xml:space="preserve">the </w:t>
            </w:r>
            <w:r w:rsidR="00D60798" w:rsidRPr="007C2498">
              <w:rPr>
                <w:rFonts w:asciiTheme="minorHAnsi" w:hAnsiTheme="minorHAnsi"/>
                <w:color w:val="7030A0"/>
              </w:rPr>
              <w:t xml:space="preserve">use of </w:t>
            </w:r>
            <w:r w:rsidR="00EF6B9B" w:rsidRPr="007C2498">
              <w:rPr>
                <w:rFonts w:asciiTheme="minorHAnsi" w:hAnsiTheme="minorHAnsi"/>
                <w:color w:val="7030A0"/>
              </w:rPr>
              <w:t>airspace</w:t>
            </w:r>
            <w:r w:rsidR="00D60798" w:rsidRPr="007C2498">
              <w:rPr>
                <w:rFonts w:asciiTheme="minorHAnsi" w:hAnsiTheme="minorHAnsi"/>
                <w:color w:val="7030A0"/>
              </w:rPr>
              <w:t xml:space="preserve"> </w:t>
            </w:r>
            <w:r w:rsidR="00EF6B9B" w:rsidRPr="007C2498">
              <w:rPr>
                <w:rFonts w:asciiTheme="minorHAnsi" w:hAnsiTheme="minorHAnsi"/>
                <w:color w:val="7030A0"/>
              </w:rPr>
              <w:t>because it</w:t>
            </w:r>
            <w:r w:rsidR="00D60798" w:rsidRPr="007C2498">
              <w:rPr>
                <w:rFonts w:asciiTheme="minorHAnsi" w:hAnsiTheme="minorHAnsi"/>
                <w:color w:val="7030A0"/>
              </w:rPr>
              <w:t xml:space="preserve"> would not result in any alterations in airspace usage or flight patterns</w:t>
            </w:r>
            <w:r w:rsidR="00A367F3" w:rsidRPr="007C2498">
              <w:rPr>
                <w:rFonts w:asciiTheme="minorHAnsi" w:hAnsiTheme="minorHAnsi"/>
                <w:color w:val="7030A0"/>
              </w:rPr>
              <w:t>,</w:t>
            </w:r>
            <w:r w:rsidR="00D60798" w:rsidRPr="007C2498">
              <w:rPr>
                <w:rFonts w:asciiTheme="minorHAnsi" w:hAnsiTheme="minorHAnsi"/>
                <w:color w:val="7030A0"/>
              </w:rPr>
              <w:t xml:space="preserve"> include structures over 200 feet, or exceed FAA slope ratio requirements.</w:t>
            </w:r>
          </w:p>
        </w:tc>
      </w:tr>
      <w:tr w:rsidR="00B950FD" w:rsidRPr="007C2498" w14:paraId="3C511450" w14:textId="77777777" w:rsidTr="00637FD3">
        <w:tc>
          <w:tcPr>
            <w:tcW w:w="581" w:type="pct"/>
          </w:tcPr>
          <w:p w14:paraId="31D2702F" w14:textId="16265C66"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Visual Resources</w:t>
            </w:r>
          </w:p>
        </w:tc>
        <w:tc>
          <w:tcPr>
            <w:tcW w:w="2021" w:type="pct"/>
          </w:tcPr>
          <w:p w14:paraId="606A79A7" w14:textId="021315DF" w:rsidR="00EF4A55" w:rsidRPr="007C2498" w:rsidRDefault="00C4767D" w:rsidP="007F1F22">
            <w:pPr>
              <w:pStyle w:val="TableTextLeft"/>
              <w:widowControl w:val="0"/>
              <w:spacing w:before="60" w:after="60"/>
              <w:rPr>
                <w:rFonts w:asciiTheme="minorHAnsi" w:hAnsiTheme="minorHAnsi"/>
              </w:rPr>
            </w:pPr>
            <w:r w:rsidRPr="007C2498">
              <w:rPr>
                <w:rFonts w:asciiTheme="minorHAnsi" w:hAnsiTheme="minorHAnsi"/>
              </w:rPr>
              <w:t>Landscape characteristics</w:t>
            </w:r>
            <w:r w:rsidR="00EF4A55" w:rsidRPr="007C2498">
              <w:rPr>
                <w:rFonts w:asciiTheme="minorHAnsi" w:hAnsiTheme="minorHAnsi"/>
              </w:rPr>
              <w:t xml:space="preserve"> at and around the Project site </w:t>
            </w:r>
            <w:r w:rsidRPr="007C2498">
              <w:rPr>
                <w:rFonts w:asciiTheme="minorHAnsi" w:hAnsiTheme="minorHAnsi"/>
              </w:rPr>
              <w:t>are</w:t>
            </w:r>
            <w:r w:rsidR="00EF4A55" w:rsidRPr="007C2498">
              <w:rPr>
                <w:rFonts w:asciiTheme="minorHAnsi" w:hAnsiTheme="minorHAnsi"/>
              </w:rPr>
              <w:t xml:space="preserve"> discussed above</w:t>
            </w:r>
            <w:r w:rsidR="006C42B5" w:rsidRPr="007C2498">
              <w:rPr>
                <w:rFonts w:asciiTheme="minorHAnsi" w:hAnsiTheme="minorHAnsi"/>
              </w:rPr>
              <w:t xml:space="preserve"> under Land Use</w:t>
            </w:r>
            <w:r w:rsidR="00EF4A55" w:rsidRPr="007C2498">
              <w:rPr>
                <w:rFonts w:asciiTheme="minorHAnsi" w:hAnsiTheme="minorHAnsi"/>
              </w:rPr>
              <w:t xml:space="preserve">. The Project [would/would not] cross or be adjacent to [any/the following] visual resources: [if applicable, list which of the following broad categories apply: historic properties and cultural resources (which are described further below), parks and recreation areas, natural areas, </w:t>
            </w:r>
            <w:r w:rsidR="00EF4A55" w:rsidRPr="007C2498">
              <w:rPr>
                <w:rFonts w:asciiTheme="minorHAnsi" w:hAnsiTheme="minorHAnsi"/>
                <w:color w:val="00B050"/>
              </w:rPr>
              <w:t xml:space="preserve">state and </w:t>
            </w:r>
            <w:r w:rsidR="00EF4A55" w:rsidRPr="007C2498">
              <w:rPr>
                <w:rFonts w:asciiTheme="minorHAnsi" w:hAnsiTheme="minorHAnsi"/>
              </w:rPr>
              <w:t>national scenic byways, coastal areas, or other], as described in the [</w:t>
            </w:r>
            <w:r w:rsidR="00416FA9" w:rsidRPr="007C2498">
              <w:rPr>
                <w:rFonts w:asciiTheme="minorHAnsi" w:hAnsiTheme="minorHAnsi"/>
              </w:rPr>
              <w:t>s</w:t>
            </w:r>
            <w:r w:rsidR="00EF4A55" w:rsidRPr="007C2498">
              <w:rPr>
                <w:rFonts w:asciiTheme="minorHAnsi" w:hAnsiTheme="minorHAnsi"/>
              </w:rPr>
              <w:t xml:space="preserve">tate] </w:t>
            </w:r>
            <w:r w:rsidR="00E17141" w:rsidRPr="007C2498">
              <w:rPr>
                <w:rFonts w:asciiTheme="minorHAnsi" w:hAnsiTheme="minorHAnsi"/>
              </w:rPr>
              <w:t xml:space="preserve">chapter of the [applicable regional] </w:t>
            </w:r>
            <w:r w:rsidR="00EF4A55" w:rsidRPr="007C2498">
              <w:rPr>
                <w:rFonts w:asciiTheme="minorHAnsi" w:hAnsiTheme="minorHAnsi"/>
              </w:rPr>
              <w:t>PEIS. [If a category applies, also include the name of the feature and the distance from the Project.]</w:t>
            </w:r>
          </w:p>
          <w:p w14:paraId="1A2C219E" w14:textId="4D216FDD" w:rsidR="00704AF4" w:rsidRPr="007C2498" w:rsidRDefault="00EF4A55" w:rsidP="007F1F22">
            <w:pPr>
              <w:pStyle w:val="TableTextLeft"/>
              <w:widowControl w:val="0"/>
              <w:spacing w:before="60" w:after="60"/>
              <w:rPr>
                <w:rFonts w:asciiTheme="minorHAnsi" w:hAnsiTheme="minorHAnsi"/>
                <w:i/>
                <w:iCs/>
              </w:rPr>
            </w:pPr>
            <w:r w:rsidRPr="007C2498">
              <w:rPr>
                <w:rFonts w:asciiTheme="minorHAnsi" w:hAnsiTheme="minorHAnsi"/>
              </w:rPr>
              <w:t>Appendix: Federal/Tribal Lands and Property, State Lands, Cultural and Heritage Resources Map.</w:t>
            </w:r>
          </w:p>
          <w:p w14:paraId="71268A32" w14:textId="4D3D29F5" w:rsidR="000D04E9" w:rsidRPr="007C2498" w:rsidRDefault="000D04E9" w:rsidP="007F1F22">
            <w:pPr>
              <w:pStyle w:val="TableTextLeft"/>
              <w:widowControl w:val="0"/>
              <w:spacing w:before="60" w:after="60"/>
              <w:rPr>
                <w:rFonts w:asciiTheme="minorHAnsi" w:hAnsiTheme="minorHAnsi"/>
              </w:rPr>
            </w:pPr>
          </w:p>
        </w:tc>
        <w:tc>
          <w:tcPr>
            <w:tcW w:w="2398" w:type="pct"/>
          </w:tcPr>
          <w:p w14:paraId="76B84D84" w14:textId="3B2026CA" w:rsidR="002A4DEF" w:rsidRPr="007C2498" w:rsidRDefault="00AC4F01" w:rsidP="007F1F22">
            <w:pPr>
              <w:pStyle w:val="TableTextLeft"/>
              <w:widowControl w:val="0"/>
              <w:spacing w:before="60" w:after="60"/>
              <w:rPr>
                <w:rFonts w:asciiTheme="minorHAnsi" w:hAnsiTheme="minorHAnsi"/>
              </w:rPr>
            </w:pPr>
            <w:r w:rsidRPr="007C2498">
              <w:rPr>
                <w:rFonts w:asciiTheme="minorHAnsi" w:hAnsiTheme="minorHAnsi"/>
              </w:rPr>
              <w:t>Consistent with [Section 12.2.8 and Table 12.2.8-1] of the [Pennsylvania] chapter of the [East Region] PEIS, there would be [no</w:t>
            </w:r>
            <w:r w:rsidR="009265E1" w:rsidRPr="007C2498">
              <w:rPr>
                <w:rFonts w:asciiTheme="minorHAnsi" w:hAnsiTheme="minorHAnsi"/>
              </w:rPr>
              <w:t>]</w:t>
            </w:r>
            <w:r w:rsidRPr="007C2498">
              <w:rPr>
                <w:rFonts w:asciiTheme="minorHAnsi" w:hAnsiTheme="minorHAnsi"/>
              </w:rPr>
              <w:t xml:space="preserve"> or </w:t>
            </w:r>
            <w:r w:rsidR="009265E1" w:rsidRPr="007C2498">
              <w:rPr>
                <w:rFonts w:asciiTheme="minorHAnsi" w:hAnsiTheme="minorHAnsi"/>
              </w:rPr>
              <w:t>[</w:t>
            </w:r>
            <w:r w:rsidRPr="007C2498">
              <w:rPr>
                <w:rFonts w:asciiTheme="minorHAnsi" w:hAnsiTheme="minorHAnsi"/>
              </w:rPr>
              <w:t>less than significant] effects on visual resources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25D689E8" w14:textId="03EBA01B" w:rsidR="00456382" w:rsidRPr="007C2498" w:rsidRDefault="00456382"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E17141" w:rsidRPr="007C2498">
              <w:rPr>
                <w:rFonts w:asciiTheme="minorHAnsi" w:hAnsiTheme="minorHAnsi"/>
                <w:color w:val="7030A0"/>
              </w:rPr>
              <w:t>Consistent</w:t>
            </w:r>
            <w:r w:rsidRPr="007C2498">
              <w:rPr>
                <w:rFonts w:asciiTheme="minorHAnsi" w:hAnsiTheme="minorHAnsi"/>
                <w:color w:val="7030A0"/>
              </w:rPr>
              <w:t xml:space="preserve"> with Section 12.2.8 and Table 12.2.8-1</w:t>
            </w:r>
            <w:r w:rsidR="001346E7" w:rsidRPr="007C2498">
              <w:rPr>
                <w:rFonts w:asciiTheme="minorHAnsi" w:hAnsiTheme="minorHAnsi"/>
                <w:color w:val="7030A0"/>
              </w:rPr>
              <w:t xml:space="preserve"> of the </w:t>
            </w:r>
            <w:r w:rsidR="00E17141"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E17141" w:rsidRPr="007C2498">
              <w:rPr>
                <w:rFonts w:asciiTheme="minorHAnsi" w:hAnsiTheme="minorHAnsi"/>
                <w:color w:val="7030A0"/>
              </w:rPr>
              <w:t>there would be less than significant effects</w:t>
            </w:r>
            <w:r w:rsidRPr="007C2498">
              <w:rPr>
                <w:rFonts w:asciiTheme="minorHAnsi" w:hAnsiTheme="minorHAnsi"/>
                <w:color w:val="7030A0"/>
              </w:rPr>
              <w:t xml:space="preserve"> on visual resources </w:t>
            </w:r>
            <w:r w:rsidR="00E17141"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Changes in the existing viewshed would be isolated during </w:t>
            </w:r>
            <w:r w:rsidR="00E17141" w:rsidRPr="007C2498">
              <w:rPr>
                <w:rFonts w:asciiTheme="minorHAnsi" w:hAnsiTheme="minorHAnsi"/>
                <w:color w:val="7030A0"/>
              </w:rPr>
              <w:t xml:space="preserve">the </w:t>
            </w:r>
            <w:r w:rsidRPr="007C2498">
              <w:rPr>
                <w:rFonts w:asciiTheme="minorHAnsi" w:hAnsiTheme="minorHAnsi"/>
                <w:color w:val="7030A0"/>
              </w:rPr>
              <w:t xml:space="preserve">construction and deployment phases </w:t>
            </w:r>
            <w:r w:rsidR="00E17141" w:rsidRPr="007C2498">
              <w:rPr>
                <w:rFonts w:asciiTheme="minorHAnsi" w:hAnsiTheme="minorHAnsi"/>
                <w:color w:val="7030A0"/>
              </w:rPr>
              <w:t>and</w:t>
            </w:r>
            <w:r w:rsidRPr="007C2498">
              <w:rPr>
                <w:rFonts w:asciiTheme="minorHAnsi" w:hAnsiTheme="minorHAnsi"/>
                <w:color w:val="7030A0"/>
              </w:rPr>
              <w:t xml:space="preserve"> the areas would be </w:t>
            </w:r>
            <w:r w:rsidRPr="007C2498">
              <w:rPr>
                <w:rFonts w:asciiTheme="minorHAnsi" w:hAnsiTheme="minorHAnsi"/>
                <w:color w:val="7030A0"/>
              </w:rPr>
              <w:lastRenderedPageBreak/>
              <w:t xml:space="preserve">restored to their original state </w:t>
            </w:r>
            <w:r w:rsidR="00E17141" w:rsidRPr="007C2498">
              <w:rPr>
                <w:rFonts w:asciiTheme="minorHAnsi" w:hAnsiTheme="minorHAnsi"/>
                <w:color w:val="7030A0"/>
              </w:rPr>
              <w:t>after</w:t>
            </w:r>
            <w:r w:rsidRPr="007C2498">
              <w:rPr>
                <w:rFonts w:asciiTheme="minorHAnsi" w:hAnsiTheme="minorHAnsi"/>
                <w:color w:val="7030A0"/>
              </w:rPr>
              <w:t xml:space="preserve"> </w:t>
            </w:r>
            <w:r w:rsidR="00E17141" w:rsidRPr="007C2498">
              <w:rPr>
                <w:rFonts w:asciiTheme="minorHAnsi" w:hAnsiTheme="minorHAnsi"/>
                <w:color w:val="7030A0"/>
              </w:rPr>
              <w:t xml:space="preserve">Project </w:t>
            </w:r>
            <w:r w:rsidRPr="007C2498">
              <w:rPr>
                <w:rFonts w:asciiTheme="minorHAnsi" w:hAnsiTheme="minorHAnsi"/>
                <w:color w:val="7030A0"/>
              </w:rPr>
              <w:t>deployment.</w:t>
            </w:r>
          </w:p>
          <w:p w14:paraId="6E90992C" w14:textId="1A9FD9C7" w:rsidR="00B950FD" w:rsidRPr="007C2498" w:rsidRDefault="00456382" w:rsidP="007F1F22">
            <w:pPr>
              <w:pStyle w:val="TableTextLeftItalics"/>
              <w:spacing w:before="60" w:after="60"/>
              <w:rPr>
                <w:rFonts w:asciiTheme="minorHAnsi" w:hAnsiTheme="minorHAnsi"/>
                <w:highlight w:val="darkGray"/>
              </w:rPr>
            </w:pPr>
            <w:r w:rsidRPr="007C2498">
              <w:rPr>
                <w:rFonts w:asciiTheme="minorHAnsi" w:hAnsiTheme="minorHAnsi"/>
                <w:color w:val="7030A0"/>
              </w:rPr>
              <w:t xml:space="preserve">Ex 2: </w:t>
            </w:r>
            <w:r w:rsidR="00907FC9" w:rsidRPr="007C2498">
              <w:rPr>
                <w:rFonts w:asciiTheme="minorHAnsi" w:hAnsiTheme="minorHAnsi"/>
                <w:color w:val="7030A0"/>
              </w:rPr>
              <w:t>Consistent</w:t>
            </w:r>
            <w:r w:rsidRPr="007C2498">
              <w:rPr>
                <w:rFonts w:asciiTheme="minorHAnsi" w:hAnsiTheme="minorHAnsi"/>
                <w:color w:val="7030A0"/>
              </w:rPr>
              <w:t xml:space="preserve"> with Section 12.2.8 and Table 12.2.8-1</w:t>
            </w:r>
            <w:r w:rsidR="001346E7" w:rsidRPr="007C2498">
              <w:rPr>
                <w:rFonts w:asciiTheme="minorHAnsi" w:hAnsiTheme="minorHAnsi"/>
                <w:color w:val="7030A0"/>
              </w:rPr>
              <w:t xml:space="preserve"> of the </w:t>
            </w:r>
            <w:r w:rsidR="00907FC9"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907FC9" w:rsidRPr="007C2498">
              <w:rPr>
                <w:rFonts w:asciiTheme="minorHAnsi" w:hAnsiTheme="minorHAnsi"/>
                <w:color w:val="7030A0"/>
              </w:rPr>
              <w:t>there would be less than significant effects</w:t>
            </w:r>
            <w:r w:rsidRPr="007C2498">
              <w:rPr>
                <w:rFonts w:asciiTheme="minorHAnsi" w:hAnsiTheme="minorHAnsi"/>
                <w:color w:val="7030A0"/>
              </w:rPr>
              <w:t xml:space="preserve"> on visual resources with BMPs and mitigation measures. Although the [identify the visual resource] is in close proximity, operational lighting of the new tower would be shielded and limited to that necessary for safe operation. Overall visibility of nighttime lighting </w:t>
            </w:r>
            <w:r w:rsidR="0029721A" w:rsidRPr="007C2498">
              <w:rPr>
                <w:rFonts w:asciiTheme="minorHAnsi" w:hAnsiTheme="minorHAnsi"/>
                <w:color w:val="7030A0"/>
              </w:rPr>
              <w:t>would</w:t>
            </w:r>
            <w:r w:rsidRPr="007C2498">
              <w:rPr>
                <w:rFonts w:asciiTheme="minorHAnsi" w:hAnsiTheme="minorHAnsi"/>
                <w:color w:val="7030A0"/>
              </w:rPr>
              <w:t xml:space="preserve"> be short-term for mobile receptors and intermittent for stationary receptors.</w:t>
            </w:r>
          </w:p>
        </w:tc>
      </w:tr>
      <w:tr w:rsidR="00B950FD" w:rsidRPr="007C2498" w14:paraId="307D8495" w14:textId="77777777" w:rsidTr="00637FD3">
        <w:tc>
          <w:tcPr>
            <w:tcW w:w="581" w:type="pct"/>
          </w:tcPr>
          <w:p w14:paraId="0D850720" w14:textId="01725514"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Socioeconomics</w:t>
            </w:r>
          </w:p>
        </w:tc>
        <w:tc>
          <w:tcPr>
            <w:tcW w:w="2021" w:type="pct"/>
          </w:tcPr>
          <w:p w14:paraId="0F611382" w14:textId="1155C02B" w:rsidR="00D97DA5" w:rsidRPr="007C2498" w:rsidRDefault="00D97DA5" w:rsidP="007F1F22">
            <w:pPr>
              <w:pStyle w:val="TableTextLeft"/>
              <w:widowControl w:val="0"/>
              <w:spacing w:before="60" w:after="60"/>
              <w:rPr>
                <w:rFonts w:asciiTheme="minorHAnsi" w:hAnsiTheme="minorHAnsi"/>
              </w:rPr>
            </w:pPr>
            <w:r w:rsidRPr="007C2498">
              <w:rPr>
                <w:rFonts w:asciiTheme="minorHAnsi" w:hAnsiTheme="minorHAnsi"/>
              </w:rPr>
              <w:t>The Project occurs in [list counties and states crossed by the Project]. [</w:t>
            </w:r>
            <w:r w:rsidR="00812E2C" w:rsidRPr="007C2498">
              <w:rPr>
                <w:rFonts w:asciiTheme="minorHAnsi" w:hAnsiTheme="minorHAnsi"/>
              </w:rPr>
              <w:t>I</w:t>
            </w:r>
            <w:r w:rsidRPr="007C2498">
              <w:rPr>
                <w:rFonts w:asciiTheme="minorHAnsi" w:hAnsiTheme="minorHAnsi"/>
              </w:rPr>
              <w:t xml:space="preserve">f applicable, identify the distance of any new towers to residential properties.] </w:t>
            </w:r>
            <w:r w:rsidRPr="007C2498">
              <w:rPr>
                <w:rFonts w:asciiTheme="minorHAnsi" w:hAnsiTheme="minorHAnsi" w:cs="Arial"/>
              </w:rPr>
              <w:t>The Project [would/would not] include the construction of a new tower structure within 1,000 feet of existing residential structures [if applicable, add specific distance and location].</w:t>
            </w:r>
          </w:p>
          <w:p w14:paraId="436F03BB" w14:textId="460A258A" w:rsidR="00AB42D2" w:rsidRPr="007C2498" w:rsidRDefault="00A6390A" w:rsidP="007F1F22">
            <w:pPr>
              <w:pStyle w:val="TableTextLeft"/>
              <w:widowControl w:val="0"/>
              <w:spacing w:before="60" w:after="60"/>
              <w:rPr>
                <w:rFonts w:asciiTheme="minorHAnsi" w:hAnsiTheme="minorHAnsi"/>
                <w:i/>
              </w:rPr>
            </w:pPr>
            <w:r w:rsidRPr="007C2498">
              <w:rPr>
                <w:rFonts w:asciiTheme="minorHAnsi" w:hAnsiTheme="minorHAnsi"/>
              </w:rPr>
              <w:t>The [</w:t>
            </w:r>
            <w:r w:rsidR="000E27A6" w:rsidRPr="007C2498">
              <w:rPr>
                <w:rFonts w:asciiTheme="minorHAnsi" w:hAnsiTheme="minorHAnsi"/>
              </w:rPr>
              <w:t>s</w:t>
            </w:r>
            <w:r w:rsidRPr="007C2498">
              <w:rPr>
                <w:rFonts w:asciiTheme="minorHAnsi" w:hAnsiTheme="minorHAnsi"/>
              </w:rPr>
              <w:t xml:space="preserve">tate] </w:t>
            </w:r>
            <w:r w:rsidR="009E605E" w:rsidRPr="007C2498">
              <w:rPr>
                <w:rFonts w:asciiTheme="minorHAnsi" w:hAnsiTheme="minorHAnsi"/>
              </w:rPr>
              <w:t xml:space="preserve">chapter of the [applicable regional] </w:t>
            </w:r>
            <w:r w:rsidRPr="007C2498">
              <w:rPr>
                <w:rFonts w:asciiTheme="minorHAnsi" w:hAnsiTheme="minorHAnsi"/>
              </w:rPr>
              <w:t>PEIS provides the socioeconomic conditions present in the state based on information available at the time of publication. While the current demographics and conditions within the Project area may vary from those in the PEIS, the general effects of broadband fiber deployment would be the same as those described in the PEIS</w:t>
            </w:r>
            <w:r w:rsidR="00082999" w:rsidRPr="007C2498">
              <w:rPr>
                <w:rFonts w:asciiTheme="minorHAnsi" w:hAnsiTheme="minorHAnsi"/>
              </w:rPr>
              <w:t>.</w:t>
            </w:r>
            <w:r w:rsidRPr="007C2498">
              <w:rPr>
                <w:rFonts w:asciiTheme="minorHAnsi" w:hAnsiTheme="minorHAnsi"/>
              </w:rPr>
              <w:t xml:space="preserve"> </w:t>
            </w:r>
            <w:r w:rsidR="00082999" w:rsidRPr="007C2498">
              <w:rPr>
                <w:rFonts w:asciiTheme="minorHAnsi" w:hAnsiTheme="minorHAnsi"/>
              </w:rPr>
              <w:t>T</w:t>
            </w:r>
            <w:r w:rsidRPr="007C2498">
              <w:rPr>
                <w:rFonts w:asciiTheme="minorHAnsi" w:hAnsiTheme="minorHAnsi"/>
              </w:rPr>
              <w:t>herefore, the conditions presented in the PEIS are a good representation of the general existing socioeconomic conditions.</w:t>
            </w:r>
          </w:p>
        </w:tc>
        <w:tc>
          <w:tcPr>
            <w:tcW w:w="2398" w:type="pct"/>
          </w:tcPr>
          <w:p w14:paraId="729E4E4C" w14:textId="7759F613" w:rsidR="00032F94" w:rsidRPr="007C2498" w:rsidRDefault="00032F94" w:rsidP="007F1F22">
            <w:pPr>
              <w:pStyle w:val="TableTextLeft"/>
              <w:widowControl w:val="0"/>
              <w:spacing w:before="60" w:after="60"/>
              <w:rPr>
                <w:rFonts w:asciiTheme="minorHAnsi" w:hAnsiTheme="minorHAnsi"/>
              </w:rPr>
            </w:pPr>
            <w:r w:rsidRPr="007C2498">
              <w:rPr>
                <w:rFonts w:asciiTheme="minorHAnsi" w:hAnsiTheme="minorHAnsi"/>
              </w:rPr>
              <w:t>Consistent with [Section 12.2.9 and Table 12.2.9-1] of the [Pennsylvania] chapter of the [East Region] PEIS, there would be [no</w:t>
            </w:r>
            <w:r w:rsidR="00652E11" w:rsidRPr="007C2498">
              <w:rPr>
                <w:rFonts w:asciiTheme="minorHAnsi" w:hAnsiTheme="minorHAnsi"/>
              </w:rPr>
              <w:t>]</w:t>
            </w:r>
            <w:r w:rsidRPr="007C2498">
              <w:rPr>
                <w:rFonts w:asciiTheme="minorHAnsi" w:hAnsiTheme="minorHAnsi"/>
              </w:rPr>
              <w:t xml:space="preserve"> or </w:t>
            </w:r>
            <w:r w:rsidR="00652E11" w:rsidRPr="007C2498">
              <w:rPr>
                <w:rFonts w:asciiTheme="minorHAnsi" w:hAnsiTheme="minorHAnsi"/>
              </w:rPr>
              <w:t>[</w:t>
            </w:r>
            <w:r w:rsidRPr="007C2498">
              <w:rPr>
                <w:rFonts w:asciiTheme="minorHAnsi" w:hAnsiTheme="minorHAnsi"/>
              </w:rPr>
              <w:t xml:space="preserve">less than significant] </w:t>
            </w:r>
            <w:r w:rsidR="00BB0982" w:rsidRPr="007C2498">
              <w:rPr>
                <w:rFonts w:asciiTheme="minorHAnsi" w:hAnsiTheme="minorHAnsi"/>
              </w:rPr>
              <w:t xml:space="preserve">socioeconomic </w:t>
            </w:r>
            <w:r w:rsidRPr="007C2498">
              <w:rPr>
                <w:rFonts w:asciiTheme="minorHAnsi" w:hAnsiTheme="minorHAnsi"/>
              </w:rPr>
              <w:t>effects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435F5D6F" w14:textId="04868FAD" w:rsidR="00D56C67" w:rsidRPr="007C2498" w:rsidRDefault="00D56C67"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082999" w:rsidRPr="007C2498">
              <w:rPr>
                <w:rFonts w:asciiTheme="minorHAnsi" w:hAnsiTheme="minorHAnsi"/>
                <w:color w:val="7030A0"/>
              </w:rPr>
              <w:t>Consistent</w:t>
            </w:r>
            <w:r w:rsidRPr="007C2498">
              <w:rPr>
                <w:rFonts w:asciiTheme="minorHAnsi" w:hAnsiTheme="minorHAnsi"/>
                <w:color w:val="7030A0"/>
              </w:rPr>
              <w:t xml:space="preserve"> with Section 12.2.9 and Table 12.2.9-1</w:t>
            </w:r>
            <w:r w:rsidR="001346E7" w:rsidRPr="007C2498">
              <w:rPr>
                <w:rFonts w:asciiTheme="minorHAnsi" w:hAnsiTheme="minorHAnsi"/>
              </w:rPr>
              <w:t xml:space="preserve"> </w:t>
            </w:r>
            <w:r w:rsidR="001346E7" w:rsidRPr="007C2498">
              <w:rPr>
                <w:rFonts w:asciiTheme="minorHAnsi" w:hAnsiTheme="minorHAnsi"/>
                <w:color w:val="7030A0"/>
              </w:rPr>
              <w:t xml:space="preserve">of the </w:t>
            </w:r>
            <w:r w:rsidR="00082999" w:rsidRPr="007C2498">
              <w:rPr>
                <w:rFonts w:asciiTheme="minorHAnsi" w:hAnsiTheme="minorHAnsi"/>
                <w:color w:val="7030A0"/>
              </w:rPr>
              <w:t>Pennsylvania chapter of the East Region</w:t>
            </w:r>
            <w:r w:rsidR="001346E7" w:rsidRPr="007C2498">
              <w:rPr>
                <w:rFonts w:asciiTheme="minorHAnsi" w:hAnsiTheme="minorHAnsi"/>
                <w:color w:val="7030A0"/>
              </w:rPr>
              <w:t xml:space="preserve"> PEIS</w:t>
            </w:r>
            <w:r w:rsidRPr="007C2498">
              <w:rPr>
                <w:rFonts w:asciiTheme="minorHAnsi" w:hAnsiTheme="minorHAnsi"/>
                <w:color w:val="7030A0"/>
              </w:rPr>
              <w:t xml:space="preserve">, </w:t>
            </w:r>
            <w:r w:rsidR="00082999" w:rsidRPr="007C2498">
              <w:rPr>
                <w:rFonts w:asciiTheme="minorHAnsi" w:hAnsiTheme="minorHAnsi"/>
                <w:color w:val="7030A0"/>
              </w:rPr>
              <w:t>there would be less than significant adverse effects</w:t>
            </w:r>
            <w:r w:rsidRPr="007C2498">
              <w:rPr>
                <w:rFonts w:asciiTheme="minorHAnsi" w:hAnsiTheme="minorHAnsi"/>
                <w:color w:val="7030A0"/>
              </w:rPr>
              <w:t xml:space="preserve"> on socioeconomic</w:t>
            </w:r>
            <w:r w:rsidR="00082999" w:rsidRPr="007C2498">
              <w:rPr>
                <w:rFonts w:asciiTheme="minorHAnsi" w:hAnsiTheme="minorHAnsi"/>
                <w:color w:val="7030A0"/>
              </w:rPr>
              <w:t>s</w:t>
            </w:r>
            <w:r w:rsidRPr="007C2498">
              <w:rPr>
                <w:rFonts w:asciiTheme="minorHAnsi" w:hAnsiTheme="minorHAnsi"/>
                <w:color w:val="7030A0"/>
              </w:rPr>
              <w:t xml:space="preserve">. Because of the [small Project size/location of the Project within existing rights-of-way/etc.], the Project would result in negligible adverse changes to economic conditions, including to property values and/or rental fees, jobs and unemployment rates, and population changes. Any </w:t>
            </w:r>
            <w:r w:rsidR="0019513C" w:rsidRPr="007C2498">
              <w:rPr>
                <w:rFonts w:asciiTheme="minorHAnsi" w:hAnsiTheme="minorHAnsi"/>
                <w:color w:val="7030A0"/>
              </w:rPr>
              <w:t>adverse effects</w:t>
            </w:r>
            <w:r w:rsidRPr="007C2498">
              <w:rPr>
                <w:rFonts w:asciiTheme="minorHAnsi" w:hAnsiTheme="minorHAnsi"/>
                <w:color w:val="7030A0"/>
              </w:rPr>
              <w:t xml:space="preserve"> would be locationally isolated and limited in duration. The Project may also result in direct and indirect beneficial </w:t>
            </w:r>
            <w:r w:rsidR="0019513C" w:rsidRPr="007C2498">
              <w:rPr>
                <w:rFonts w:asciiTheme="minorHAnsi" w:hAnsiTheme="minorHAnsi"/>
                <w:color w:val="7030A0"/>
              </w:rPr>
              <w:t>effects</w:t>
            </w:r>
            <w:r w:rsidRPr="007C2498">
              <w:rPr>
                <w:rFonts w:asciiTheme="minorHAnsi" w:hAnsiTheme="minorHAnsi"/>
                <w:color w:val="7030A0"/>
              </w:rPr>
              <w:t xml:space="preserve"> associated with increased access to broadband services.</w:t>
            </w:r>
          </w:p>
          <w:p w14:paraId="14EF041D" w14:textId="04D98BC7" w:rsidR="00B950FD" w:rsidRPr="007C2498" w:rsidRDefault="00D56C67" w:rsidP="007F1F22">
            <w:pPr>
              <w:pStyle w:val="TableTextLeftItalics"/>
              <w:spacing w:before="60" w:after="60"/>
              <w:rPr>
                <w:rFonts w:asciiTheme="minorHAnsi" w:hAnsiTheme="minorHAnsi"/>
                <w:highlight w:val="darkGray"/>
              </w:rPr>
            </w:pPr>
            <w:r w:rsidRPr="007C2498" w:rsidDel="007F3195">
              <w:rPr>
                <w:rFonts w:asciiTheme="minorHAnsi" w:hAnsiTheme="minorHAnsi"/>
                <w:color w:val="7030A0"/>
              </w:rPr>
              <w:t xml:space="preserve">Ex 2: </w:t>
            </w:r>
            <w:r w:rsidR="0019513C" w:rsidRPr="007C2498">
              <w:rPr>
                <w:rFonts w:asciiTheme="minorHAnsi" w:hAnsiTheme="minorHAnsi"/>
                <w:color w:val="7030A0"/>
              </w:rPr>
              <w:t>Consistent</w:t>
            </w:r>
            <w:r w:rsidRPr="007C2498" w:rsidDel="007F3195">
              <w:rPr>
                <w:rFonts w:asciiTheme="minorHAnsi" w:hAnsiTheme="minorHAnsi"/>
                <w:color w:val="7030A0"/>
              </w:rPr>
              <w:t xml:space="preserve"> with Section 12.2.9 and Table 12.2.9-1</w:t>
            </w:r>
            <w:r w:rsidR="00117FA4" w:rsidRPr="007C2498">
              <w:rPr>
                <w:rFonts w:asciiTheme="minorHAnsi" w:hAnsiTheme="minorHAnsi"/>
                <w:color w:val="7030A0"/>
              </w:rPr>
              <w:t xml:space="preserve"> of the </w:t>
            </w:r>
            <w:r w:rsidR="0019513C" w:rsidRPr="007C2498">
              <w:rPr>
                <w:rFonts w:asciiTheme="minorHAnsi" w:hAnsiTheme="minorHAnsi"/>
                <w:color w:val="7030A0"/>
              </w:rPr>
              <w:t>Pennsylvania</w:t>
            </w:r>
            <w:r w:rsidR="00117FA4" w:rsidRPr="007C2498">
              <w:rPr>
                <w:rFonts w:asciiTheme="minorHAnsi" w:hAnsiTheme="minorHAnsi"/>
                <w:color w:val="7030A0"/>
              </w:rPr>
              <w:t xml:space="preserve"> </w:t>
            </w:r>
            <w:r w:rsidR="0019513C" w:rsidRPr="007C2498">
              <w:rPr>
                <w:rFonts w:asciiTheme="minorHAnsi" w:hAnsiTheme="minorHAnsi"/>
                <w:color w:val="7030A0"/>
              </w:rPr>
              <w:t xml:space="preserve">chapter of the East Region </w:t>
            </w:r>
            <w:r w:rsidR="00117FA4" w:rsidRPr="007C2498">
              <w:rPr>
                <w:rFonts w:asciiTheme="minorHAnsi" w:hAnsiTheme="minorHAnsi"/>
                <w:color w:val="7030A0"/>
              </w:rPr>
              <w:t>PEIS</w:t>
            </w:r>
            <w:r w:rsidRPr="007C2498" w:rsidDel="007F3195">
              <w:rPr>
                <w:rFonts w:asciiTheme="minorHAnsi" w:hAnsiTheme="minorHAnsi"/>
                <w:color w:val="7030A0"/>
              </w:rPr>
              <w:t xml:space="preserve">, </w:t>
            </w:r>
            <w:r w:rsidR="0019513C" w:rsidRPr="007C2498">
              <w:rPr>
                <w:rFonts w:asciiTheme="minorHAnsi" w:hAnsiTheme="minorHAnsi"/>
                <w:color w:val="7030A0"/>
              </w:rPr>
              <w:t>there would be less than significant adverse effects</w:t>
            </w:r>
            <w:r w:rsidRPr="007C2498" w:rsidDel="007F3195">
              <w:rPr>
                <w:rFonts w:asciiTheme="minorHAnsi" w:hAnsiTheme="minorHAnsi"/>
                <w:color w:val="7030A0"/>
              </w:rPr>
              <w:t xml:space="preserve"> on socioeconomic</w:t>
            </w:r>
            <w:r w:rsidR="0019513C" w:rsidRPr="007C2498">
              <w:rPr>
                <w:rFonts w:asciiTheme="minorHAnsi" w:hAnsiTheme="minorHAnsi"/>
                <w:color w:val="7030A0"/>
              </w:rPr>
              <w:t>s</w:t>
            </w:r>
            <w:r w:rsidRPr="007C2498" w:rsidDel="007F3195">
              <w:rPr>
                <w:rFonts w:asciiTheme="minorHAnsi" w:hAnsiTheme="minorHAnsi"/>
                <w:color w:val="7030A0"/>
              </w:rPr>
              <w:t xml:space="preserve">. </w:t>
            </w:r>
            <w:r w:rsidRPr="007C2498">
              <w:rPr>
                <w:rFonts w:asciiTheme="minorHAnsi" w:hAnsiTheme="minorHAnsi"/>
                <w:color w:val="7030A0"/>
              </w:rPr>
              <w:t xml:space="preserve">The communication tower was sited [XX] feet away from the closest residence, outside of the typical distance where property values </w:t>
            </w:r>
            <w:r w:rsidRPr="007C2498">
              <w:rPr>
                <w:rFonts w:asciiTheme="minorHAnsi" w:hAnsiTheme="minorHAnsi"/>
                <w:color w:val="7030A0"/>
              </w:rPr>
              <w:lastRenderedPageBreak/>
              <w:t>may be affected, based on research presented in the PEIS. The</w:t>
            </w:r>
            <w:r w:rsidRPr="007C2498" w:rsidDel="007F3195">
              <w:rPr>
                <w:rFonts w:asciiTheme="minorHAnsi" w:hAnsiTheme="minorHAnsi"/>
                <w:color w:val="7030A0"/>
              </w:rPr>
              <w:t xml:space="preserve"> </w:t>
            </w:r>
            <w:r w:rsidRPr="007C2498">
              <w:rPr>
                <w:rFonts w:asciiTheme="minorHAnsi" w:hAnsiTheme="minorHAnsi"/>
                <w:color w:val="7030A0"/>
              </w:rPr>
              <w:t>Project</w:t>
            </w:r>
            <w:r w:rsidRPr="007C2498" w:rsidDel="007F3195">
              <w:rPr>
                <w:rFonts w:asciiTheme="minorHAnsi" w:hAnsiTheme="minorHAnsi"/>
                <w:color w:val="7030A0"/>
              </w:rPr>
              <w:t xml:space="preserve"> may </w:t>
            </w:r>
            <w:r w:rsidRPr="007C2498">
              <w:rPr>
                <w:rFonts w:asciiTheme="minorHAnsi" w:hAnsiTheme="minorHAnsi"/>
                <w:color w:val="7030A0"/>
              </w:rPr>
              <w:t xml:space="preserve">also </w:t>
            </w:r>
            <w:r w:rsidRPr="007C2498" w:rsidDel="007F3195">
              <w:rPr>
                <w:rFonts w:asciiTheme="minorHAnsi" w:hAnsiTheme="minorHAnsi"/>
                <w:color w:val="7030A0"/>
              </w:rPr>
              <w:t xml:space="preserve">result in direct and indirect beneficial </w:t>
            </w:r>
            <w:r w:rsidR="004909F9" w:rsidRPr="007C2498">
              <w:rPr>
                <w:rFonts w:asciiTheme="minorHAnsi" w:hAnsiTheme="minorHAnsi"/>
                <w:color w:val="7030A0"/>
              </w:rPr>
              <w:t>effects</w:t>
            </w:r>
            <w:r w:rsidRPr="007C2498" w:rsidDel="007F3195">
              <w:rPr>
                <w:rFonts w:asciiTheme="minorHAnsi" w:hAnsiTheme="minorHAnsi"/>
                <w:color w:val="7030A0"/>
              </w:rPr>
              <w:t xml:space="preserve"> on area populations associated with increased access to broadband services.</w:t>
            </w:r>
          </w:p>
        </w:tc>
      </w:tr>
      <w:tr w:rsidR="00B950FD" w:rsidRPr="007C2498" w14:paraId="7D2E4FB7" w14:textId="77777777" w:rsidTr="00637FD3">
        <w:tc>
          <w:tcPr>
            <w:tcW w:w="581" w:type="pct"/>
          </w:tcPr>
          <w:p w14:paraId="70F59D12" w14:textId="3E93AE3A" w:rsidR="00B950FD" w:rsidRPr="007C2498" w:rsidRDefault="006A6570" w:rsidP="007F1F22">
            <w:pPr>
              <w:pStyle w:val="TableTextCenterBoldItalics"/>
              <w:spacing w:after="60"/>
              <w:rPr>
                <w:rFonts w:asciiTheme="minorHAnsi" w:hAnsiTheme="minorHAnsi"/>
              </w:rPr>
            </w:pPr>
            <w:r w:rsidRPr="007C2498">
              <w:rPr>
                <w:rFonts w:asciiTheme="minorHAnsi" w:hAnsiTheme="minorHAnsi"/>
              </w:rPr>
              <w:lastRenderedPageBreak/>
              <w:t xml:space="preserve">Historic and </w:t>
            </w:r>
            <w:r w:rsidR="00B950FD" w:rsidRPr="007C2498">
              <w:rPr>
                <w:rFonts w:asciiTheme="minorHAnsi" w:hAnsiTheme="minorHAnsi"/>
              </w:rPr>
              <w:t>Cultural Resources</w:t>
            </w:r>
          </w:p>
        </w:tc>
        <w:tc>
          <w:tcPr>
            <w:tcW w:w="2021" w:type="pct"/>
          </w:tcPr>
          <w:p w14:paraId="1997C1F7" w14:textId="0ECA6550" w:rsidR="006A6D6B" w:rsidRPr="007C2498" w:rsidRDefault="00013B7C" w:rsidP="007F1F22">
            <w:pPr>
              <w:pStyle w:val="TableTextLeftItalics"/>
              <w:spacing w:before="60" w:after="60"/>
              <w:rPr>
                <w:rFonts w:asciiTheme="minorHAnsi" w:hAnsiTheme="minorHAnsi"/>
              </w:rPr>
            </w:pPr>
            <w:r w:rsidRPr="007C2498">
              <w:rPr>
                <w:rFonts w:asciiTheme="minorHAnsi" w:hAnsiTheme="minorHAnsi"/>
                <w:color w:val="7030A0"/>
              </w:rPr>
              <w:t>The approach to addressing cultural resources may reflect implementation of a Program Alternative to following the standard Section 106 process. Review further guidance provided in Appendix C to determine which</w:t>
            </w:r>
            <w:r w:rsidR="006D61CF" w:rsidRPr="007C2498">
              <w:rPr>
                <w:rFonts w:asciiTheme="minorHAnsi" w:hAnsiTheme="minorHAnsi"/>
                <w:color w:val="7030A0"/>
              </w:rPr>
              <w:t xml:space="preserve"> one</w:t>
            </w:r>
            <w:r w:rsidRPr="007C2498">
              <w:rPr>
                <w:rFonts w:asciiTheme="minorHAnsi" w:hAnsiTheme="minorHAnsi"/>
                <w:color w:val="7030A0"/>
              </w:rPr>
              <w:t xml:space="preserve"> of </w:t>
            </w:r>
            <w:r w:rsidR="006D61CF" w:rsidRPr="007C2498">
              <w:rPr>
                <w:rFonts w:asciiTheme="minorHAnsi" w:hAnsiTheme="minorHAnsi"/>
                <w:color w:val="7030A0"/>
              </w:rPr>
              <w:t xml:space="preserve">the </w:t>
            </w:r>
            <w:r w:rsidRPr="007C2498">
              <w:rPr>
                <w:rFonts w:asciiTheme="minorHAnsi" w:hAnsiTheme="minorHAnsi"/>
                <w:color w:val="7030A0"/>
              </w:rPr>
              <w:t>four template language options</w:t>
            </w:r>
            <w:r w:rsidR="006D61CF" w:rsidRPr="007C2498">
              <w:rPr>
                <w:rFonts w:asciiTheme="minorHAnsi" w:hAnsiTheme="minorHAnsi"/>
                <w:color w:val="7030A0"/>
              </w:rPr>
              <w:t xml:space="preserve"> in the appendix</w:t>
            </w:r>
            <w:r w:rsidRPr="007C2498">
              <w:rPr>
                <w:rFonts w:asciiTheme="minorHAnsi" w:hAnsiTheme="minorHAnsi"/>
                <w:color w:val="7030A0"/>
              </w:rPr>
              <w:t xml:space="preserve"> is applicable to the proposed Project </w:t>
            </w:r>
            <w:r w:rsidR="00E4357F" w:rsidRPr="007C2498">
              <w:rPr>
                <w:rFonts w:asciiTheme="minorHAnsi" w:hAnsiTheme="minorHAnsi"/>
                <w:color w:val="7030A0"/>
              </w:rPr>
              <w:t xml:space="preserve">and </w:t>
            </w:r>
            <w:r w:rsidRPr="007C2498">
              <w:rPr>
                <w:rFonts w:asciiTheme="minorHAnsi" w:hAnsiTheme="minorHAnsi"/>
                <w:color w:val="7030A0"/>
              </w:rPr>
              <w:t xml:space="preserve">insert </w:t>
            </w:r>
            <w:r w:rsidR="00E4357F" w:rsidRPr="007C2498">
              <w:rPr>
                <w:rFonts w:asciiTheme="minorHAnsi" w:hAnsiTheme="minorHAnsi"/>
                <w:color w:val="7030A0"/>
              </w:rPr>
              <w:t xml:space="preserve">it </w:t>
            </w:r>
            <w:r w:rsidRPr="007C2498">
              <w:rPr>
                <w:rFonts w:asciiTheme="minorHAnsi" w:hAnsiTheme="minorHAnsi"/>
                <w:color w:val="7030A0"/>
              </w:rPr>
              <w:t>in this column and modif</w:t>
            </w:r>
            <w:r w:rsidR="00E4357F" w:rsidRPr="007C2498">
              <w:rPr>
                <w:rFonts w:asciiTheme="minorHAnsi" w:hAnsiTheme="minorHAnsi"/>
                <w:color w:val="7030A0"/>
              </w:rPr>
              <w:t>y it</w:t>
            </w:r>
            <w:r w:rsidRPr="007C2498">
              <w:rPr>
                <w:rFonts w:asciiTheme="minorHAnsi" w:hAnsiTheme="minorHAnsi"/>
                <w:color w:val="7030A0"/>
              </w:rPr>
              <w:t xml:space="preserve"> as appropriate.</w:t>
            </w:r>
          </w:p>
        </w:tc>
        <w:tc>
          <w:tcPr>
            <w:tcW w:w="2398" w:type="pct"/>
          </w:tcPr>
          <w:p w14:paraId="5F7BB3CE" w14:textId="4A0046FC" w:rsidR="00C67DBB" w:rsidRPr="007C2498" w:rsidRDefault="004D0F56" w:rsidP="007F1F22">
            <w:pPr>
              <w:pStyle w:val="TableTextLeft"/>
              <w:widowControl w:val="0"/>
              <w:spacing w:before="60" w:after="60"/>
              <w:rPr>
                <w:rFonts w:asciiTheme="minorHAnsi" w:hAnsiTheme="minorHAnsi"/>
              </w:rPr>
            </w:pPr>
            <w:r w:rsidRPr="007C2498">
              <w:rPr>
                <w:rFonts w:asciiTheme="minorHAnsi" w:hAnsiTheme="minorHAnsi"/>
              </w:rPr>
              <w:t>Consistent</w:t>
            </w:r>
            <w:r w:rsidR="00C67DBB" w:rsidRPr="007C2498">
              <w:rPr>
                <w:rFonts w:asciiTheme="minorHAnsi" w:hAnsiTheme="minorHAnsi"/>
              </w:rPr>
              <w:t xml:space="preserve"> with </w:t>
            </w:r>
            <w:r w:rsidR="00E85EE9" w:rsidRPr="007C2498">
              <w:rPr>
                <w:rFonts w:asciiTheme="minorHAnsi" w:hAnsiTheme="minorHAnsi"/>
              </w:rPr>
              <w:t>[</w:t>
            </w:r>
            <w:r w:rsidR="00C67DBB" w:rsidRPr="007C2498">
              <w:rPr>
                <w:rFonts w:asciiTheme="minorHAnsi" w:hAnsiTheme="minorHAnsi"/>
              </w:rPr>
              <w:t>Section 12.2.11 and Table 12.2.11-1</w:t>
            </w:r>
            <w:r w:rsidR="00E85EE9" w:rsidRPr="007C2498">
              <w:rPr>
                <w:rFonts w:asciiTheme="minorHAnsi" w:hAnsiTheme="minorHAnsi"/>
              </w:rPr>
              <w:t>]</w:t>
            </w:r>
            <w:r w:rsidR="00C67DBB" w:rsidRPr="007C2498">
              <w:rPr>
                <w:rFonts w:asciiTheme="minorHAnsi" w:hAnsiTheme="minorHAnsi"/>
              </w:rPr>
              <w:t xml:space="preserve"> of the </w:t>
            </w:r>
            <w:r w:rsidRPr="007C2498">
              <w:rPr>
                <w:rFonts w:asciiTheme="minorHAnsi" w:hAnsiTheme="minorHAnsi"/>
              </w:rPr>
              <w:t>[Pennsylvania] chapter of the [East Region] PEIS</w:t>
            </w:r>
            <w:r w:rsidR="00C67DBB" w:rsidRPr="007C2498">
              <w:rPr>
                <w:rFonts w:asciiTheme="minorHAnsi" w:hAnsiTheme="minorHAnsi"/>
              </w:rPr>
              <w:t>, the Proposed Action would have [mitigated adverse effects</w:t>
            </w:r>
            <w:r w:rsidR="005D4D13" w:rsidRPr="007C2498">
              <w:rPr>
                <w:rFonts w:asciiTheme="minorHAnsi" w:hAnsiTheme="minorHAnsi"/>
              </w:rPr>
              <w:t>]; [</w:t>
            </w:r>
            <w:r w:rsidR="00C05092" w:rsidRPr="007C2498">
              <w:rPr>
                <w:rFonts w:asciiTheme="minorHAnsi" w:hAnsiTheme="minorHAnsi"/>
              </w:rPr>
              <w:t>less</w:t>
            </w:r>
            <w:r w:rsidR="00D319A5" w:rsidRPr="007C2498">
              <w:rPr>
                <w:rFonts w:asciiTheme="minorHAnsi" w:hAnsiTheme="minorHAnsi"/>
              </w:rPr>
              <w:t xml:space="preserve"> than adverse </w:t>
            </w:r>
            <w:r w:rsidR="00C67DBB" w:rsidRPr="007C2498">
              <w:rPr>
                <w:rFonts w:asciiTheme="minorHAnsi" w:hAnsiTheme="minorHAnsi"/>
              </w:rPr>
              <w:t>effects</w:t>
            </w:r>
            <w:r w:rsidR="005D4D13" w:rsidRPr="007C2498">
              <w:rPr>
                <w:rFonts w:asciiTheme="minorHAnsi" w:hAnsiTheme="minorHAnsi"/>
              </w:rPr>
              <w:t>]; or [</w:t>
            </w:r>
            <w:r w:rsidR="00C67DBB" w:rsidRPr="007C2498">
              <w:rPr>
                <w:rFonts w:asciiTheme="minorHAnsi" w:hAnsiTheme="minorHAnsi"/>
              </w:rPr>
              <w:t>no effects</w:t>
            </w:r>
            <w:r w:rsidR="00BA71B8" w:rsidRPr="007C2498">
              <w:rPr>
                <w:rFonts w:asciiTheme="minorHAnsi" w:hAnsiTheme="minorHAnsi"/>
              </w:rPr>
              <w:t>]</w:t>
            </w:r>
            <w:r w:rsidR="00C67DBB" w:rsidRPr="007C2498">
              <w:rPr>
                <w:rFonts w:asciiTheme="minorHAnsi" w:hAnsiTheme="minorHAnsi"/>
              </w:rPr>
              <w:t xml:space="preserve"> on historic properties</w:t>
            </w:r>
            <w:r w:rsidR="008A47C1" w:rsidRPr="007C2498">
              <w:rPr>
                <w:rFonts w:asciiTheme="minorHAnsi" w:hAnsiTheme="minorHAnsi"/>
              </w:rPr>
              <w:t xml:space="preserve"> or cultural resources</w:t>
            </w:r>
            <w:r w:rsidR="004B6EEC" w:rsidRPr="007C2498">
              <w:rPr>
                <w:rFonts w:asciiTheme="minorHAnsi" w:hAnsiTheme="minorHAnsi"/>
              </w:rPr>
              <w:t xml:space="preserve"> [through adherence to the standard BMPs and mitigation measures in Chapter [17] of the [East Region] PEIS (if no other BMPs or mitigation measures)] [or] [with BMPs and mitigation measures (then specify non-PEIS BMPs below)]</w:t>
            </w:r>
            <w:r w:rsidR="00C67DBB" w:rsidRPr="007C2498">
              <w:rPr>
                <w:rFonts w:asciiTheme="minorHAnsi" w:hAnsiTheme="minorHAnsi"/>
              </w:rPr>
              <w:t xml:space="preserve">. </w:t>
            </w:r>
            <w:r w:rsidR="00483E5D" w:rsidRPr="007C2498">
              <w:rPr>
                <w:rFonts w:asciiTheme="minorHAnsi" w:hAnsiTheme="minorHAnsi"/>
              </w:rPr>
              <w:t>[Include a brief justification for the effects statement consistent with the state PEIS chapter effects table and Project-specific factors, including incorporation of any BMPs or mitigation measures beyond those in the regional PEIS BMP chapter.]</w:t>
            </w:r>
          </w:p>
          <w:p w14:paraId="27ADBE2E" w14:textId="1EDE7D94" w:rsidR="00C67DBB" w:rsidRPr="007C2498" w:rsidRDefault="00C67DBB"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9C5D4E" w:rsidRPr="007C2498">
              <w:rPr>
                <w:rFonts w:asciiTheme="minorHAnsi" w:hAnsiTheme="minorHAnsi"/>
                <w:color w:val="7030A0"/>
              </w:rPr>
              <w:t>Consistent</w:t>
            </w:r>
            <w:r w:rsidRPr="007C2498">
              <w:rPr>
                <w:rFonts w:asciiTheme="minorHAnsi" w:hAnsiTheme="minorHAnsi"/>
                <w:color w:val="7030A0"/>
              </w:rPr>
              <w:t xml:space="preserve"> with Section 12.2.11 and Table 12.2.11-1</w:t>
            </w:r>
            <w:r w:rsidR="00117FA4" w:rsidRPr="007C2498">
              <w:rPr>
                <w:rFonts w:asciiTheme="minorHAnsi" w:hAnsiTheme="minorHAnsi"/>
                <w:color w:val="7030A0"/>
              </w:rPr>
              <w:t xml:space="preserve"> of the </w:t>
            </w:r>
            <w:r w:rsidR="009C5D4E" w:rsidRPr="007C2498">
              <w:rPr>
                <w:rFonts w:asciiTheme="minorHAnsi" w:hAnsiTheme="minorHAnsi"/>
                <w:color w:val="7030A0"/>
              </w:rPr>
              <w:t>Pennsylvania</w:t>
            </w:r>
            <w:r w:rsidR="00117FA4" w:rsidRPr="007C2498">
              <w:rPr>
                <w:rFonts w:asciiTheme="minorHAnsi" w:hAnsiTheme="minorHAnsi"/>
                <w:color w:val="7030A0"/>
              </w:rPr>
              <w:t xml:space="preserve"> </w:t>
            </w:r>
            <w:r w:rsidR="009C5D4E" w:rsidRPr="007C2498">
              <w:rPr>
                <w:rFonts w:asciiTheme="minorHAnsi" w:hAnsiTheme="minorHAnsi"/>
                <w:color w:val="7030A0"/>
              </w:rPr>
              <w:t xml:space="preserve">chapter of the East Region </w:t>
            </w:r>
            <w:r w:rsidR="00117FA4" w:rsidRPr="007C2498">
              <w:rPr>
                <w:rFonts w:asciiTheme="minorHAnsi" w:hAnsiTheme="minorHAnsi"/>
                <w:color w:val="7030A0"/>
              </w:rPr>
              <w:t>PEIS</w:t>
            </w:r>
            <w:r w:rsidRPr="007C2498">
              <w:rPr>
                <w:rFonts w:asciiTheme="minorHAnsi" w:hAnsiTheme="minorHAnsi"/>
                <w:color w:val="7030A0"/>
              </w:rPr>
              <w:t xml:space="preserve">, the Proposed Action would have no effect on historic properties, either directly or indirectly. As reviewed under the </w:t>
            </w:r>
            <w:r w:rsidR="0069707B" w:rsidRPr="007C2498">
              <w:rPr>
                <w:rFonts w:asciiTheme="minorHAnsi" w:hAnsiTheme="minorHAnsi"/>
                <w:color w:val="7030A0"/>
              </w:rPr>
              <w:t>Program Comment (</w:t>
            </w:r>
            <w:r w:rsidR="006C25C5" w:rsidRPr="007C2498">
              <w:rPr>
                <w:rFonts w:asciiTheme="minorHAnsi" w:hAnsiTheme="minorHAnsi"/>
                <w:color w:val="7030A0"/>
              </w:rPr>
              <w:t>PC</w:t>
            </w:r>
            <w:r w:rsidR="0069707B" w:rsidRPr="007C2498">
              <w:rPr>
                <w:rFonts w:asciiTheme="minorHAnsi" w:hAnsiTheme="minorHAnsi"/>
                <w:color w:val="7030A0"/>
              </w:rPr>
              <w:t>)</w:t>
            </w:r>
            <w:r w:rsidRPr="007C2498">
              <w:rPr>
                <w:rFonts w:asciiTheme="minorHAnsi" w:hAnsiTheme="minorHAnsi"/>
                <w:color w:val="7030A0"/>
              </w:rPr>
              <w:t xml:space="preserve"> for Federal Telecommunications Projects, the Project either meets conditions that </w:t>
            </w:r>
            <w:r w:rsidR="00A24BF4" w:rsidRPr="007C2498">
              <w:rPr>
                <w:rFonts w:asciiTheme="minorHAnsi" w:hAnsiTheme="minorHAnsi"/>
                <w:color w:val="7030A0"/>
              </w:rPr>
              <w:t>require</w:t>
            </w:r>
            <w:r w:rsidRPr="007C2498">
              <w:rPr>
                <w:rFonts w:asciiTheme="minorHAnsi" w:hAnsiTheme="minorHAnsi"/>
                <w:color w:val="7030A0"/>
              </w:rPr>
              <w:t xml:space="preserve"> no further review</w:t>
            </w:r>
            <w:r w:rsidR="005C465B" w:rsidRPr="007C2498">
              <w:rPr>
                <w:rFonts w:asciiTheme="minorHAnsi" w:hAnsiTheme="minorHAnsi"/>
                <w:color w:val="7030A0"/>
              </w:rPr>
              <w:t>,</w:t>
            </w:r>
            <w:r w:rsidRPr="007C2498">
              <w:rPr>
                <w:rFonts w:asciiTheme="minorHAnsi" w:hAnsiTheme="minorHAnsi"/>
                <w:color w:val="7030A0"/>
              </w:rPr>
              <w:t xml:space="preserve"> or the </w:t>
            </w:r>
            <w:r w:rsidR="26EC1DB7" w:rsidRPr="007C2498">
              <w:rPr>
                <w:rFonts w:asciiTheme="minorHAnsi" w:hAnsiTheme="minorHAnsi"/>
                <w:color w:val="7030A0"/>
              </w:rPr>
              <w:t>Project</w:t>
            </w:r>
            <w:r w:rsidRPr="007C2498">
              <w:rPr>
                <w:rFonts w:asciiTheme="minorHAnsi" w:hAnsiTheme="minorHAnsi"/>
                <w:color w:val="7030A0"/>
              </w:rPr>
              <w:t xml:space="preserve"> is exempt from further review through the application of conditional exemptions [add exemption number]. Consultation under Section 106 is complete.</w:t>
            </w:r>
          </w:p>
          <w:p w14:paraId="4F65A41B" w14:textId="472B2449" w:rsidR="00C67DBB" w:rsidRPr="007C2498" w:rsidRDefault="00C67DBB"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2: </w:t>
            </w:r>
            <w:r w:rsidR="00A24BF4" w:rsidRPr="007C2498">
              <w:rPr>
                <w:rFonts w:asciiTheme="minorHAnsi" w:hAnsiTheme="minorHAnsi"/>
                <w:color w:val="7030A0"/>
              </w:rPr>
              <w:t>Consistent</w:t>
            </w:r>
            <w:r w:rsidRPr="007C2498">
              <w:rPr>
                <w:rFonts w:asciiTheme="minorHAnsi" w:hAnsiTheme="minorHAnsi"/>
                <w:color w:val="7030A0"/>
              </w:rPr>
              <w:t xml:space="preserve"> with Section 12.2.11 and Table 12.2.11-1 </w:t>
            </w:r>
            <w:r w:rsidR="00117FA4" w:rsidRPr="007C2498">
              <w:rPr>
                <w:rFonts w:asciiTheme="minorHAnsi" w:hAnsiTheme="minorHAnsi"/>
                <w:color w:val="7030A0"/>
              </w:rPr>
              <w:t xml:space="preserve">of the </w:t>
            </w:r>
            <w:r w:rsidR="00A24BF4" w:rsidRPr="007C2498">
              <w:rPr>
                <w:rFonts w:asciiTheme="minorHAnsi" w:hAnsiTheme="minorHAnsi"/>
                <w:color w:val="7030A0"/>
              </w:rPr>
              <w:t>Pennsylvania chapter of the East Region</w:t>
            </w:r>
            <w:r w:rsidR="00117FA4" w:rsidRPr="007C2498">
              <w:rPr>
                <w:rFonts w:asciiTheme="minorHAnsi" w:hAnsiTheme="minorHAnsi"/>
                <w:color w:val="7030A0"/>
              </w:rPr>
              <w:t xml:space="preserve"> PEIS</w:t>
            </w:r>
            <w:r w:rsidR="00A24BF4" w:rsidRPr="007C2498">
              <w:rPr>
                <w:rFonts w:asciiTheme="minorHAnsi" w:hAnsiTheme="minorHAnsi"/>
                <w:color w:val="7030A0"/>
              </w:rPr>
              <w:t>,</w:t>
            </w:r>
            <w:r w:rsidRPr="007C2498">
              <w:rPr>
                <w:rFonts w:asciiTheme="minorHAnsi" w:hAnsiTheme="minorHAnsi"/>
                <w:color w:val="7030A0"/>
              </w:rPr>
              <w:t xml:space="preserve"> the Proposed Action would have an effect, but not an adverse effect, on historic properties conditioned on the implementation of a [add any conditional plans/measures]. Review under the </w:t>
            </w:r>
            <w:r w:rsidR="00AA3675" w:rsidRPr="007C2498">
              <w:rPr>
                <w:rFonts w:asciiTheme="minorHAnsi" w:hAnsiTheme="minorHAnsi"/>
                <w:color w:val="7030A0"/>
              </w:rPr>
              <w:t>PC</w:t>
            </w:r>
            <w:r w:rsidRPr="007C2498">
              <w:rPr>
                <w:rFonts w:asciiTheme="minorHAnsi" w:hAnsiTheme="minorHAnsi"/>
                <w:color w:val="7030A0"/>
              </w:rPr>
              <w:t xml:space="preserve"> for Federal Telecommunication Projects concluded that review is complete </w:t>
            </w:r>
            <w:r w:rsidR="00D07FE8" w:rsidRPr="007C2498">
              <w:rPr>
                <w:rFonts w:asciiTheme="minorHAnsi" w:hAnsiTheme="minorHAnsi"/>
                <w:color w:val="7030A0"/>
              </w:rPr>
              <w:t>because</w:t>
            </w:r>
            <w:r w:rsidRPr="007C2498">
              <w:rPr>
                <w:rFonts w:asciiTheme="minorHAnsi" w:hAnsiTheme="minorHAnsi"/>
                <w:color w:val="7030A0"/>
              </w:rPr>
              <w:t xml:space="preserve"> these conditions are sufficient to avoid adverse effects and </w:t>
            </w:r>
            <w:r w:rsidR="00215D31" w:rsidRPr="007C2498">
              <w:rPr>
                <w:rFonts w:asciiTheme="minorHAnsi" w:hAnsiTheme="minorHAnsi"/>
                <w:color w:val="7030A0"/>
              </w:rPr>
              <w:t xml:space="preserve">because the </w:t>
            </w:r>
            <w:r w:rsidR="001A486F" w:rsidRPr="007C2498">
              <w:rPr>
                <w:rFonts w:asciiTheme="minorHAnsi" w:hAnsiTheme="minorHAnsi"/>
                <w:color w:val="7030A0"/>
              </w:rPr>
              <w:t>State Historic Preservation Office (</w:t>
            </w:r>
            <w:r w:rsidRPr="007C2498">
              <w:rPr>
                <w:rFonts w:asciiTheme="minorHAnsi" w:hAnsiTheme="minorHAnsi"/>
                <w:color w:val="7030A0"/>
              </w:rPr>
              <w:t>SHPO</w:t>
            </w:r>
            <w:r w:rsidR="001A486F" w:rsidRPr="007C2498">
              <w:rPr>
                <w:rFonts w:asciiTheme="minorHAnsi" w:hAnsiTheme="minorHAnsi"/>
                <w:color w:val="7030A0"/>
              </w:rPr>
              <w:t>)</w:t>
            </w:r>
            <w:r w:rsidRPr="007C2498">
              <w:rPr>
                <w:rFonts w:asciiTheme="minorHAnsi" w:hAnsiTheme="minorHAnsi"/>
                <w:color w:val="7030A0"/>
              </w:rPr>
              <w:t xml:space="preserve"> provided concurrence on [date].</w:t>
            </w:r>
          </w:p>
          <w:p w14:paraId="6DF8CF1C" w14:textId="30C618E7" w:rsidR="00B950FD" w:rsidRPr="007C2498" w:rsidRDefault="00C67DBB" w:rsidP="007F1F22">
            <w:pPr>
              <w:pStyle w:val="TableTextLeftItalics"/>
              <w:spacing w:before="60" w:after="60"/>
              <w:rPr>
                <w:rFonts w:asciiTheme="minorHAnsi" w:hAnsiTheme="minorHAnsi"/>
                <w:i w:val="0"/>
                <w:highlight w:val="darkGray"/>
              </w:rPr>
            </w:pPr>
            <w:r w:rsidRPr="007C2498">
              <w:rPr>
                <w:rFonts w:asciiTheme="minorHAnsi" w:hAnsiTheme="minorHAnsi"/>
                <w:color w:val="7030A0"/>
              </w:rPr>
              <w:t xml:space="preserve">Ex 3 (when not reviewed under </w:t>
            </w:r>
            <w:r w:rsidR="003D75B5" w:rsidRPr="007C2498">
              <w:rPr>
                <w:rFonts w:asciiTheme="minorHAnsi" w:hAnsiTheme="minorHAnsi"/>
                <w:color w:val="7030A0"/>
              </w:rPr>
              <w:t>PC</w:t>
            </w:r>
            <w:r w:rsidRPr="007C2498">
              <w:rPr>
                <w:rFonts w:asciiTheme="minorHAnsi" w:hAnsiTheme="minorHAnsi"/>
                <w:color w:val="7030A0"/>
              </w:rPr>
              <w:t xml:space="preserve">): </w:t>
            </w:r>
            <w:r w:rsidR="00215D31" w:rsidRPr="007C2498">
              <w:rPr>
                <w:rFonts w:asciiTheme="minorHAnsi" w:hAnsiTheme="minorHAnsi"/>
                <w:color w:val="7030A0"/>
              </w:rPr>
              <w:t>Consistent</w:t>
            </w:r>
            <w:r w:rsidRPr="007C2498">
              <w:rPr>
                <w:rFonts w:asciiTheme="minorHAnsi" w:hAnsiTheme="minorHAnsi"/>
                <w:color w:val="7030A0"/>
              </w:rPr>
              <w:t xml:space="preserve"> with Section 12.2.11 </w:t>
            </w:r>
            <w:r w:rsidRPr="007C2498">
              <w:rPr>
                <w:rFonts w:asciiTheme="minorHAnsi" w:hAnsiTheme="minorHAnsi"/>
                <w:color w:val="7030A0"/>
              </w:rPr>
              <w:lastRenderedPageBreak/>
              <w:t>and Table 12.2.11-1</w:t>
            </w:r>
            <w:r w:rsidR="00117FA4" w:rsidRPr="007C2498">
              <w:rPr>
                <w:rFonts w:asciiTheme="minorHAnsi" w:hAnsiTheme="minorHAnsi"/>
                <w:color w:val="7030A0"/>
              </w:rPr>
              <w:t xml:space="preserve"> of the </w:t>
            </w:r>
            <w:r w:rsidR="00215D31" w:rsidRPr="007C2498">
              <w:rPr>
                <w:rFonts w:asciiTheme="minorHAnsi" w:hAnsiTheme="minorHAnsi"/>
                <w:color w:val="7030A0"/>
              </w:rPr>
              <w:t>Pennsylvania chapter of the East Region</w:t>
            </w:r>
            <w:r w:rsidR="00117FA4" w:rsidRPr="007C2498">
              <w:rPr>
                <w:rFonts w:asciiTheme="minorHAnsi" w:hAnsiTheme="minorHAnsi"/>
                <w:color w:val="7030A0"/>
              </w:rPr>
              <w:t xml:space="preserve"> PEIS</w:t>
            </w:r>
            <w:r w:rsidRPr="007C2498">
              <w:rPr>
                <w:rFonts w:asciiTheme="minorHAnsi" w:hAnsiTheme="minorHAnsi"/>
                <w:color w:val="7030A0"/>
              </w:rPr>
              <w:t>, the Proposed Action would have an effect, but not an adverse effect, on historic properties. Th</w:t>
            </w:r>
            <w:r w:rsidRPr="007C2498">
              <w:rPr>
                <w:rFonts w:asciiTheme="minorHAnsi" w:eastAsia="Calibri" w:hAnsiTheme="minorHAnsi" w:cs="Calibri"/>
                <w:color w:val="7030A0"/>
              </w:rPr>
              <w:t>ere would be permanent direct effects to a non-contributing portion of a single historic property resulting from physical destruction to [identify the property-specific details</w:t>
            </w:r>
            <w:r w:rsidR="00FA25C3" w:rsidRPr="007C2498">
              <w:rPr>
                <w:rFonts w:asciiTheme="minorHAnsi" w:eastAsia="Calibri" w:hAnsiTheme="minorHAnsi" w:cs="Calibri"/>
                <w:color w:val="7030A0"/>
              </w:rPr>
              <w:t>, e.g.,</w:t>
            </w:r>
            <w:r w:rsidRPr="007C2498">
              <w:rPr>
                <w:rFonts w:asciiTheme="minorHAnsi" w:eastAsia="Calibri" w:hAnsiTheme="minorHAnsi" w:cs="Calibri"/>
                <w:color w:val="7030A0"/>
              </w:rPr>
              <w:t xml:space="preserve"> “the dilapidated mid-20</w:t>
            </w:r>
            <w:r w:rsidRPr="007C2498">
              <w:rPr>
                <w:rFonts w:asciiTheme="minorHAnsi" w:eastAsia="Calibri" w:hAnsiTheme="minorHAnsi" w:cs="Calibri"/>
                <w:color w:val="7030A0"/>
                <w:vertAlign w:val="superscript"/>
              </w:rPr>
              <w:t>th</w:t>
            </w:r>
            <w:r w:rsidRPr="007C2498">
              <w:rPr>
                <w:rFonts w:asciiTheme="minorHAnsi" w:eastAsia="Calibri" w:hAnsiTheme="minorHAnsi" w:cs="Calibri"/>
                <w:color w:val="7030A0"/>
              </w:rPr>
              <w:t xml:space="preserve"> century barn associated with the </w:t>
            </w:r>
            <w:r w:rsidR="00F56331" w:rsidRPr="007C2498">
              <w:rPr>
                <w:rFonts w:asciiTheme="minorHAnsi" w:hAnsiTheme="minorHAnsi"/>
                <w:color w:val="7030A0"/>
              </w:rPr>
              <w:t>National Register of Historic Places</w:t>
            </w:r>
            <w:r w:rsidRPr="007C2498">
              <w:rPr>
                <w:rFonts w:asciiTheme="minorHAnsi" w:eastAsia="Calibri" w:hAnsiTheme="minorHAnsi" w:cs="Calibri"/>
                <w:color w:val="7030A0"/>
              </w:rPr>
              <w:t>-eligible Smith Plantation”.] A determination of effect was sent to the SHPO on [date] and review concluded with SHPO concurrence on [date]</w:t>
            </w:r>
            <w:r w:rsidR="009F5C24" w:rsidRPr="007C2498">
              <w:rPr>
                <w:rFonts w:asciiTheme="minorHAnsi" w:eastAsia="Calibri" w:hAnsiTheme="minorHAnsi" w:cs="Calibri"/>
                <w:color w:val="7030A0"/>
              </w:rPr>
              <w:t>.</w:t>
            </w:r>
          </w:p>
        </w:tc>
      </w:tr>
      <w:tr w:rsidR="00B950FD" w:rsidRPr="007C2498" w14:paraId="534D7A99" w14:textId="77777777" w:rsidTr="00637FD3">
        <w:trPr>
          <w:trHeight w:val="665"/>
        </w:trPr>
        <w:tc>
          <w:tcPr>
            <w:tcW w:w="581" w:type="pct"/>
          </w:tcPr>
          <w:p w14:paraId="74B52B12"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Air Quality</w:t>
            </w:r>
          </w:p>
        </w:tc>
        <w:tc>
          <w:tcPr>
            <w:tcW w:w="2021" w:type="pct"/>
          </w:tcPr>
          <w:p w14:paraId="40DE2E6B" w14:textId="54521DCE" w:rsidR="00A272AA" w:rsidRPr="007C2498" w:rsidRDefault="00A272AA" w:rsidP="007F1F22">
            <w:pPr>
              <w:pStyle w:val="TableTextLeft"/>
              <w:widowControl w:val="0"/>
              <w:spacing w:before="60" w:after="60"/>
              <w:rPr>
                <w:rFonts w:asciiTheme="minorHAnsi" w:hAnsiTheme="minorHAnsi"/>
              </w:rPr>
            </w:pPr>
            <w:r w:rsidRPr="007C2498">
              <w:rPr>
                <w:rFonts w:asciiTheme="minorHAnsi" w:hAnsiTheme="minorHAnsi"/>
              </w:rPr>
              <w:t xml:space="preserve">The Project [county is/counties are] designated as in [attainment/unclassifiable or nonattainment/maintenance] with the National Ambient Air Quality Standards (NAAQS) [for the (list year, averaging time, and criteria pollutants which are in nonattainment/maintenance, e.g., 2015 8-hour ozone standard)] and [state if the Project is within an Ozone Transport Region]. Because operational emissions would be restricted to [list any operational emissions sources], no major operational emissions </w:t>
            </w:r>
            <w:r w:rsidR="00CD6B00" w:rsidRPr="007C2498">
              <w:rPr>
                <w:rFonts w:asciiTheme="minorHAnsi" w:hAnsiTheme="minorHAnsi"/>
              </w:rPr>
              <w:t>would</w:t>
            </w:r>
            <w:r w:rsidRPr="007C2498">
              <w:rPr>
                <w:rFonts w:asciiTheme="minorHAnsi" w:hAnsiTheme="minorHAnsi"/>
              </w:rPr>
              <w:t xml:space="preserve"> occur as part of the Project and no Title V permit is required. Given the [county/counties] attainment status, General Conformity applicability [was/was not] analyzed [if analyzed, identify emissions and relevant pollutants in relation to the de minimis levels]. The Project [is/is not] within 100 km of [any/list </w:t>
            </w:r>
            <w:r w:rsidR="000233F3" w:rsidRPr="007C2498">
              <w:rPr>
                <w:rFonts w:asciiTheme="minorHAnsi" w:hAnsiTheme="minorHAnsi"/>
              </w:rPr>
              <w:t>f</w:t>
            </w:r>
            <w:r w:rsidRPr="007C2498">
              <w:rPr>
                <w:rFonts w:asciiTheme="minorHAnsi" w:hAnsiTheme="minorHAnsi"/>
              </w:rPr>
              <w:t xml:space="preserve">ederal Class I area(s)]. </w:t>
            </w:r>
            <w:r w:rsidRPr="007C2498">
              <w:rPr>
                <w:rFonts w:asciiTheme="minorHAnsi" w:hAnsiTheme="minorHAnsi"/>
                <w:i/>
                <w:color w:val="7030A0"/>
              </w:rPr>
              <w:t>Note:  Information may be presented in a table</w:t>
            </w:r>
            <w:r w:rsidRPr="007C2498">
              <w:rPr>
                <w:rFonts w:asciiTheme="minorHAnsi" w:hAnsiTheme="minorHAnsi"/>
                <w:i/>
                <w:iCs/>
              </w:rPr>
              <w:t>.</w:t>
            </w:r>
          </w:p>
          <w:p w14:paraId="26A79052" w14:textId="4049DD00" w:rsidR="00A272AA" w:rsidRPr="007C2498" w:rsidRDefault="00A272AA" w:rsidP="007F1F22">
            <w:pPr>
              <w:pStyle w:val="TableTextLeftItalics"/>
              <w:spacing w:before="60" w:after="60"/>
              <w:rPr>
                <w:rFonts w:asciiTheme="minorHAnsi" w:hAnsiTheme="minorHAnsi"/>
              </w:rPr>
            </w:pPr>
            <w:r w:rsidRPr="007C2498">
              <w:rPr>
                <w:rFonts w:asciiTheme="minorHAnsi" w:hAnsiTheme="minorHAnsi"/>
                <w:color w:val="7030A0"/>
              </w:rPr>
              <w:t>Review USEPA’s Greenbook for current attainment status</w:t>
            </w:r>
            <w:r w:rsidR="009171A7" w:rsidRPr="007C2498">
              <w:rPr>
                <w:rFonts w:asciiTheme="minorHAnsi" w:hAnsiTheme="minorHAnsi"/>
                <w:color w:val="7030A0"/>
              </w:rPr>
              <w:t>.</w:t>
            </w:r>
            <w:r w:rsidR="009171A7" w:rsidRPr="007C2498">
              <w:rPr>
                <w:rStyle w:val="FootnoteReference"/>
                <w:rFonts w:asciiTheme="minorHAnsi" w:hAnsiTheme="minorHAnsi"/>
                <w:color w:val="7030A0"/>
              </w:rPr>
              <w:footnoteReference w:id="12"/>
            </w:r>
            <w:r w:rsidRPr="007C2498">
              <w:rPr>
                <w:rFonts w:asciiTheme="minorHAnsi" w:hAnsiTheme="minorHAnsi"/>
                <w:color w:val="7030A0"/>
              </w:rPr>
              <w:t xml:space="preserve"> </w:t>
            </w:r>
            <w:r w:rsidRPr="007C2498">
              <w:rPr>
                <w:rStyle w:val="Hyperlink"/>
                <w:rFonts w:asciiTheme="minorHAnsi" w:hAnsiTheme="minorHAnsi"/>
                <w:color w:val="7030A0"/>
                <w:u w:val="none"/>
              </w:rPr>
              <w:t>There is a drop-down menu to review data by state and county. Or see NTIA’s</w:t>
            </w:r>
            <w:r w:rsidRPr="007C2498">
              <w:rPr>
                <w:rStyle w:val="Hyperlink"/>
                <w:rFonts w:asciiTheme="minorHAnsi" w:hAnsiTheme="minorHAnsi"/>
                <w:color w:val="7030A0"/>
              </w:rPr>
              <w:t xml:space="preserve"> </w:t>
            </w:r>
            <w:r w:rsidR="008A7402" w:rsidRPr="007C2498">
              <w:rPr>
                <w:rFonts w:asciiTheme="minorHAnsi" w:hAnsiTheme="minorHAnsi"/>
              </w:rPr>
              <w:t>Permitting and Environmental Information Application</w:t>
            </w:r>
            <w:r w:rsidRPr="007C2498">
              <w:rPr>
                <w:rStyle w:val="Hyperlink"/>
                <w:rFonts w:asciiTheme="minorHAnsi" w:hAnsiTheme="minorHAnsi"/>
                <w:color w:val="auto"/>
                <w:u w:val="none"/>
              </w:rPr>
              <w:t xml:space="preserve"> </w:t>
            </w:r>
            <w:r w:rsidRPr="007C2498">
              <w:rPr>
                <w:rStyle w:val="Hyperlink"/>
                <w:rFonts w:asciiTheme="minorHAnsi" w:hAnsiTheme="minorHAnsi"/>
                <w:color w:val="7030A0"/>
                <w:u w:val="none"/>
              </w:rPr>
              <w:t>(EPA Programs tab, which includes a set of layers for “Nonattainment”)</w:t>
            </w:r>
            <w:r w:rsidR="007F0BE9" w:rsidRPr="007C2498">
              <w:rPr>
                <w:rStyle w:val="Hyperlink"/>
                <w:rFonts w:asciiTheme="minorHAnsi" w:hAnsiTheme="minorHAnsi"/>
                <w:color w:val="7030A0"/>
                <w:u w:val="none"/>
              </w:rPr>
              <w:t>.</w:t>
            </w:r>
          </w:p>
          <w:p w14:paraId="65423AA9" w14:textId="1F72C1E4" w:rsidR="0081086A" w:rsidRPr="007C2498" w:rsidRDefault="00A272AA" w:rsidP="007F1F22">
            <w:pPr>
              <w:pStyle w:val="TableTextLeftItalics"/>
              <w:spacing w:before="60" w:after="60"/>
              <w:rPr>
                <w:rFonts w:asciiTheme="minorHAnsi" w:hAnsiTheme="minorHAnsi"/>
              </w:rPr>
            </w:pPr>
            <w:r w:rsidRPr="007C2498">
              <w:rPr>
                <w:rFonts w:asciiTheme="minorHAnsi" w:hAnsiTheme="minorHAnsi"/>
                <w:color w:val="7030A0"/>
              </w:rPr>
              <w:lastRenderedPageBreak/>
              <w:t>[Appendix: Air Quality Attainment Status Map</w:t>
            </w:r>
            <w:r w:rsidR="0061199B" w:rsidRPr="007C2498">
              <w:rPr>
                <w:rFonts w:asciiTheme="minorHAnsi" w:hAnsiTheme="minorHAnsi"/>
                <w:color w:val="7030A0"/>
              </w:rPr>
              <w:t>.</w:t>
            </w:r>
            <w:r w:rsidRPr="007C2498">
              <w:rPr>
                <w:rFonts w:asciiTheme="minorHAnsi" w:hAnsiTheme="minorHAnsi"/>
                <w:color w:val="7030A0"/>
              </w:rPr>
              <w:t>]  Note that a map may be beneficial if multiple nonattainment/ maintenance areas are crossed</w:t>
            </w:r>
            <w:r w:rsidRPr="007C2498">
              <w:rPr>
                <w:rFonts w:asciiTheme="minorHAnsi" w:hAnsiTheme="minorHAnsi"/>
              </w:rPr>
              <w:t>.</w:t>
            </w:r>
          </w:p>
        </w:tc>
        <w:tc>
          <w:tcPr>
            <w:tcW w:w="2398" w:type="pct"/>
          </w:tcPr>
          <w:p w14:paraId="45102D72" w14:textId="164CD237" w:rsidR="00300C7C" w:rsidRPr="007C2498" w:rsidRDefault="00CF108D" w:rsidP="007F1F22">
            <w:pPr>
              <w:pStyle w:val="TableTextLeft"/>
              <w:widowControl w:val="0"/>
              <w:spacing w:before="60" w:after="60"/>
              <w:rPr>
                <w:rFonts w:asciiTheme="minorHAnsi" w:hAnsiTheme="minorHAnsi"/>
              </w:rPr>
            </w:pPr>
            <w:r w:rsidRPr="007C2498">
              <w:rPr>
                <w:rFonts w:asciiTheme="minorHAnsi" w:hAnsiTheme="minorHAnsi"/>
              </w:rPr>
              <w:lastRenderedPageBreak/>
              <w:t>Consistent with [Section 12.2.12 and Table 12.2.12-1] of the [Pennsylvania] chapter of the [East Region] PEIS, there would be [no</w:t>
            </w:r>
            <w:r w:rsidR="00102C54" w:rsidRPr="007C2498">
              <w:rPr>
                <w:rFonts w:asciiTheme="minorHAnsi" w:hAnsiTheme="minorHAnsi"/>
              </w:rPr>
              <w:t>]</w:t>
            </w:r>
            <w:r w:rsidRPr="007C2498">
              <w:rPr>
                <w:rFonts w:asciiTheme="minorHAnsi" w:hAnsiTheme="minorHAnsi"/>
              </w:rPr>
              <w:t xml:space="preserve"> or </w:t>
            </w:r>
            <w:r w:rsidR="00102C54" w:rsidRPr="007C2498">
              <w:rPr>
                <w:rFonts w:asciiTheme="minorHAnsi" w:hAnsiTheme="minorHAnsi"/>
              </w:rPr>
              <w:t>[</w:t>
            </w:r>
            <w:r w:rsidRPr="007C2498">
              <w:rPr>
                <w:rFonts w:asciiTheme="minorHAnsi" w:hAnsiTheme="minorHAnsi"/>
              </w:rPr>
              <w:t>less than significant] effects on air quality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p>
          <w:p w14:paraId="38D15F9A" w14:textId="0222B732" w:rsidR="00B950FD" w:rsidRPr="007C2498" w:rsidRDefault="002D226D" w:rsidP="00E71C1A">
            <w:pPr>
              <w:pStyle w:val="TableTextLeftItalics"/>
              <w:spacing w:before="60" w:after="60"/>
              <w:rPr>
                <w:rFonts w:asciiTheme="minorHAnsi" w:hAnsiTheme="minorHAnsi"/>
                <w:color w:val="7030A0"/>
              </w:rPr>
            </w:pPr>
            <w:r w:rsidRPr="007C2498">
              <w:rPr>
                <w:rFonts w:asciiTheme="minorHAnsi" w:hAnsiTheme="minorHAnsi"/>
                <w:color w:val="7030A0"/>
              </w:rPr>
              <w:t xml:space="preserve">Ex: </w:t>
            </w:r>
            <w:r w:rsidR="001075E5" w:rsidRPr="007C2498">
              <w:rPr>
                <w:rFonts w:asciiTheme="minorHAnsi" w:hAnsiTheme="minorHAnsi"/>
                <w:color w:val="7030A0"/>
              </w:rPr>
              <w:t>Consistent</w:t>
            </w:r>
            <w:r w:rsidRPr="007C2498">
              <w:rPr>
                <w:rFonts w:asciiTheme="minorHAnsi" w:hAnsiTheme="minorHAnsi"/>
                <w:color w:val="7030A0"/>
              </w:rPr>
              <w:t xml:space="preserve"> with Section 12.2.1</w:t>
            </w:r>
            <w:r w:rsidR="00F06DB9" w:rsidRPr="007C2498">
              <w:rPr>
                <w:rFonts w:asciiTheme="minorHAnsi" w:hAnsiTheme="minorHAnsi"/>
                <w:color w:val="7030A0"/>
              </w:rPr>
              <w:t>2</w:t>
            </w:r>
            <w:r w:rsidRPr="007C2498">
              <w:rPr>
                <w:rFonts w:asciiTheme="minorHAnsi" w:hAnsiTheme="minorHAnsi"/>
                <w:color w:val="7030A0"/>
              </w:rPr>
              <w:t xml:space="preserve"> and Table 12.2.1</w:t>
            </w:r>
            <w:r w:rsidR="00F06DB9" w:rsidRPr="007C2498">
              <w:rPr>
                <w:rFonts w:asciiTheme="minorHAnsi" w:hAnsiTheme="minorHAnsi"/>
                <w:color w:val="7030A0"/>
              </w:rPr>
              <w:t>2</w:t>
            </w:r>
            <w:r w:rsidRPr="007C2498">
              <w:rPr>
                <w:rFonts w:asciiTheme="minorHAnsi" w:hAnsiTheme="minorHAnsi"/>
                <w:color w:val="7030A0"/>
              </w:rPr>
              <w:t>-1</w:t>
            </w:r>
            <w:r w:rsidR="00117FA4" w:rsidRPr="007C2498">
              <w:rPr>
                <w:rFonts w:asciiTheme="minorHAnsi" w:hAnsiTheme="minorHAnsi"/>
                <w:color w:val="7030A0"/>
              </w:rPr>
              <w:t xml:space="preserve"> of the </w:t>
            </w:r>
            <w:r w:rsidR="001075E5" w:rsidRPr="007C2498">
              <w:rPr>
                <w:rFonts w:asciiTheme="minorHAnsi" w:hAnsiTheme="minorHAnsi"/>
                <w:color w:val="7030A0"/>
              </w:rPr>
              <w:t>Pennsylvania chapter of the East Region</w:t>
            </w:r>
            <w:r w:rsidR="00117FA4" w:rsidRPr="007C2498">
              <w:rPr>
                <w:rFonts w:asciiTheme="minorHAnsi" w:hAnsiTheme="minorHAnsi"/>
                <w:color w:val="7030A0"/>
              </w:rPr>
              <w:t xml:space="preserve"> PEIS</w:t>
            </w:r>
            <w:r w:rsidRPr="007C2498">
              <w:rPr>
                <w:rFonts w:asciiTheme="minorHAnsi" w:hAnsiTheme="minorHAnsi"/>
                <w:color w:val="7030A0"/>
              </w:rPr>
              <w:t>,</w:t>
            </w:r>
            <w:r w:rsidR="001075E5" w:rsidRPr="007C2498">
              <w:rPr>
                <w:rFonts w:asciiTheme="minorHAnsi" w:hAnsiTheme="minorHAnsi"/>
                <w:color w:val="7030A0"/>
              </w:rPr>
              <w:t xml:space="preserve"> there would be less than significant</w:t>
            </w:r>
            <w:r w:rsidRPr="007C2498">
              <w:rPr>
                <w:rFonts w:asciiTheme="minorHAnsi" w:hAnsiTheme="minorHAnsi"/>
                <w:color w:val="7030A0"/>
              </w:rPr>
              <w:t xml:space="preserve"> </w:t>
            </w:r>
            <w:r w:rsidR="001075E5" w:rsidRPr="007C2498">
              <w:rPr>
                <w:rFonts w:asciiTheme="minorHAnsi" w:hAnsiTheme="minorHAnsi"/>
                <w:color w:val="7030A0"/>
              </w:rPr>
              <w:t>effects</w:t>
            </w:r>
            <w:r w:rsidRPr="007C2498">
              <w:rPr>
                <w:rFonts w:asciiTheme="minorHAnsi" w:hAnsiTheme="minorHAnsi"/>
                <w:color w:val="7030A0"/>
              </w:rPr>
              <w:t xml:space="preserve"> on </w:t>
            </w:r>
            <w:r w:rsidR="00F30D73" w:rsidRPr="007C2498">
              <w:rPr>
                <w:rFonts w:asciiTheme="minorHAnsi" w:hAnsiTheme="minorHAnsi"/>
                <w:color w:val="7030A0"/>
              </w:rPr>
              <w:t>air quality</w:t>
            </w:r>
            <w:r w:rsidRPr="007C2498">
              <w:rPr>
                <w:rFonts w:asciiTheme="minorHAnsi" w:hAnsiTheme="minorHAnsi"/>
                <w:color w:val="7030A0"/>
              </w:rPr>
              <w:t xml:space="preserve"> </w:t>
            </w:r>
            <w:r w:rsidR="009541BD"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xml:space="preserve">. </w:t>
            </w:r>
            <w:r w:rsidR="00487F9F" w:rsidRPr="007C2498">
              <w:rPr>
                <w:rFonts w:asciiTheme="minorHAnsi" w:hAnsiTheme="minorHAnsi"/>
                <w:color w:val="7030A0"/>
              </w:rPr>
              <w:t>Negligible emissions would occur for any criteria pollutants within an</w:t>
            </w:r>
            <w:r w:rsidR="000D58EC" w:rsidRPr="007C2498">
              <w:rPr>
                <w:rFonts w:asciiTheme="minorHAnsi" w:hAnsiTheme="minorHAnsi"/>
                <w:color w:val="7030A0"/>
              </w:rPr>
              <w:t xml:space="preserve"> </w:t>
            </w:r>
            <w:r w:rsidR="002A4CF0" w:rsidRPr="007C2498">
              <w:rPr>
                <w:rFonts w:asciiTheme="minorHAnsi" w:hAnsiTheme="minorHAnsi"/>
                <w:color w:val="7030A0"/>
              </w:rPr>
              <w:t>attainment area</w:t>
            </w:r>
            <w:r w:rsidR="00487F9F" w:rsidRPr="007C2498">
              <w:rPr>
                <w:rFonts w:asciiTheme="minorHAnsi" w:hAnsiTheme="minorHAnsi"/>
                <w:color w:val="7030A0"/>
              </w:rPr>
              <w:t xml:space="preserve"> but would not cause a NAAQS exceedance.</w:t>
            </w:r>
          </w:p>
        </w:tc>
      </w:tr>
      <w:tr w:rsidR="00B950FD" w:rsidRPr="007C2498" w14:paraId="04DC7736" w14:textId="77777777" w:rsidTr="00637FD3">
        <w:tc>
          <w:tcPr>
            <w:tcW w:w="581" w:type="pct"/>
          </w:tcPr>
          <w:p w14:paraId="5E652FC0" w14:textId="08DA9A96"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t>Noise and Vibration</w:t>
            </w:r>
          </w:p>
        </w:tc>
        <w:tc>
          <w:tcPr>
            <w:tcW w:w="2021" w:type="pct"/>
          </w:tcPr>
          <w:p w14:paraId="6AE5AF5D" w14:textId="56A9F4AD" w:rsidR="00B950FD" w:rsidRPr="007C2498" w:rsidRDefault="00620B0E" w:rsidP="007F1F22">
            <w:pPr>
              <w:pStyle w:val="TableTextLeft"/>
              <w:widowControl w:val="0"/>
              <w:spacing w:before="60" w:after="60"/>
              <w:rPr>
                <w:rFonts w:asciiTheme="minorHAnsi" w:hAnsiTheme="minorHAnsi"/>
                <w:highlight w:val="lightGray"/>
              </w:rPr>
            </w:pPr>
            <w:r w:rsidRPr="007C2498">
              <w:rPr>
                <w:rFonts w:asciiTheme="minorHAnsi" w:hAnsiTheme="minorHAnsi"/>
              </w:rPr>
              <w:t>Generally, land surrounding the Project facilities is [</w:t>
            </w:r>
            <w:r w:rsidR="00237D2F" w:rsidRPr="007C2498">
              <w:rPr>
                <w:rFonts w:asciiTheme="minorHAnsi" w:hAnsiTheme="minorHAnsi"/>
              </w:rPr>
              <w:t xml:space="preserve">list all applicable land </w:t>
            </w:r>
            <w:r w:rsidR="00F13DF3" w:rsidRPr="007C2498">
              <w:rPr>
                <w:rFonts w:asciiTheme="minorHAnsi" w:hAnsiTheme="minorHAnsi"/>
              </w:rPr>
              <w:t>use categories and classifications</w:t>
            </w:r>
            <w:r w:rsidR="00654A85" w:rsidRPr="007C2498">
              <w:rPr>
                <w:rFonts w:asciiTheme="minorHAnsi" w:hAnsiTheme="minorHAnsi"/>
              </w:rPr>
              <w:t>,</w:t>
            </w:r>
            <w:r w:rsidR="00237D2F" w:rsidRPr="007C2498">
              <w:rPr>
                <w:rFonts w:asciiTheme="minorHAnsi" w:hAnsiTheme="minorHAnsi"/>
              </w:rPr>
              <w:t xml:space="preserve"> </w:t>
            </w:r>
            <w:r w:rsidR="00F13DF3" w:rsidRPr="007C2498">
              <w:rPr>
                <w:rFonts w:asciiTheme="minorHAnsi" w:hAnsiTheme="minorHAnsi"/>
              </w:rPr>
              <w:t>such as</w:t>
            </w:r>
            <w:r w:rsidR="00237D2F" w:rsidRPr="007C2498">
              <w:rPr>
                <w:rFonts w:asciiTheme="minorHAnsi" w:hAnsiTheme="minorHAnsi"/>
              </w:rPr>
              <w:t xml:space="preserve"> </w:t>
            </w:r>
            <w:r w:rsidR="00A17729" w:rsidRPr="007C2498">
              <w:rPr>
                <w:rFonts w:asciiTheme="minorHAnsi" w:hAnsiTheme="minorHAnsi"/>
              </w:rPr>
              <w:t>urban</w:t>
            </w:r>
            <w:r w:rsidR="00F13DF3" w:rsidRPr="007C2498">
              <w:rPr>
                <w:rFonts w:asciiTheme="minorHAnsi" w:hAnsiTheme="minorHAnsi"/>
              </w:rPr>
              <w:t xml:space="preserve"> or</w:t>
            </w:r>
            <w:r w:rsidR="00A17729" w:rsidRPr="007C2498">
              <w:rPr>
                <w:rFonts w:asciiTheme="minorHAnsi" w:hAnsiTheme="minorHAnsi"/>
              </w:rPr>
              <w:t xml:space="preserve"> rural, </w:t>
            </w:r>
            <w:r w:rsidR="00F13DF3" w:rsidRPr="007C2498">
              <w:rPr>
                <w:rFonts w:asciiTheme="minorHAnsi" w:hAnsiTheme="minorHAnsi"/>
              </w:rPr>
              <w:t>and</w:t>
            </w:r>
            <w:r w:rsidR="00A17729" w:rsidRPr="007C2498">
              <w:rPr>
                <w:rFonts w:asciiTheme="minorHAnsi" w:hAnsiTheme="minorHAnsi"/>
              </w:rPr>
              <w:t xml:space="preserve"> </w:t>
            </w:r>
            <w:r w:rsidRPr="007C2498">
              <w:rPr>
                <w:rFonts w:asciiTheme="minorHAnsi" w:hAnsiTheme="minorHAnsi"/>
              </w:rPr>
              <w:t>agricultural, residential, developed</w:t>
            </w:r>
            <w:r w:rsidR="00F13DF3" w:rsidRPr="007C2498">
              <w:rPr>
                <w:rFonts w:asciiTheme="minorHAnsi" w:hAnsiTheme="minorHAnsi"/>
              </w:rPr>
              <w:t>,</w:t>
            </w:r>
            <w:r w:rsidRPr="007C2498">
              <w:rPr>
                <w:rFonts w:asciiTheme="minorHAnsi" w:hAnsiTheme="minorHAnsi"/>
              </w:rPr>
              <w:t xml:space="preserve"> or industrial</w:t>
            </w:r>
            <w:r w:rsidR="00EC4ECF" w:rsidRPr="007C2498">
              <w:rPr>
                <w:rFonts w:asciiTheme="minorHAnsi" w:hAnsiTheme="minorHAnsi"/>
              </w:rPr>
              <w:t xml:space="preserve">]. </w:t>
            </w:r>
            <w:r w:rsidR="00AC3336" w:rsidRPr="007C2498">
              <w:rPr>
                <w:rFonts w:asciiTheme="minorHAnsi" w:hAnsiTheme="minorHAnsi"/>
              </w:rPr>
              <w:t xml:space="preserve">There </w:t>
            </w:r>
            <w:r w:rsidR="00F13DF3" w:rsidRPr="007C2498">
              <w:rPr>
                <w:rFonts w:asciiTheme="minorHAnsi" w:hAnsiTheme="minorHAnsi"/>
              </w:rPr>
              <w:t>[</w:t>
            </w:r>
            <w:r w:rsidR="00AC3336" w:rsidRPr="007C2498">
              <w:rPr>
                <w:rFonts w:asciiTheme="minorHAnsi" w:hAnsiTheme="minorHAnsi"/>
              </w:rPr>
              <w:t>are</w:t>
            </w:r>
            <w:r w:rsidR="00F13DF3" w:rsidRPr="007C2498">
              <w:rPr>
                <w:rFonts w:asciiTheme="minorHAnsi" w:hAnsiTheme="minorHAnsi"/>
              </w:rPr>
              <w:t>/</w:t>
            </w:r>
            <w:r w:rsidR="00AC3336" w:rsidRPr="007C2498">
              <w:rPr>
                <w:rFonts w:asciiTheme="minorHAnsi" w:hAnsiTheme="minorHAnsi"/>
              </w:rPr>
              <w:t>are no]</w:t>
            </w:r>
            <w:r w:rsidR="00BB0C35" w:rsidRPr="007C2498">
              <w:rPr>
                <w:rFonts w:asciiTheme="minorHAnsi" w:hAnsiTheme="minorHAnsi"/>
              </w:rPr>
              <w:t xml:space="preserve"> noise</w:t>
            </w:r>
            <w:r w:rsidR="000602B0" w:rsidRPr="007C2498">
              <w:rPr>
                <w:rFonts w:asciiTheme="minorHAnsi" w:hAnsiTheme="minorHAnsi"/>
              </w:rPr>
              <w:t>-</w:t>
            </w:r>
            <w:r w:rsidR="00BB0C35" w:rsidRPr="007C2498">
              <w:rPr>
                <w:rFonts w:asciiTheme="minorHAnsi" w:hAnsiTheme="minorHAnsi"/>
              </w:rPr>
              <w:t xml:space="preserve">sensitive </w:t>
            </w:r>
            <w:r w:rsidR="00236F23" w:rsidRPr="007C2498">
              <w:rPr>
                <w:rFonts w:asciiTheme="minorHAnsi" w:hAnsiTheme="minorHAnsi"/>
              </w:rPr>
              <w:t xml:space="preserve">receptors </w:t>
            </w:r>
            <w:r w:rsidR="00405CC2" w:rsidRPr="007C2498">
              <w:rPr>
                <w:rFonts w:asciiTheme="minorHAnsi" w:hAnsiTheme="minorHAnsi"/>
              </w:rPr>
              <w:t xml:space="preserve">in proximity to the </w:t>
            </w:r>
            <w:r w:rsidR="00EB023F" w:rsidRPr="007C2498">
              <w:rPr>
                <w:rFonts w:asciiTheme="minorHAnsi" w:hAnsiTheme="minorHAnsi"/>
              </w:rPr>
              <w:t>Project</w:t>
            </w:r>
            <w:r w:rsidR="002949C1" w:rsidRPr="007C2498">
              <w:rPr>
                <w:rFonts w:asciiTheme="minorHAnsi" w:hAnsiTheme="minorHAnsi"/>
              </w:rPr>
              <w:t xml:space="preserve"> that could be susceptible to increased noise levels during </w:t>
            </w:r>
            <w:r w:rsidR="002A3087" w:rsidRPr="007C2498">
              <w:rPr>
                <w:rFonts w:asciiTheme="minorHAnsi" w:hAnsiTheme="minorHAnsi"/>
              </w:rPr>
              <w:t xml:space="preserve">construction or operation. </w:t>
            </w:r>
            <w:r w:rsidR="00263543" w:rsidRPr="007C2498">
              <w:rPr>
                <w:rFonts w:asciiTheme="minorHAnsi" w:hAnsiTheme="minorHAnsi"/>
              </w:rPr>
              <w:t>[</w:t>
            </w:r>
            <w:r w:rsidR="002A3087" w:rsidRPr="007C2498">
              <w:rPr>
                <w:rFonts w:asciiTheme="minorHAnsi" w:hAnsiTheme="minorHAnsi"/>
              </w:rPr>
              <w:t>I</w:t>
            </w:r>
            <w:r w:rsidR="00263543" w:rsidRPr="007C2498">
              <w:rPr>
                <w:rFonts w:asciiTheme="minorHAnsi" w:hAnsiTheme="minorHAnsi"/>
              </w:rPr>
              <w:t xml:space="preserve">f applicable, </w:t>
            </w:r>
            <w:r w:rsidR="006557D4" w:rsidRPr="007C2498">
              <w:rPr>
                <w:rFonts w:asciiTheme="minorHAnsi" w:hAnsiTheme="minorHAnsi"/>
              </w:rPr>
              <w:t xml:space="preserve">list </w:t>
            </w:r>
            <w:r w:rsidR="00FB6F9F" w:rsidRPr="007C2498">
              <w:rPr>
                <w:rFonts w:asciiTheme="minorHAnsi" w:hAnsiTheme="minorHAnsi"/>
              </w:rPr>
              <w:t>noise-sensitive receptors</w:t>
            </w:r>
            <w:r w:rsidR="006557D4" w:rsidRPr="007C2498">
              <w:rPr>
                <w:rFonts w:asciiTheme="minorHAnsi" w:hAnsiTheme="minorHAnsi"/>
              </w:rPr>
              <w:t xml:space="preserve">: </w:t>
            </w:r>
            <w:r w:rsidR="00746AC9" w:rsidRPr="007C2498">
              <w:rPr>
                <w:rFonts w:asciiTheme="minorHAnsi" w:hAnsiTheme="minorHAnsi"/>
              </w:rPr>
              <w:t>residences, schools, medical facilities, places of worship, libraries, churches, nursing homes, concert halls, playgrounds, and parks</w:t>
            </w:r>
            <w:r w:rsidR="002D76CC" w:rsidRPr="007C2498">
              <w:rPr>
                <w:rFonts w:asciiTheme="minorHAnsi" w:hAnsiTheme="minorHAnsi"/>
              </w:rPr>
              <w:t>, and the distance to the nearest receptor</w:t>
            </w:r>
            <w:r w:rsidR="00E300A4" w:rsidRPr="007C2498">
              <w:rPr>
                <w:rFonts w:asciiTheme="minorHAnsi" w:hAnsiTheme="minorHAnsi"/>
              </w:rPr>
              <w:t>(</w:t>
            </w:r>
            <w:r w:rsidR="002D76CC" w:rsidRPr="007C2498">
              <w:rPr>
                <w:rFonts w:asciiTheme="minorHAnsi" w:hAnsiTheme="minorHAnsi"/>
              </w:rPr>
              <w:t>s</w:t>
            </w:r>
            <w:r w:rsidR="00E300A4" w:rsidRPr="007C2498">
              <w:rPr>
                <w:rFonts w:asciiTheme="minorHAnsi" w:hAnsiTheme="minorHAnsi"/>
              </w:rPr>
              <w:t>)</w:t>
            </w:r>
            <w:r w:rsidR="00746AC9" w:rsidRPr="007C2498">
              <w:rPr>
                <w:rFonts w:asciiTheme="minorHAnsi" w:hAnsiTheme="minorHAnsi"/>
              </w:rPr>
              <w:t xml:space="preserve">]. </w:t>
            </w:r>
            <w:r w:rsidR="008448B6" w:rsidRPr="007C2498">
              <w:rPr>
                <w:rFonts w:asciiTheme="minorHAnsi" w:hAnsiTheme="minorHAnsi"/>
              </w:rPr>
              <w:t xml:space="preserve">[Describe applicable county and local noise ordinances/regulations]. </w:t>
            </w:r>
          </w:p>
        </w:tc>
        <w:tc>
          <w:tcPr>
            <w:tcW w:w="2398" w:type="pct"/>
          </w:tcPr>
          <w:p w14:paraId="148DBA03" w14:textId="3370B753" w:rsidR="007D400E" w:rsidRPr="007C2498" w:rsidRDefault="00651020" w:rsidP="007F1F22">
            <w:pPr>
              <w:pStyle w:val="TableTextLeft"/>
              <w:widowControl w:val="0"/>
              <w:spacing w:before="60" w:after="60"/>
              <w:rPr>
                <w:rFonts w:asciiTheme="minorHAnsi" w:hAnsiTheme="minorHAnsi"/>
              </w:rPr>
            </w:pPr>
            <w:r w:rsidRPr="007C2498">
              <w:rPr>
                <w:rFonts w:asciiTheme="minorHAnsi" w:hAnsiTheme="minorHAnsi"/>
              </w:rPr>
              <w:t>Consistent with [Section 12.2.13 and Table 12.2.13-1] of the [Pennsylvania] chapter of the [East Region] PEIS, there would be [no</w:t>
            </w:r>
            <w:r w:rsidR="008F4E2C" w:rsidRPr="007C2498">
              <w:rPr>
                <w:rFonts w:asciiTheme="minorHAnsi" w:hAnsiTheme="minorHAnsi"/>
              </w:rPr>
              <w:t>]</w:t>
            </w:r>
            <w:r w:rsidRPr="007C2498">
              <w:rPr>
                <w:rFonts w:asciiTheme="minorHAnsi" w:hAnsiTheme="minorHAnsi"/>
              </w:rPr>
              <w:t xml:space="preserve"> or </w:t>
            </w:r>
            <w:r w:rsidR="008F4E2C" w:rsidRPr="007C2498">
              <w:rPr>
                <w:rFonts w:asciiTheme="minorHAnsi" w:hAnsiTheme="minorHAnsi"/>
              </w:rPr>
              <w:t>[</w:t>
            </w:r>
            <w:r w:rsidRPr="007C2498">
              <w:rPr>
                <w:rFonts w:asciiTheme="minorHAnsi" w:hAnsiTheme="minorHAnsi"/>
              </w:rPr>
              <w:t xml:space="preserve">less than significant] </w:t>
            </w:r>
            <w:r w:rsidR="003952CF" w:rsidRPr="007C2498">
              <w:rPr>
                <w:rFonts w:asciiTheme="minorHAnsi" w:hAnsiTheme="minorHAnsi"/>
              </w:rPr>
              <w:t xml:space="preserve">noise or vibration </w:t>
            </w:r>
            <w:r w:rsidRPr="007C2498">
              <w:rPr>
                <w:rFonts w:asciiTheme="minorHAnsi" w:hAnsiTheme="minorHAnsi"/>
              </w:rPr>
              <w:t>effects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r w:rsidR="00536C6B" w:rsidRPr="007C2498">
              <w:rPr>
                <w:rFonts w:asciiTheme="minorHAnsi" w:hAnsiTheme="minorHAnsi"/>
              </w:rPr>
              <w:t>,</w:t>
            </w:r>
            <w:r w:rsidR="00FB6F9F" w:rsidRPr="007C2498">
              <w:rPr>
                <w:rFonts w:asciiTheme="minorHAnsi" w:hAnsiTheme="minorHAnsi"/>
              </w:rPr>
              <w:t xml:space="preserve"> includ</w:t>
            </w:r>
            <w:r w:rsidR="0007613C" w:rsidRPr="007C2498">
              <w:rPr>
                <w:rFonts w:asciiTheme="minorHAnsi" w:hAnsiTheme="minorHAnsi"/>
              </w:rPr>
              <w:t>ing</w:t>
            </w:r>
            <w:r w:rsidR="00FB6F9F" w:rsidRPr="007C2498">
              <w:rPr>
                <w:rFonts w:asciiTheme="minorHAnsi" w:hAnsiTheme="minorHAnsi"/>
              </w:rPr>
              <w:t xml:space="preserve"> considerations for both construction and any operational sources of noise, such as generators</w:t>
            </w:r>
            <w:r w:rsidR="00873EF5" w:rsidRPr="007C2498">
              <w:rPr>
                <w:rFonts w:asciiTheme="minorHAnsi" w:hAnsiTheme="minorHAnsi"/>
              </w:rPr>
              <w:t xml:space="preserve">, and </w:t>
            </w:r>
            <w:r w:rsidR="00C95260" w:rsidRPr="007C2498">
              <w:rPr>
                <w:rFonts w:asciiTheme="minorHAnsi" w:hAnsiTheme="minorHAnsi"/>
              </w:rPr>
              <w:t>identification of</w:t>
            </w:r>
            <w:r w:rsidR="00873EF5" w:rsidRPr="007C2498">
              <w:rPr>
                <w:rFonts w:asciiTheme="minorHAnsi" w:hAnsiTheme="minorHAnsi"/>
              </w:rPr>
              <w:t xml:space="preserve"> the</w:t>
            </w:r>
            <w:r w:rsidR="000B577A" w:rsidRPr="007C2498">
              <w:rPr>
                <w:rFonts w:asciiTheme="minorHAnsi" w:hAnsiTheme="minorHAnsi"/>
              </w:rPr>
              <w:t xml:space="preserve"> expected timing of noise disturbances</w:t>
            </w:r>
            <w:r w:rsidR="002D7367" w:rsidRPr="007C2498">
              <w:rPr>
                <w:rFonts w:asciiTheme="minorHAnsi" w:hAnsiTheme="minorHAnsi"/>
              </w:rPr>
              <w:t>.]</w:t>
            </w:r>
          </w:p>
          <w:p w14:paraId="3A7F111A" w14:textId="59C58542" w:rsidR="00644420" w:rsidRPr="007C2498" w:rsidRDefault="00644420"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A163D0" w:rsidRPr="007C2498">
              <w:rPr>
                <w:rFonts w:asciiTheme="minorHAnsi" w:hAnsiTheme="minorHAnsi"/>
                <w:color w:val="7030A0"/>
              </w:rPr>
              <w:t>Consistent</w:t>
            </w:r>
            <w:r w:rsidRPr="007C2498">
              <w:rPr>
                <w:rFonts w:asciiTheme="minorHAnsi" w:hAnsiTheme="minorHAnsi"/>
                <w:color w:val="7030A0"/>
              </w:rPr>
              <w:t xml:space="preserve"> with Section 12.2.13 and Table 12.2.13-1</w:t>
            </w:r>
            <w:r w:rsidR="00117FA4" w:rsidRPr="007C2498">
              <w:rPr>
                <w:rFonts w:asciiTheme="minorHAnsi" w:hAnsiTheme="minorHAnsi"/>
                <w:color w:val="7030A0"/>
              </w:rPr>
              <w:t xml:space="preserve"> of the </w:t>
            </w:r>
            <w:r w:rsidR="00A163D0" w:rsidRPr="007C2498">
              <w:rPr>
                <w:rFonts w:asciiTheme="minorHAnsi" w:hAnsiTheme="minorHAnsi"/>
                <w:color w:val="7030A0"/>
              </w:rPr>
              <w:t>Pennsylvania</w:t>
            </w:r>
            <w:r w:rsidR="00117FA4" w:rsidRPr="007C2498">
              <w:rPr>
                <w:rFonts w:asciiTheme="minorHAnsi" w:hAnsiTheme="minorHAnsi"/>
                <w:color w:val="7030A0"/>
              </w:rPr>
              <w:t xml:space="preserve"> </w:t>
            </w:r>
            <w:r w:rsidR="00A163D0" w:rsidRPr="007C2498">
              <w:rPr>
                <w:rFonts w:asciiTheme="minorHAnsi" w:hAnsiTheme="minorHAnsi"/>
                <w:color w:val="7030A0"/>
              </w:rPr>
              <w:t xml:space="preserve">chapter of the East Region </w:t>
            </w:r>
            <w:r w:rsidR="00117FA4" w:rsidRPr="007C2498">
              <w:rPr>
                <w:rFonts w:asciiTheme="minorHAnsi" w:hAnsiTheme="minorHAnsi"/>
                <w:color w:val="7030A0"/>
              </w:rPr>
              <w:t>PEIS</w:t>
            </w:r>
            <w:r w:rsidRPr="007C2498">
              <w:rPr>
                <w:rFonts w:asciiTheme="minorHAnsi" w:hAnsiTheme="minorHAnsi"/>
                <w:color w:val="7030A0"/>
              </w:rPr>
              <w:t xml:space="preserve">, </w:t>
            </w:r>
            <w:r w:rsidR="005F752F" w:rsidRPr="007C2498">
              <w:rPr>
                <w:rFonts w:asciiTheme="minorHAnsi" w:hAnsiTheme="minorHAnsi"/>
                <w:color w:val="7030A0"/>
              </w:rPr>
              <w:t>there would be less than significant</w:t>
            </w:r>
            <w:r w:rsidR="00035CA0" w:rsidRPr="007C2498">
              <w:rPr>
                <w:rFonts w:asciiTheme="minorHAnsi" w:hAnsiTheme="minorHAnsi"/>
                <w:color w:val="7030A0"/>
              </w:rPr>
              <w:t xml:space="preserve"> noise</w:t>
            </w:r>
            <w:r w:rsidR="005F752F" w:rsidRPr="007C2498">
              <w:rPr>
                <w:rFonts w:asciiTheme="minorHAnsi" w:hAnsiTheme="minorHAnsi"/>
                <w:color w:val="7030A0"/>
              </w:rPr>
              <w:t xml:space="preserve"> and vibration effects</w:t>
            </w:r>
            <w:r w:rsidR="00035CA0" w:rsidRPr="007C2498">
              <w:rPr>
                <w:rFonts w:asciiTheme="minorHAnsi" w:hAnsiTheme="minorHAnsi"/>
                <w:color w:val="7030A0"/>
              </w:rPr>
              <w:t xml:space="preserve"> </w:t>
            </w:r>
            <w:r w:rsidR="005F752F" w:rsidRPr="007C2498">
              <w:rPr>
                <w:rFonts w:asciiTheme="minorHAnsi" w:hAnsiTheme="minorHAnsi"/>
                <w:color w:val="7030A0"/>
              </w:rPr>
              <w:t>through adherence to the standard BMPs and mitigation measures in Chapter 17 of the PEIS</w:t>
            </w:r>
            <w:r w:rsidR="00035CA0" w:rsidRPr="007C2498">
              <w:rPr>
                <w:rFonts w:asciiTheme="minorHAnsi" w:hAnsiTheme="minorHAnsi"/>
                <w:color w:val="7030A0"/>
              </w:rPr>
              <w:t>. N</w:t>
            </w:r>
            <w:r w:rsidRPr="007C2498">
              <w:rPr>
                <w:rFonts w:asciiTheme="minorHAnsi" w:hAnsiTheme="minorHAnsi"/>
                <w:color w:val="7030A0"/>
              </w:rPr>
              <w:t xml:space="preserve">oise and vibration levels resulting from </w:t>
            </w:r>
            <w:r w:rsidR="00EB023F" w:rsidRPr="007C2498">
              <w:rPr>
                <w:rFonts w:asciiTheme="minorHAnsi" w:hAnsiTheme="minorHAnsi"/>
                <w:color w:val="7030A0"/>
              </w:rPr>
              <w:t>Project</w:t>
            </w:r>
            <w:r w:rsidRPr="007C2498">
              <w:rPr>
                <w:rFonts w:asciiTheme="minorHAnsi" w:hAnsiTheme="minorHAnsi"/>
                <w:color w:val="7030A0"/>
              </w:rPr>
              <w:t xml:space="preserve"> activities would exceed natural sounds but would not exceed typical levels from construction equipment or generators.</w:t>
            </w:r>
            <w:r w:rsidR="000B577A" w:rsidRPr="007C2498">
              <w:rPr>
                <w:rFonts w:asciiTheme="minorHAnsi" w:hAnsiTheme="minorHAnsi"/>
                <w:color w:val="7030A0"/>
              </w:rPr>
              <w:t xml:space="preserve"> Noise-producing activities during construction would occur between 8 a.m. and 5 p.m., Monday through Saturday</w:t>
            </w:r>
            <w:r w:rsidR="00721AE9" w:rsidRPr="007C2498">
              <w:rPr>
                <w:rFonts w:asciiTheme="minorHAnsi" w:hAnsiTheme="minorHAnsi"/>
                <w:color w:val="7030A0"/>
              </w:rPr>
              <w:t>.</w:t>
            </w:r>
          </w:p>
          <w:p w14:paraId="08858218" w14:textId="3F1578CC" w:rsidR="00B950FD" w:rsidRPr="007C2498" w:rsidRDefault="007D400E" w:rsidP="007F1F22">
            <w:pPr>
              <w:pStyle w:val="TableTextLeftItalics"/>
              <w:spacing w:before="60" w:after="60"/>
              <w:rPr>
                <w:rFonts w:asciiTheme="minorHAnsi" w:hAnsiTheme="minorHAnsi" w:cs="Arial"/>
                <w:i w:val="0"/>
              </w:rPr>
            </w:pPr>
            <w:r w:rsidRPr="007C2498">
              <w:rPr>
                <w:rFonts w:asciiTheme="minorHAnsi" w:hAnsiTheme="minorHAnsi"/>
                <w:color w:val="7030A0"/>
              </w:rPr>
              <w:t xml:space="preserve">Ex 2: </w:t>
            </w:r>
            <w:r w:rsidR="0046634F" w:rsidRPr="007C2498">
              <w:rPr>
                <w:rFonts w:asciiTheme="minorHAnsi" w:hAnsiTheme="minorHAnsi"/>
                <w:color w:val="7030A0"/>
              </w:rPr>
              <w:t>Consistent</w:t>
            </w:r>
            <w:r w:rsidRPr="007C2498">
              <w:rPr>
                <w:rFonts w:asciiTheme="minorHAnsi" w:hAnsiTheme="minorHAnsi"/>
                <w:color w:val="7030A0"/>
              </w:rPr>
              <w:t xml:space="preserve"> with </w:t>
            </w:r>
            <w:r w:rsidRPr="007C2498">
              <w:rPr>
                <w:rFonts w:asciiTheme="minorHAnsi" w:hAnsiTheme="minorHAnsi" w:cs="Arial"/>
                <w:color w:val="7030A0"/>
              </w:rPr>
              <w:t>Section 12.2.13 and Table 12.2.13-1</w:t>
            </w:r>
            <w:r w:rsidR="007D7B23" w:rsidRPr="007C2498">
              <w:rPr>
                <w:rFonts w:asciiTheme="minorHAnsi" w:hAnsiTheme="minorHAnsi"/>
                <w:color w:val="7030A0"/>
              </w:rPr>
              <w:t xml:space="preserve"> of the </w:t>
            </w:r>
            <w:r w:rsidR="0046634F" w:rsidRPr="007C2498">
              <w:rPr>
                <w:rFonts w:asciiTheme="minorHAnsi" w:hAnsiTheme="minorHAnsi"/>
                <w:color w:val="7030A0"/>
              </w:rPr>
              <w:t xml:space="preserve">Pennsylvania chapter of the East Region </w:t>
            </w:r>
            <w:r w:rsidR="007D7B23" w:rsidRPr="007C2498">
              <w:rPr>
                <w:rFonts w:asciiTheme="minorHAnsi" w:hAnsiTheme="minorHAnsi"/>
                <w:color w:val="7030A0"/>
              </w:rPr>
              <w:t>PEIS</w:t>
            </w:r>
            <w:r w:rsidRPr="007C2498">
              <w:rPr>
                <w:rFonts w:asciiTheme="minorHAnsi" w:hAnsiTheme="minorHAnsi" w:cs="Arial"/>
                <w:color w:val="7030A0"/>
              </w:rPr>
              <w:t xml:space="preserve">, </w:t>
            </w:r>
            <w:r w:rsidR="0046634F" w:rsidRPr="007C2498">
              <w:rPr>
                <w:rFonts w:asciiTheme="minorHAnsi" w:hAnsiTheme="minorHAnsi" w:cs="Arial"/>
                <w:color w:val="7030A0"/>
              </w:rPr>
              <w:t xml:space="preserve">there would be less than significant </w:t>
            </w:r>
            <w:r w:rsidR="00644420" w:rsidRPr="007C2498">
              <w:rPr>
                <w:rFonts w:asciiTheme="minorHAnsi" w:hAnsiTheme="minorHAnsi" w:cs="Arial"/>
                <w:color w:val="7030A0"/>
              </w:rPr>
              <w:t>noise</w:t>
            </w:r>
            <w:r w:rsidR="0046634F" w:rsidRPr="007C2498">
              <w:rPr>
                <w:rFonts w:asciiTheme="minorHAnsi" w:hAnsiTheme="minorHAnsi" w:cs="Arial"/>
                <w:color w:val="7030A0"/>
              </w:rPr>
              <w:t xml:space="preserve"> and vibration effects</w:t>
            </w:r>
            <w:r w:rsidRPr="007C2498">
              <w:rPr>
                <w:rFonts w:asciiTheme="minorHAnsi" w:hAnsiTheme="minorHAnsi" w:cs="Arial"/>
                <w:color w:val="7030A0"/>
              </w:rPr>
              <w:t xml:space="preserve"> with BMPs and mitigation measures. </w:t>
            </w:r>
            <w:r w:rsidR="004C5C31" w:rsidRPr="007C2498">
              <w:rPr>
                <w:rFonts w:asciiTheme="minorHAnsi" w:hAnsiTheme="minorHAnsi" w:cs="Arial"/>
                <w:color w:val="7030A0"/>
              </w:rPr>
              <w:t xml:space="preserve">Although most </w:t>
            </w:r>
            <w:r w:rsidR="00EB023F" w:rsidRPr="007C2498">
              <w:rPr>
                <w:rFonts w:asciiTheme="minorHAnsi" w:hAnsiTheme="minorHAnsi" w:cs="Arial"/>
                <w:color w:val="7030A0"/>
              </w:rPr>
              <w:t>Project</w:t>
            </w:r>
            <w:r w:rsidR="004C5C31" w:rsidRPr="007C2498">
              <w:rPr>
                <w:rFonts w:asciiTheme="minorHAnsi" w:hAnsiTheme="minorHAnsi" w:cs="Arial"/>
                <w:color w:val="7030A0"/>
              </w:rPr>
              <w:t xml:space="preserve"> activities would </w:t>
            </w:r>
            <w:r w:rsidR="00306B54" w:rsidRPr="007C2498">
              <w:rPr>
                <w:rFonts w:asciiTheme="minorHAnsi" w:hAnsiTheme="minorHAnsi" w:cs="Arial"/>
                <w:color w:val="7030A0"/>
              </w:rPr>
              <w:t>not result in</w:t>
            </w:r>
            <w:r w:rsidR="008E140B" w:rsidRPr="007C2498">
              <w:rPr>
                <w:rFonts w:asciiTheme="minorHAnsi" w:hAnsiTheme="minorHAnsi" w:cs="Arial"/>
                <w:color w:val="7030A0"/>
              </w:rPr>
              <w:t xml:space="preserve"> an exceedance of </w:t>
            </w:r>
            <w:r w:rsidR="00C95493" w:rsidRPr="007C2498">
              <w:rPr>
                <w:rFonts w:asciiTheme="minorHAnsi" w:hAnsiTheme="minorHAnsi" w:cs="Arial"/>
                <w:color w:val="7030A0"/>
              </w:rPr>
              <w:t xml:space="preserve">natural sounds or would be short-term in nature, </w:t>
            </w:r>
            <w:r w:rsidR="00B37693" w:rsidRPr="007C2498">
              <w:rPr>
                <w:rFonts w:asciiTheme="minorHAnsi" w:hAnsiTheme="minorHAnsi" w:cs="Arial"/>
                <w:color w:val="7030A0"/>
              </w:rPr>
              <w:t>the [</w:t>
            </w:r>
            <w:r w:rsidR="00EB023F" w:rsidRPr="007C2498">
              <w:rPr>
                <w:rFonts w:asciiTheme="minorHAnsi" w:hAnsiTheme="minorHAnsi" w:cs="Arial"/>
                <w:color w:val="7030A0"/>
              </w:rPr>
              <w:t>Project</w:t>
            </w:r>
            <w:r w:rsidR="00B37693" w:rsidRPr="007C2498">
              <w:rPr>
                <w:rFonts w:asciiTheme="minorHAnsi" w:hAnsiTheme="minorHAnsi" w:cs="Arial"/>
                <w:color w:val="7030A0"/>
              </w:rPr>
              <w:t xml:space="preserve"> component] </w:t>
            </w:r>
            <w:r w:rsidR="00100F3B" w:rsidRPr="007C2498">
              <w:rPr>
                <w:rFonts w:asciiTheme="minorHAnsi" w:hAnsiTheme="minorHAnsi" w:cs="Arial"/>
                <w:color w:val="7030A0"/>
              </w:rPr>
              <w:t xml:space="preserve">requires additional noise insulation to decrease </w:t>
            </w:r>
            <w:r w:rsidR="00BA06CD" w:rsidRPr="007C2498">
              <w:rPr>
                <w:rFonts w:asciiTheme="minorHAnsi" w:hAnsiTheme="minorHAnsi" w:cs="Arial"/>
                <w:color w:val="7030A0"/>
              </w:rPr>
              <w:t xml:space="preserve">operational noise </w:t>
            </w:r>
            <w:r w:rsidR="000C2B89" w:rsidRPr="007C2498">
              <w:rPr>
                <w:rFonts w:asciiTheme="minorHAnsi" w:hAnsiTheme="minorHAnsi" w:cs="Arial"/>
                <w:color w:val="7030A0"/>
              </w:rPr>
              <w:t xml:space="preserve">to levels below 55 </w:t>
            </w:r>
            <w:r w:rsidR="00D52BB6" w:rsidRPr="007C2498">
              <w:rPr>
                <w:rFonts w:asciiTheme="minorHAnsi" w:hAnsiTheme="minorHAnsi" w:cs="Arial"/>
                <w:color w:val="7030A0"/>
              </w:rPr>
              <w:t>decibels on the A-weighted scale</w:t>
            </w:r>
            <w:r w:rsidR="000C2B89" w:rsidRPr="007C2498">
              <w:rPr>
                <w:rFonts w:asciiTheme="minorHAnsi" w:hAnsiTheme="minorHAnsi" w:cs="Arial"/>
                <w:color w:val="7030A0"/>
              </w:rPr>
              <w:t xml:space="preserve"> </w:t>
            </w:r>
            <w:r w:rsidR="00D52BB6" w:rsidRPr="007C2498">
              <w:rPr>
                <w:rFonts w:asciiTheme="minorHAnsi" w:hAnsiTheme="minorHAnsi" w:cs="Arial"/>
                <w:color w:val="7030A0"/>
              </w:rPr>
              <w:t>(</w:t>
            </w:r>
            <w:r w:rsidR="000C2B89" w:rsidRPr="007C2498">
              <w:rPr>
                <w:rFonts w:asciiTheme="minorHAnsi" w:hAnsiTheme="minorHAnsi" w:cs="Arial"/>
                <w:color w:val="7030A0"/>
              </w:rPr>
              <w:t>dBA</w:t>
            </w:r>
            <w:r w:rsidR="00D52BB6" w:rsidRPr="007C2498">
              <w:rPr>
                <w:rFonts w:asciiTheme="minorHAnsi" w:hAnsiTheme="minorHAnsi" w:cs="Arial"/>
                <w:color w:val="7030A0"/>
              </w:rPr>
              <w:t>)</w:t>
            </w:r>
            <w:r w:rsidR="000C2B89" w:rsidRPr="007C2498">
              <w:rPr>
                <w:rFonts w:asciiTheme="minorHAnsi" w:hAnsiTheme="minorHAnsi" w:cs="Arial"/>
                <w:color w:val="7030A0"/>
              </w:rPr>
              <w:t xml:space="preserve"> </w:t>
            </w:r>
            <w:r w:rsidR="008610B6" w:rsidRPr="007C2498">
              <w:rPr>
                <w:rFonts w:asciiTheme="minorHAnsi" w:hAnsiTheme="minorHAnsi" w:cs="Arial"/>
                <w:color w:val="7030A0"/>
              </w:rPr>
              <w:t xml:space="preserve">[or state-specific noise levels] at the nearest sensitive noise receptors. </w:t>
            </w:r>
            <w:r w:rsidR="00721AE9" w:rsidRPr="007C2498">
              <w:rPr>
                <w:rFonts w:asciiTheme="minorHAnsi" w:hAnsiTheme="minorHAnsi" w:cs="Arial"/>
                <w:color w:val="7030A0"/>
              </w:rPr>
              <w:t xml:space="preserve">Noise-producing activities during </w:t>
            </w:r>
            <w:r w:rsidR="00721AE9" w:rsidRPr="007C2498">
              <w:rPr>
                <w:rFonts w:asciiTheme="minorHAnsi" w:hAnsiTheme="minorHAnsi" w:cs="Arial"/>
                <w:color w:val="7030A0"/>
              </w:rPr>
              <w:lastRenderedPageBreak/>
              <w:t>construction would occur between 8 a.m. and 5 p.m., Monday through Saturday.</w:t>
            </w:r>
            <w:r w:rsidR="004E4BC8" w:rsidRPr="007C2498">
              <w:rPr>
                <w:rFonts w:asciiTheme="minorHAnsi" w:hAnsiTheme="minorHAnsi" w:cs="Arial"/>
                <w:color w:val="7030A0"/>
              </w:rPr>
              <w:t xml:space="preserve"> Noise-producing activities during </w:t>
            </w:r>
            <w:r w:rsidR="00164F71" w:rsidRPr="007C2498">
              <w:rPr>
                <w:rFonts w:asciiTheme="minorHAnsi" w:hAnsiTheme="minorHAnsi" w:cs="Arial"/>
                <w:color w:val="7030A0"/>
              </w:rPr>
              <w:t>operations</w:t>
            </w:r>
            <w:r w:rsidR="004E4BC8" w:rsidRPr="007C2498">
              <w:rPr>
                <w:rFonts w:asciiTheme="minorHAnsi" w:hAnsiTheme="minorHAnsi" w:cs="Arial"/>
                <w:color w:val="7030A0"/>
              </w:rPr>
              <w:t xml:space="preserve"> would occur during daylight hours, 7 days per week.</w:t>
            </w:r>
          </w:p>
        </w:tc>
      </w:tr>
      <w:tr w:rsidR="00B950FD" w:rsidRPr="007C2498" w14:paraId="3AC3D24E" w14:textId="77777777" w:rsidTr="00637FD3">
        <w:tc>
          <w:tcPr>
            <w:tcW w:w="581" w:type="pct"/>
          </w:tcPr>
          <w:p w14:paraId="2828A402" w14:textId="77777777" w:rsidR="00B950FD" w:rsidRPr="007C2498" w:rsidRDefault="00B950FD" w:rsidP="007F1F22">
            <w:pPr>
              <w:pStyle w:val="TableTextCenterBoldItalics"/>
              <w:spacing w:after="60"/>
              <w:rPr>
                <w:rFonts w:asciiTheme="minorHAnsi" w:hAnsiTheme="minorHAnsi"/>
              </w:rPr>
            </w:pPr>
            <w:r w:rsidRPr="007C2498">
              <w:rPr>
                <w:rFonts w:asciiTheme="minorHAnsi" w:hAnsiTheme="minorHAnsi"/>
              </w:rPr>
              <w:lastRenderedPageBreak/>
              <w:t>Human Health and Safety</w:t>
            </w:r>
          </w:p>
        </w:tc>
        <w:tc>
          <w:tcPr>
            <w:tcW w:w="2021" w:type="pct"/>
          </w:tcPr>
          <w:p w14:paraId="6481CA5A" w14:textId="75F522E3" w:rsidR="00C2270F" w:rsidRPr="007C2498" w:rsidRDefault="00C2270F" w:rsidP="007F1F22">
            <w:pPr>
              <w:pStyle w:val="TableTextLeft"/>
              <w:widowControl w:val="0"/>
              <w:spacing w:before="60" w:after="60"/>
              <w:rPr>
                <w:rFonts w:asciiTheme="minorHAnsi" w:eastAsia="Arial" w:hAnsiTheme="minorHAnsi"/>
              </w:rPr>
            </w:pPr>
            <w:r w:rsidRPr="007C2498">
              <w:rPr>
                <w:rFonts w:asciiTheme="minorHAnsi" w:eastAsia="Arial" w:hAnsiTheme="minorHAnsi"/>
              </w:rPr>
              <w:t xml:space="preserve">[Confirm that the Grantee] would ensure that safe work conditions are provided and enforced during construction and operation of the Project. The Project [is/is not] near sites with the potential to affect human health and safety, such as contaminated properties or abandoned mines. [If present, identify the name and location of the site(s) in relation to the Project.] </w:t>
            </w:r>
          </w:p>
          <w:p w14:paraId="623CD9CD" w14:textId="5D42E4E1" w:rsidR="00C2270F" w:rsidRPr="007C2498" w:rsidRDefault="00C2270F" w:rsidP="007F1F22">
            <w:pPr>
              <w:pStyle w:val="TableTextLeft"/>
              <w:widowControl w:val="0"/>
              <w:spacing w:before="60" w:after="60"/>
              <w:rPr>
                <w:rFonts w:asciiTheme="minorHAnsi" w:eastAsia="Arial" w:hAnsiTheme="minorHAnsi"/>
                <w:i/>
                <w:color w:val="7030A0"/>
              </w:rPr>
            </w:pPr>
            <w:r w:rsidRPr="007C2498">
              <w:rPr>
                <w:rFonts w:asciiTheme="minorHAnsi" w:eastAsia="Arial" w:hAnsiTheme="minorHAnsi"/>
              </w:rPr>
              <w:t xml:space="preserve">Appendix: Contaminated Sites and Public Hazards. </w:t>
            </w:r>
            <w:r w:rsidRPr="007C2498">
              <w:rPr>
                <w:rFonts w:asciiTheme="minorHAnsi" w:eastAsia="Arial" w:hAnsiTheme="minorHAnsi"/>
                <w:i/>
                <w:color w:val="7030A0"/>
              </w:rPr>
              <w:t xml:space="preserve">Note: Contaminated sites are available for review under the “EPA Program” tab of the </w:t>
            </w:r>
            <w:r w:rsidR="002F3C87" w:rsidRPr="007C2498">
              <w:rPr>
                <w:rFonts w:asciiTheme="minorHAnsi" w:hAnsiTheme="minorHAnsi"/>
                <w:i/>
                <w:color w:val="7030A0"/>
              </w:rPr>
              <w:t xml:space="preserve">NTIA’s </w:t>
            </w:r>
            <w:r w:rsidR="003257B2" w:rsidRPr="007C2498">
              <w:rPr>
                <w:rFonts w:asciiTheme="minorHAnsi" w:hAnsiTheme="minorHAnsi"/>
                <w:i/>
                <w:color w:val="7030A0"/>
              </w:rPr>
              <w:t xml:space="preserve">NBAM or </w:t>
            </w:r>
            <w:r w:rsidR="002F3C87" w:rsidRPr="007C2498">
              <w:rPr>
                <w:rFonts w:asciiTheme="minorHAnsi" w:hAnsiTheme="minorHAnsi"/>
                <w:i/>
                <w:color w:val="7030A0"/>
              </w:rPr>
              <w:t>Permitting and Environmental Information Application</w:t>
            </w:r>
            <w:r w:rsidRPr="007C2498">
              <w:rPr>
                <w:rFonts w:asciiTheme="minorHAnsi" w:eastAsia="Arial" w:hAnsiTheme="minorHAnsi"/>
                <w:i/>
                <w:color w:val="7030A0"/>
              </w:rPr>
              <w:t>.</w:t>
            </w:r>
          </w:p>
          <w:p w14:paraId="3A28A43D" w14:textId="17AFFD13" w:rsidR="00B950FD" w:rsidRPr="007C2498" w:rsidRDefault="00B950FD" w:rsidP="007F1F22">
            <w:pPr>
              <w:pStyle w:val="TableParagraph"/>
              <w:spacing w:before="60" w:after="60"/>
              <w:ind w:right="119"/>
              <w:rPr>
                <w:rFonts w:asciiTheme="minorHAnsi" w:hAnsiTheme="minorHAnsi" w:cs="Times New Roman"/>
                <w:sz w:val="20"/>
                <w:szCs w:val="20"/>
              </w:rPr>
            </w:pPr>
          </w:p>
        </w:tc>
        <w:tc>
          <w:tcPr>
            <w:tcW w:w="2398" w:type="pct"/>
          </w:tcPr>
          <w:p w14:paraId="5230358D" w14:textId="60B14C55" w:rsidR="004572D2" w:rsidRPr="007C2498" w:rsidRDefault="00AD2E3F" w:rsidP="007F1F22">
            <w:pPr>
              <w:pStyle w:val="TableTextLeft"/>
              <w:widowControl w:val="0"/>
              <w:spacing w:before="60" w:after="60"/>
              <w:rPr>
                <w:rFonts w:asciiTheme="minorHAnsi" w:hAnsiTheme="minorHAnsi"/>
              </w:rPr>
            </w:pPr>
            <w:r w:rsidRPr="007C2498">
              <w:rPr>
                <w:rFonts w:asciiTheme="minorHAnsi" w:hAnsiTheme="minorHAnsi"/>
              </w:rPr>
              <w:t>Consistent with [Section 12.2.15 and Table 12.2.15-1] of the [Pennsylvania] chapter of the [East Region] PEIS, there would be [no</w:t>
            </w:r>
            <w:r w:rsidR="008F4E2C" w:rsidRPr="007C2498">
              <w:rPr>
                <w:rFonts w:asciiTheme="minorHAnsi" w:hAnsiTheme="minorHAnsi"/>
              </w:rPr>
              <w:t>]</w:t>
            </w:r>
            <w:r w:rsidRPr="007C2498">
              <w:rPr>
                <w:rFonts w:asciiTheme="minorHAnsi" w:hAnsiTheme="minorHAnsi"/>
              </w:rPr>
              <w:t xml:space="preserve"> or </w:t>
            </w:r>
            <w:r w:rsidR="008F4E2C" w:rsidRPr="007C2498">
              <w:rPr>
                <w:rFonts w:asciiTheme="minorHAnsi" w:hAnsiTheme="minorHAnsi"/>
              </w:rPr>
              <w:t>[</w:t>
            </w:r>
            <w:r w:rsidRPr="007C2498">
              <w:rPr>
                <w:rFonts w:asciiTheme="minorHAnsi" w:hAnsiTheme="minorHAnsi"/>
              </w:rPr>
              <w:t>less than significant] effects on human health and safety [through adherence to the standard BMPs and mitigation measures in Chapter [17] of the [East Region] PEIS (if no other BMPs or mitigation measures)] [or] [with BMPs and mitigation measures (then specify non-PEIS BMPs below)]. [Include a brief justification for the effects statement consistent with the state PEIS chapter effects table and Project-specific factors, including incorporation of any BMPs or mitigation measures beyond those in the regional PEIS BMP chapter.]</w:t>
            </w:r>
            <w:r w:rsidR="005A457D" w:rsidRPr="007C2498">
              <w:rPr>
                <w:rFonts w:asciiTheme="minorHAnsi" w:hAnsiTheme="minorHAnsi"/>
              </w:rPr>
              <w:t xml:space="preserve"> </w:t>
            </w:r>
            <w:r w:rsidR="004572D2" w:rsidRPr="007C2498">
              <w:rPr>
                <w:rFonts w:asciiTheme="minorHAnsi" w:hAnsiTheme="minorHAnsi"/>
              </w:rPr>
              <w:t>[</w:t>
            </w:r>
            <w:r w:rsidR="004572D2" w:rsidRPr="007C2498">
              <w:rPr>
                <w:rFonts w:asciiTheme="minorHAnsi" w:eastAsia="Arial" w:hAnsiTheme="minorHAnsi"/>
              </w:rPr>
              <w:t xml:space="preserve">Although manmade disasters cannot be predicted, </w:t>
            </w:r>
            <w:r w:rsidR="005A457D" w:rsidRPr="007C2498">
              <w:rPr>
                <w:rFonts w:asciiTheme="minorHAnsi" w:eastAsia="Arial" w:hAnsiTheme="minorHAnsi"/>
              </w:rPr>
              <w:t>[</w:t>
            </w:r>
            <w:r w:rsidR="004572D2" w:rsidRPr="007C2498">
              <w:rPr>
                <w:rFonts w:asciiTheme="minorHAnsi" w:eastAsia="Arial" w:hAnsiTheme="minorHAnsi"/>
              </w:rPr>
              <w:t>Grantee</w:t>
            </w:r>
            <w:r w:rsidR="005A457D" w:rsidRPr="007C2498">
              <w:rPr>
                <w:rFonts w:asciiTheme="minorHAnsi" w:eastAsia="Arial" w:hAnsiTheme="minorHAnsi"/>
              </w:rPr>
              <w:t>]</w:t>
            </w:r>
            <w:r w:rsidR="004572D2" w:rsidRPr="007C2498">
              <w:rPr>
                <w:rFonts w:asciiTheme="minorHAnsi" w:eastAsia="Arial" w:hAnsiTheme="minorHAnsi"/>
              </w:rPr>
              <w:t xml:space="preserve"> confirms it </w:t>
            </w:r>
            <w:r w:rsidR="00CD6B00" w:rsidRPr="007C2498">
              <w:rPr>
                <w:rFonts w:asciiTheme="minorHAnsi" w:eastAsia="Arial" w:hAnsiTheme="minorHAnsi"/>
              </w:rPr>
              <w:t>would</w:t>
            </w:r>
            <w:r w:rsidR="004572D2" w:rsidRPr="007C2498">
              <w:rPr>
                <w:rFonts w:asciiTheme="minorHAnsi" w:eastAsia="Arial" w:hAnsiTheme="minorHAnsi"/>
              </w:rPr>
              <w:t xml:space="preserve"> monitor for natural disasters and ensure that safety plans and evacuation routes are communicated to workers.]</w:t>
            </w:r>
          </w:p>
          <w:p w14:paraId="1E83309A" w14:textId="3EA58492" w:rsidR="004572D2" w:rsidRPr="007C2498" w:rsidRDefault="004572D2" w:rsidP="007F1F22">
            <w:pPr>
              <w:pStyle w:val="TableTextLeftItalics"/>
              <w:spacing w:before="60" w:after="60"/>
              <w:rPr>
                <w:rFonts w:asciiTheme="minorHAnsi" w:hAnsiTheme="minorHAnsi"/>
                <w:color w:val="7030A0"/>
              </w:rPr>
            </w:pPr>
            <w:r w:rsidRPr="007C2498">
              <w:rPr>
                <w:rFonts w:asciiTheme="minorHAnsi" w:hAnsiTheme="minorHAnsi"/>
                <w:color w:val="7030A0"/>
              </w:rPr>
              <w:t xml:space="preserve">Ex. 1: </w:t>
            </w:r>
            <w:r w:rsidR="007E046E" w:rsidRPr="007C2498">
              <w:rPr>
                <w:rFonts w:asciiTheme="minorHAnsi" w:hAnsiTheme="minorHAnsi"/>
                <w:color w:val="7030A0"/>
              </w:rPr>
              <w:t>Consistent</w:t>
            </w:r>
            <w:r w:rsidRPr="007C2498">
              <w:rPr>
                <w:rFonts w:asciiTheme="minorHAnsi" w:hAnsiTheme="minorHAnsi"/>
                <w:color w:val="7030A0"/>
              </w:rPr>
              <w:t xml:space="preserve"> with Section 12.2.15 and Table 12.2.15-1</w:t>
            </w:r>
            <w:r w:rsidR="00615DD0" w:rsidRPr="007C2498">
              <w:rPr>
                <w:rFonts w:asciiTheme="minorHAnsi" w:hAnsiTheme="minorHAnsi"/>
                <w:color w:val="7030A0"/>
              </w:rPr>
              <w:t xml:space="preserve"> of the </w:t>
            </w:r>
            <w:r w:rsidR="007E046E" w:rsidRPr="007C2498">
              <w:rPr>
                <w:rFonts w:asciiTheme="minorHAnsi" w:hAnsiTheme="minorHAnsi"/>
                <w:color w:val="7030A0"/>
              </w:rPr>
              <w:t>Pennsylvania chapter of the East Region</w:t>
            </w:r>
            <w:r w:rsidR="00615DD0" w:rsidRPr="007C2498">
              <w:rPr>
                <w:rFonts w:asciiTheme="minorHAnsi" w:hAnsiTheme="minorHAnsi"/>
                <w:color w:val="7030A0"/>
              </w:rPr>
              <w:t xml:space="preserve"> PEIS</w:t>
            </w:r>
            <w:r w:rsidRPr="007C2498">
              <w:rPr>
                <w:rFonts w:asciiTheme="minorHAnsi" w:hAnsiTheme="minorHAnsi"/>
                <w:color w:val="7030A0"/>
              </w:rPr>
              <w:t xml:space="preserve">, </w:t>
            </w:r>
            <w:r w:rsidR="007E046E" w:rsidRPr="007C2498">
              <w:rPr>
                <w:rFonts w:asciiTheme="minorHAnsi" w:hAnsiTheme="minorHAnsi"/>
                <w:color w:val="7030A0"/>
              </w:rPr>
              <w:t xml:space="preserve">there would be </w:t>
            </w:r>
            <w:r w:rsidR="00FE294E" w:rsidRPr="007C2498">
              <w:rPr>
                <w:rFonts w:asciiTheme="minorHAnsi" w:hAnsiTheme="minorHAnsi"/>
                <w:color w:val="7030A0"/>
              </w:rPr>
              <w:t>no significant effects</w:t>
            </w:r>
            <w:r w:rsidRPr="007C2498">
              <w:rPr>
                <w:rFonts w:asciiTheme="minorHAnsi" w:hAnsiTheme="minorHAnsi"/>
                <w:color w:val="7030A0"/>
              </w:rPr>
              <w:t xml:space="preserve"> on human health and safety </w:t>
            </w:r>
            <w:r w:rsidR="00FE294E" w:rsidRPr="007C2498">
              <w:rPr>
                <w:rFonts w:asciiTheme="minorHAnsi" w:hAnsiTheme="minorHAnsi"/>
                <w:color w:val="7030A0"/>
              </w:rPr>
              <w:t>through adherence to the standard BMPs and mitigation measures in Chapter 17 of the PEIS</w:t>
            </w:r>
            <w:r w:rsidRPr="007C2498">
              <w:rPr>
                <w:rFonts w:asciiTheme="minorHAnsi" w:hAnsiTheme="minorHAnsi"/>
                <w:color w:val="7030A0"/>
              </w:rPr>
              <w:t>. Construction of the Project would not expose workers to hazardous chemicals, and contaminated sites are not known to exist in the Project area</w:t>
            </w:r>
            <w:r w:rsidR="00FE294E" w:rsidRPr="007C2498">
              <w:rPr>
                <w:rFonts w:asciiTheme="minorHAnsi" w:hAnsiTheme="minorHAnsi"/>
                <w:color w:val="7030A0"/>
              </w:rPr>
              <w:t>,</w:t>
            </w:r>
            <w:r w:rsidRPr="007C2498">
              <w:rPr>
                <w:rFonts w:asciiTheme="minorHAnsi" w:hAnsiTheme="minorHAnsi"/>
                <w:color w:val="7030A0"/>
              </w:rPr>
              <w:t xml:space="preserve"> but any discovered during construction and deployment would be handled in accordance with applicable regulations. </w:t>
            </w:r>
            <w:r w:rsidRPr="007C2498">
              <w:rPr>
                <w:rFonts w:asciiTheme="minorHAnsi" w:eastAsia="Arial" w:hAnsiTheme="minorHAnsi"/>
                <w:color w:val="7030A0"/>
              </w:rPr>
              <w:t xml:space="preserve">Although manmade disasters cannot be predicted, [Grantee] confirms it </w:t>
            </w:r>
            <w:r w:rsidR="00CD6B00" w:rsidRPr="007C2498">
              <w:rPr>
                <w:rFonts w:asciiTheme="minorHAnsi" w:eastAsia="Arial" w:hAnsiTheme="minorHAnsi"/>
                <w:color w:val="7030A0"/>
              </w:rPr>
              <w:t>would</w:t>
            </w:r>
            <w:r w:rsidRPr="007C2498">
              <w:rPr>
                <w:rFonts w:asciiTheme="minorHAnsi" w:eastAsia="Arial" w:hAnsiTheme="minorHAnsi"/>
                <w:color w:val="7030A0"/>
              </w:rPr>
              <w:t xml:space="preserve"> monitor for natural disasters and ensure that safety plans and evacuation routes are communicated to workers.</w:t>
            </w:r>
          </w:p>
          <w:p w14:paraId="443184E3" w14:textId="76FEAAA7" w:rsidR="00B950FD" w:rsidRPr="007C2498" w:rsidRDefault="004572D2" w:rsidP="007F1F22">
            <w:pPr>
              <w:pStyle w:val="TableTextLeftItalics"/>
              <w:spacing w:before="60" w:after="60"/>
              <w:rPr>
                <w:rFonts w:asciiTheme="minorHAnsi" w:hAnsiTheme="minorHAnsi"/>
              </w:rPr>
            </w:pPr>
            <w:r w:rsidRPr="007C2498">
              <w:rPr>
                <w:rFonts w:asciiTheme="minorHAnsi" w:hAnsiTheme="minorHAnsi"/>
                <w:color w:val="7030A0"/>
              </w:rPr>
              <w:t xml:space="preserve">Ex. 2: </w:t>
            </w:r>
            <w:r w:rsidR="00E6088A" w:rsidRPr="007C2498">
              <w:rPr>
                <w:rFonts w:asciiTheme="minorHAnsi" w:hAnsiTheme="minorHAnsi"/>
                <w:color w:val="7030A0"/>
              </w:rPr>
              <w:t>Consistent</w:t>
            </w:r>
            <w:r w:rsidRPr="007C2498">
              <w:rPr>
                <w:rFonts w:asciiTheme="minorHAnsi" w:hAnsiTheme="minorHAnsi"/>
                <w:color w:val="7030A0"/>
              </w:rPr>
              <w:t xml:space="preserve"> with Section 12.2.15 and Table 12.2.15-1</w:t>
            </w:r>
            <w:r w:rsidR="00615DD0" w:rsidRPr="007C2498">
              <w:rPr>
                <w:rFonts w:asciiTheme="minorHAnsi" w:hAnsiTheme="minorHAnsi"/>
                <w:color w:val="7030A0"/>
              </w:rPr>
              <w:t xml:space="preserve"> of the </w:t>
            </w:r>
            <w:r w:rsidR="00E6088A" w:rsidRPr="007C2498">
              <w:rPr>
                <w:rFonts w:asciiTheme="minorHAnsi" w:hAnsiTheme="minorHAnsi"/>
                <w:color w:val="7030A0"/>
              </w:rPr>
              <w:t>Pennsylvania</w:t>
            </w:r>
            <w:r w:rsidR="00615DD0" w:rsidRPr="007C2498">
              <w:rPr>
                <w:rFonts w:asciiTheme="minorHAnsi" w:hAnsiTheme="minorHAnsi"/>
                <w:color w:val="7030A0"/>
              </w:rPr>
              <w:t xml:space="preserve"> </w:t>
            </w:r>
            <w:r w:rsidR="00E6088A" w:rsidRPr="007C2498">
              <w:rPr>
                <w:rFonts w:asciiTheme="minorHAnsi" w:hAnsiTheme="minorHAnsi"/>
                <w:color w:val="7030A0"/>
              </w:rPr>
              <w:t xml:space="preserve">chapter of the East Region </w:t>
            </w:r>
            <w:r w:rsidR="00615DD0" w:rsidRPr="007C2498">
              <w:rPr>
                <w:rFonts w:asciiTheme="minorHAnsi" w:hAnsiTheme="minorHAnsi"/>
                <w:color w:val="7030A0"/>
              </w:rPr>
              <w:t>PEIS</w:t>
            </w:r>
            <w:r w:rsidRPr="007C2498">
              <w:rPr>
                <w:rFonts w:asciiTheme="minorHAnsi" w:hAnsiTheme="minorHAnsi"/>
                <w:color w:val="7030A0"/>
              </w:rPr>
              <w:t xml:space="preserve">, </w:t>
            </w:r>
            <w:r w:rsidR="00E6088A" w:rsidRPr="007C2498">
              <w:rPr>
                <w:rFonts w:asciiTheme="minorHAnsi" w:hAnsiTheme="minorHAnsi"/>
                <w:color w:val="7030A0"/>
              </w:rPr>
              <w:t>there would be less than significant effects</w:t>
            </w:r>
            <w:r w:rsidRPr="007C2498">
              <w:rPr>
                <w:rFonts w:asciiTheme="minorHAnsi" w:hAnsiTheme="minorHAnsi"/>
                <w:color w:val="7030A0"/>
              </w:rPr>
              <w:t xml:space="preserve"> on human health and safety with BMPs and mitigation measures. Although an abandoned mine i</w:t>
            </w:r>
            <w:r w:rsidR="00AE2B2E" w:rsidRPr="007C2498">
              <w:rPr>
                <w:rFonts w:asciiTheme="minorHAnsi" w:hAnsiTheme="minorHAnsi"/>
                <w:color w:val="7030A0"/>
              </w:rPr>
              <w:t>s</w:t>
            </w:r>
            <w:r w:rsidRPr="007C2498">
              <w:rPr>
                <w:rFonts w:asciiTheme="minorHAnsi" w:hAnsiTheme="minorHAnsi"/>
                <w:color w:val="7030A0"/>
              </w:rPr>
              <w:t xml:space="preserve"> present within the Project area, [Grantee] would install an aerial cable on existing </w:t>
            </w:r>
            <w:r w:rsidRPr="007C2498">
              <w:rPr>
                <w:rFonts w:asciiTheme="minorHAnsi" w:hAnsiTheme="minorHAnsi"/>
                <w:color w:val="7030A0"/>
              </w:rPr>
              <w:lastRenderedPageBreak/>
              <w:t>poles where the mine would be crossed and would use low ground-weight equipment during construction through</w:t>
            </w:r>
            <w:r w:rsidR="002D47FC" w:rsidRPr="007C2498">
              <w:rPr>
                <w:rFonts w:asciiTheme="minorHAnsi" w:hAnsiTheme="minorHAnsi"/>
                <w:color w:val="7030A0"/>
              </w:rPr>
              <w:t>out</w:t>
            </w:r>
            <w:r w:rsidRPr="007C2498">
              <w:rPr>
                <w:rFonts w:asciiTheme="minorHAnsi" w:hAnsiTheme="minorHAnsi"/>
                <w:color w:val="7030A0"/>
              </w:rPr>
              <w:t xml:space="preserve"> the area. </w:t>
            </w:r>
            <w:r w:rsidRPr="007C2498">
              <w:rPr>
                <w:rFonts w:asciiTheme="minorHAnsi" w:eastAsia="Arial" w:hAnsiTheme="minorHAnsi"/>
                <w:color w:val="7030A0"/>
              </w:rPr>
              <w:t xml:space="preserve">Although manmade disasters cannot be predicted, [Grantee] confirms it </w:t>
            </w:r>
            <w:r w:rsidR="00CD6B00" w:rsidRPr="007C2498">
              <w:rPr>
                <w:rFonts w:asciiTheme="minorHAnsi" w:eastAsia="Arial" w:hAnsiTheme="minorHAnsi"/>
                <w:color w:val="7030A0"/>
              </w:rPr>
              <w:t>would</w:t>
            </w:r>
            <w:r w:rsidRPr="007C2498">
              <w:rPr>
                <w:rFonts w:asciiTheme="minorHAnsi" w:eastAsia="Arial" w:hAnsiTheme="minorHAnsi"/>
                <w:color w:val="7030A0"/>
              </w:rPr>
              <w:t xml:space="preserve"> monitor for natural disasters and ensure that safety plans and evacuation routes are communicated to workers.</w:t>
            </w:r>
          </w:p>
        </w:tc>
      </w:tr>
    </w:tbl>
    <w:p w14:paraId="4CF31915" w14:textId="77777777" w:rsidR="00C25258" w:rsidRPr="007C2498" w:rsidRDefault="00C25258" w:rsidP="008E1FCE">
      <w:pPr>
        <w:pStyle w:val="BodyText"/>
        <w:rPr>
          <w:rFonts w:asciiTheme="minorHAnsi" w:hAnsiTheme="minorHAnsi"/>
          <w:i/>
          <w:color w:val="7030A0"/>
        </w:rPr>
      </w:pPr>
    </w:p>
    <w:p w14:paraId="141D0D4B" w14:textId="77777777" w:rsidR="000701E9" w:rsidRPr="007C2498" w:rsidRDefault="000701E9" w:rsidP="008E1FCE">
      <w:pPr>
        <w:pStyle w:val="BodyText"/>
        <w:rPr>
          <w:rFonts w:asciiTheme="minorHAnsi" w:hAnsiTheme="minorHAnsi"/>
          <w:i/>
          <w:color w:val="7030A0"/>
        </w:rPr>
      </w:pPr>
    </w:p>
    <w:p w14:paraId="74830A21" w14:textId="77777777" w:rsidR="000701E9" w:rsidRPr="007C2498" w:rsidRDefault="000701E9" w:rsidP="008E1FCE">
      <w:pPr>
        <w:pStyle w:val="BodyText"/>
        <w:rPr>
          <w:rFonts w:asciiTheme="minorHAnsi" w:hAnsiTheme="minorHAnsi"/>
          <w:i/>
          <w:color w:val="7030A0"/>
        </w:rPr>
      </w:pPr>
    </w:p>
    <w:p w14:paraId="48CA1922" w14:textId="77777777" w:rsidR="000701E9" w:rsidRPr="007C2498" w:rsidRDefault="000701E9" w:rsidP="008E1FCE">
      <w:pPr>
        <w:pStyle w:val="BodyText"/>
        <w:rPr>
          <w:rFonts w:asciiTheme="minorHAnsi" w:hAnsiTheme="minorHAnsi"/>
          <w:i/>
          <w:color w:val="7030A0"/>
        </w:rPr>
      </w:pPr>
    </w:p>
    <w:p w14:paraId="1C265A4B" w14:textId="77777777" w:rsidR="000701E9" w:rsidRPr="007C2498" w:rsidRDefault="000701E9" w:rsidP="008E1FCE">
      <w:pPr>
        <w:pStyle w:val="BodyText"/>
        <w:rPr>
          <w:rFonts w:asciiTheme="minorHAnsi" w:hAnsiTheme="minorHAnsi"/>
          <w:i/>
          <w:color w:val="7030A0"/>
        </w:rPr>
      </w:pPr>
    </w:p>
    <w:p w14:paraId="15C38E70" w14:textId="77777777" w:rsidR="000701E9" w:rsidRPr="007C2498" w:rsidRDefault="000701E9" w:rsidP="008E1FCE">
      <w:pPr>
        <w:pStyle w:val="BodyText"/>
        <w:rPr>
          <w:rFonts w:asciiTheme="minorHAnsi" w:hAnsiTheme="minorHAnsi"/>
          <w:i/>
          <w:color w:val="7030A0"/>
        </w:rPr>
      </w:pPr>
    </w:p>
    <w:p w14:paraId="0C5BFDB7" w14:textId="0662C245" w:rsidR="001C6E6A" w:rsidRPr="007C2498" w:rsidRDefault="001C6E6A" w:rsidP="008E1FCE">
      <w:pPr>
        <w:pStyle w:val="BodyText"/>
        <w:rPr>
          <w:rFonts w:asciiTheme="minorHAnsi" w:hAnsiTheme="minorHAnsi"/>
          <w:i/>
          <w:color w:val="7030A0"/>
        </w:rPr>
      </w:pPr>
      <w:r w:rsidRPr="007C2498">
        <w:rPr>
          <w:rFonts w:asciiTheme="minorHAnsi" w:hAnsiTheme="minorHAnsi"/>
          <w:i/>
          <w:color w:val="7030A0"/>
        </w:rPr>
        <w:t xml:space="preserve">If </w:t>
      </w:r>
      <w:r w:rsidR="00497692" w:rsidRPr="007C2498">
        <w:rPr>
          <w:rFonts w:asciiTheme="minorHAnsi" w:hAnsiTheme="minorHAnsi"/>
          <w:i/>
          <w:color w:val="7030A0"/>
        </w:rPr>
        <w:t xml:space="preserve">the EA identified </w:t>
      </w:r>
      <w:r w:rsidR="007A21C2" w:rsidRPr="007C2498">
        <w:rPr>
          <w:rFonts w:asciiTheme="minorHAnsi" w:hAnsiTheme="minorHAnsi"/>
          <w:i/>
          <w:color w:val="7030A0"/>
        </w:rPr>
        <w:t xml:space="preserve">an </w:t>
      </w:r>
      <w:r w:rsidR="00497692" w:rsidRPr="007C2498">
        <w:rPr>
          <w:rFonts w:asciiTheme="minorHAnsi" w:hAnsiTheme="minorHAnsi"/>
          <w:i/>
          <w:color w:val="7030A0"/>
        </w:rPr>
        <w:t>Other Action A</w:t>
      </w:r>
      <w:r w:rsidR="00FE0B1B" w:rsidRPr="007C2498">
        <w:rPr>
          <w:rFonts w:asciiTheme="minorHAnsi" w:hAnsiTheme="minorHAnsi"/>
          <w:i/>
          <w:color w:val="7030A0"/>
        </w:rPr>
        <w:t xml:space="preserve">lternative </w:t>
      </w:r>
      <w:r w:rsidR="00D21563" w:rsidRPr="007C2498">
        <w:rPr>
          <w:rFonts w:asciiTheme="minorHAnsi" w:hAnsiTheme="minorHAnsi"/>
          <w:i/>
          <w:color w:val="7030A0"/>
        </w:rPr>
        <w:t xml:space="preserve">in Section </w:t>
      </w:r>
      <w:r w:rsidR="00497692" w:rsidRPr="007C2498">
        <w:rPr>
          <w:rFonts w:asciiTheme="minorHAnsi" w:hAnsiTheme="minorHAnsi"/>
          <w:i/>
          <w:color w:val="7030A0"/>
        </w:rPr>
        <w:t>2.2</w:t>
      </w:r>
      <w:r w:rsidR="00D21563" w:rsidRPr="007C2498">
        <w:rPr>
          <w:rFonts w:asciiTheme="minorHAnsi" w:hAnsiTheme="minorHAnsi"/>
          <w:i/>
          <w:color w:val="7030A0"/>
        </w:rPr>
        <w:t xml:space="preserve">, </w:t>
      </w:r>
      <w:r w:rsidR="007A21C2" w:rsidRPr="007C2498">
        <w:rPr>
          <w:rFonts w:asciiTheme="minorHAnsi" w:hAnsiTheme="minorHAnsi"/>
          <w:i/>
          <w:color w:val="7030A0"/>
        </w:rPr>
        <w:t xml:space="preserve">use </w:t>
      </w:r>
      <w:r w:rsidR="00D21563" w:rsidRPr="007C2498">
        <w:rPr>
          <w:rFonts w:asciiTheme="minorHAnsi" w:hAnsiTheme="minorHAnsi"/>
          <w:i/>
          <w:color w:val="7030A0"/>
        </w:rPr>
        <w:t>th</w:t>
      </w:r>
      <w:r w:rsidR="00501DF7" w:rsidRPr="007C2498">
        <w:rPr>
          <w:rFonts w:asciiTheme="minorHAnsi" w:hAnsiTheme="minorHAnsi"/>
          <w:i/>
          <w:color w:val="7030A0"/>
        </w:rPr>
        <w:t xml:space="preserve">e </w:t>
      </w:r>
      <w:r w:rsidR="00D21563" w:rsidRPr="007C2498">
        <w:rPr>
          <w:rFonts w:asciiTheme="minorHAnsi" w:hAnsiTheme="minorHAnsi"/>
          <w:i/>
          <w:color w:val="7030A0"/>
        </w:rPr>
        <w:t>table</w:t>
      </w:r>
      <w:r w:rsidR="00501DF7" w:rsidRPr="007C2498">
        <w:rPr>
          <w:rFonts w:asciiTheme="minorHAnsi" w:hAnsiTheme="minorHAnsi"/>
          <w:i/>
          <w:color w:val="7030A0"/>
        </w:rPr>
        <w:t xml:space="preserve"> below </w:t>
      </w:r>
      <w:r w:rsidR="00D21563" w:rsidRPr="007C2498">
        <w:rPr>
          <w:rFonts w:asciiTheme="minorHAnsi" w:hAnsiTheme="minorHAnsi"/>
          <w:i/>
          <w:color w:val="7030A0"/>
        </w:rPr>
        <w:t xml:space="preserve">to </w:t>
      </w:r>
      <w:r w:rsidR="0045414D" w:rsidRPr="007C2498">
        <w:rPr>
          <w:rFonts w:asciiTheme="minorHAnsi" w:hAnsiTheme="minorHAnsi"/>
          <w:i/>
          <w:color w:val="7030A0"/>
        </w:rPr>
        <w:t xml:space="preserve">compare </w:t>
      </w:r>
      <w:r w:rsidR="007A21C2" w:rsidRPr="007C2498">
        <w:rPr>
          <w:rFonts w:asciiTheme="minorHAnsi" w:hAnsiTheme="minorHAnsi"/>
          <w:i/>
          <w:color w:val="7030A0"/>
        </w:rPr>
        <w:t>the effects</w:t>
      </w:r>
      <w:r w:rsidR="0045414D" w:rsidRPr="007C2498">
        <w:rPr>
          <w:rFonts w:asciiTheme="minorHAnsi" w:hAnsiTheme="minorHAnsi"/>
          <w:i/>
          <w:color w:val="7030A0"/>
        </w:rPr>
        <w:t xml:space="preserve"> of that alternative to the Proposed Action. </w:t>
      </w:r>
      <w:r w:rsidR="005B6E7D" w:rsidRPr="007C2498">
        <w:rPr>
          <w:rFonts w:asciiTheme="minorHAnsi" w:hAnsiTheme="minorHAnsi"/>
          <w:i/>
          <w:color w:val="7030A0"/>
        </w:rPr>
        <w:t>Add a column for each additional Other Action Alternative</w:t>
      </w:r>
      <w:r w:rsidR="008D3B53" w:rsidRPr="007C2498">
        <w:rPr>
          <w:rFonts w:asciiTheme="minorHAnsi" w:hAnsiTheme="minorHAnsi"/>
          <w:i/>
          <w:color w:val="7030A0"/>
        </w:rPr>
        <w:t xml:space="preserve"> as needed</w:t>
      </w:r>
      <w:r w:rsidR="007D263B" w:rsidRPr="007C2498">
        <w:rPr>
          <w:rFonts w:asciiTheme="minorHAnsi" w:hAnsiTheme="minorHAnsi"/>
          <w:i/>
          <w:color w:val="7030A0"/>
        </w:rPr>
        <w:t>.</w:t>
      </w:r>
    </w:p>
    <w:p w14:paraId="1BF4E318" w14:textId="2905F448" w:rsidR="004D6702" w:rsidRPr="007C2498" w:rsidRDefault="008D3B53" w:rsidP="008E1FCE">
      <w:pPr>
        <w:pStyle w:val="BodyText"/>
        <w:rPr>
          <w:rFonts w:asciiTheme="minorHAnsi" w:hAnsiTheme="minorHAnsi"/>
        </w:rPr>
      </w:pPr>
      <w:r w:rsidRPr="007C2498">
        <w:rPr>
          <w:rFonts w:asciiTheme="minorHAnsi" w:hAnsiTheme="minorHAnsi"/>
        </w:rPr>
        <w:t xml:space="preserve">Table 3-2 compares the </w:t>
      </w:r>
      <w:r w:rsidR="007A6CC2" w:rsidRPr="007C2498">
        <w:rPr>
          <w:rFonts w:asciiTheme="minorHAnsi" w:hAnsiTheme="minorHAnsi"/>
        </w:rPr>
        <w:t>effects of the Other Action Alternative identified in Section 2.2 to the effects of the Preferred Action Alternative.</w:t>
      </w:r>
    </w:p>
    <w:p w14:paraId="436362A5" w14:textId="19E12D02" w:rsidR="0090114A" w:rsidRPr="007C2498" w:rsidRDefault="48D18F38" w:rsidP="00081159">
      <w:pPr>
        <w:pStyle w:val="TableTitle"/>
        <w:rPr>
          <w:rFonts w:asciiTheme="minorHAnsi" w:hAnsiTheme="minorHAnsi"/>
        </w:rPr>
      </w:pPr>
      <w:bookmarkStart w:id="15" w:name="_Toc195106479"/>
      <w:r w:rsidRPr="007C2498">
        <w:rPr>
          <w:rFonts w:asciiTheme="minorHAnsi" w:hAnsiTheme="minorHAnsi"/>
        </w:rPr>
        <w:t>Table</w:t>
      </w:r>
      <w:r w:rsidR="0090114A" w:rsidRPr="007C2498">
        <w:rPr>
          <w:rFonts w:asciiTheme="minorHAnsi" w:hAnsiTheme="minorHAnsi"/>
        </w:rPr>
        <w:t xml:space="preserve"> </w:t>
      </w:r>
      <w:r w:rsidR="006C7511" w:rsidRPr="007C2498">
        <w:rPr>
          <w:rFonts w:asciiTheme="minorHAnsi" w:hAnsiTheme="minorHAnsi"/>
        </w:rPr>
        <w:t>3</w:t>
      </w:r>
      <w:r w:rsidR="006245B5" w:rsidRPr="007C2498">
        <w:rPr>
          <w:rFonts w:asciiTheme="minorHAnsi" w:hAnsiTheme="minorHAnsi"/>
        </w:rPr>
        <w:t>-</w:t>
      </w:r>
      <w:r w:rsidR="00E7468C" w:rsidRPr="007C2498">
        <w:rPr>
          <w:rFonts w:asciiTheme="minorHAnsi" w:hAnsiTheme="minorHAnsi"/>
        </w:rPr>
        <w:t>2</w:t>
      </w:r>
      <w:r w:rsidR="0090114A" w:rsidRPr="007C2498">
        <w:rPr>
          <w:rFonts w:asciiTheme="minorHAnsi" w:hAnsiTheme="minorHAnsi"/>
        </w:rPr>
        <w:t>.</w:t>
      </w:r>
      <w:r w:rsidR="008E38ED" w:rsidRPr="007C2498">
        <w:rPr>
          <w:rFonts w:asciiTheme="minorHAnsi" w:hAnsiTheme="minorHAnsi"/>
        </w:rPr>
        <w:t xml:space="preserve"> Comparison of the Action Alternatives</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5714"/>
        <w:gridCol w:w="5714"/>
      </w:tblGrid>
      <w:tr w:rsidR="000A35D1" w:rsidRPr="007C2498" w14:paraId="440316DD" w14:textId="77777777" w:rsidTr="008E39F8">
        <w:trPr>
          <w:cantSplit/>
          <w:tblHeader/>
        </w:trPr>
        <w:tc>
          <w:tcPr>
            <w:tcW w:w="588" w:type="pct"/>
            <w:shd w:val="clear" w:color="auto" w:fill="EFEDF5" w:themeFill="accent2" w:themeFillTint="1A"/>
            <w:vAlign w:val="center"/>
          </w:tcPr>
          <w:p w14:paraId="46D71A71" w14:textId="6E88595A" w:rsidR="000A35D1" w:rsidRPr="007C2498" w:rsidRDefault="000A35D1" w:rsidP="008E39F8">
            <w:pPr>
              <w:pStyle w:val="TableHeadings"/>
              <w:spacing w:before="60" w:after="60"/>
              <w:rPr>
                <w:rFonts w:asciiTheme="minorHAnsi" w:hAnsiTheme="minorHAnsi"/>
              </w:rPr>
            </w:pPr>
            <w:r w:rsidRPr="007C2498">
              <w:rPr>
                <w:rFonts w:asciiTheme="minorHAnsi" w:hAnsiTheme="minorHAnsi"/>
              </w:rPr>
              <w:lastRenderedPageBreak/>
              <w:t>Resource</w:t>
            </w:r>
            <w:r w:rsidR="00A0501A" w:rsidRPr="007C2498">
              <w:rPr>
                <w:rFonts w:asciiTheme="minorHAnsi" w:hAnsiTheme="minorHAnsi"/>
              </w:rPr>
              <w:t xml:space="preserve"> </w:t>
            </w:r>
            <w:r w:rsidR="00FF31D4" w:rsidRPr="007C2498">
              <w:rPr>
                <w:rFonts w:asciiTheme="minorHAnsi" w:hAnsiTheme="minorHAnsi"/>
              </w:rPr>
              <w:t>Area</w:t>
            </w:r>
          </w:p>
        </w:tc>
        <w:tc>
          <w:tcPr>
            <w:tcW w:w="2206" w:type="pct"/>
            <w:shd w:val="clear" w:color="auto" w:fill="EFEDF5" w:themeFill="accent2" w:themeFillTint="1A"/>
            <w:vAlign w:val="center"/>
          </w:tcPr>
          <w:p w14:paraId="451E47ED" w14:textId="3716CE7C" w:rsidR="000A35D1" w:rsidRPr="007C2498" w:rsidRDefault="000A35D1" w:rsidP="008E39F8">
            <w:pPr>
              <w:pStyle w:val="TableHeadings"/>
              <w:spacing w:before="60" w:after="60"/>
              <w:rPr>
                <w:rFonts w:asciiTheme="minorHAnsi" w:hAnsiTheme="minorHAnsi"/>
              </w:rPr>
            </w:pPr>
            <w:r w:rsidRPr="007C2498">
              <w:rPr>
                <w:rFonts w:asciiTheme="minorHAnsi" w:hAnsiTheme="minorHAnsi"/>
              </w:rPr>
              <w:t xml:space="preserve">Effects of </w:t>
            </w:r>
            <w:r w:rsidR="00682F97" w:rsidRPr="007C2498">
              <w:rPr>
                <w:rFonts w:asciiTheme="minorHAnsi" w:hAnsiTheme="minorHAnsi"/>
              </w:rPr>
              <w:t>Preferred</w:t>
            </w:r>
            <w:r w:rsidRPr="007C2498">
              <w:rPr>
                <w:rFonts w:asciiTheme="minorHAnsi" w:hAnsiTheme="minorHAnsi"/>
              </w:rPr>
              <w:t xml:space="preserve"> Action</w:t>
            </w:r>
            <w:r w:rsidR="00682F97" w:rsidRPr="007C2498">
              <w:rPr>
                <w:rFonts w:asciiTheme="minorHAnsi" w:hAnsiTheme="minorHAnsi"/>
              </w:rPr>
              <w:t xml:space="preserve"> Alternative</w:t>
            </w:r>
          </w:p>
        </w:tc>
        <w:tc>
          <w:tcPr>
            <w:tcW w:w="2206" w:type="pct"/>
            <w:shd w:val="clear" w:color="auto" w:fill="EFEDF5" w:themeFill="accent2" w:themeFillTint="1A"/>
            <w:vAlign w:val="center"/>
          </w:tcPr>
          <w:p w14:paraId="35BA3800" w14:textId="00FC3A1A" w:rsidR="000A35D1" w:rsidRPr="007C2498" w:rsidRDefault="005043B3" w:rsidP="008E39F8">
            <w:pPr>
              <w:pStyle w:val="TableHeadings"/>
              <w:spacing w:before="60" w:after="60"/>
              <w:rPr>
                <w:rFonts w:asciiTheme="minorHAnsi" w:hAnsiTheme="minorHAnsi"/>
              </w:rPr>
            </w:pPr>
            <w:r w:rsidRPr="007C2498">
              <w:rPr>
                <w:rFonts w:asciiTheme="minorHAnsi" w:hAnsiTheme="minorHAnsi"/>
              </w:rPr>
              <w:t xml:space="preserve">Affected Environment and </w:t>
            </w:r>
            <w:r w:rsidR="000A35D1" w:rsidRPr="007C2498">
              <w:rPr>
                <w:rFonts w:asciiTheme="minorHAnsi" w:hAnsiTheme="minorHAnsi"/>
              </w:rPr>
              <w:t xml:space="preserve">Effects of [Name of </w:t>
            </w:r>
            <w:r w:rsidR="008E39F8" w:rsidRPr="007C2498">
              <w:rPr>
                <w:rFonts w:asciiTheme="minorHAnsi" w:hAnsiTheme="minorHAnsi"/>
              </w:rPr>
              <w:t xml:space="preserve">Other </w:t>
            </w:r>
            <w:r w:rsidR="000A35D1" w:rsidRPr="007C2498">
              <w:rPr>
                <w:rFonts w:asciiTheme="minorHAnsi" w:hAnsiTheme="minorHAnsi"/>
              </w:rPr>
              <w:t>Action Alternative]</w:t>
            </w:r>
          </w:p>
        </w:tc>
      </w:tr>
      <w:tr w:rsidR="000A35D1" w:rsidRPr="007C2498" w14:paraId="0C265ECA" w14:textId="77777777" w:rsidTr="008E39F8">
        <w:trPr>
          <w:cantSplit/>
        </w:trPr>
        <w:tc>
          <w:tcPr>
            <w:tcW w:w="588" w:type="pct"/>
          </w:tcPr>
          <w:p w14:paraId="6E92D68C" w14:textId="2783A9DA" w:rsidR="009040B9" w:rsidRPr="007C2498" w:rsidRDefault="009040B9" w:rsidP="008E39F8">
            <w:pPr>
              <w:pStyle w:val="TableTextCenterBoldItalics"/>
              <w:spacing w:after="60"/>
              <w:rPr>
                <w:rFonts w:asciiTheme="minorHAnsi" w:hAnsiTheme="minorHAnsi"/>
              </w:rPr>
            </w:pPr>
          </w:p>
          <w:p w14:paraId="45910556" w14:textId="0FACADC3" w:rsidR="000A35D1" w:rsidRPr="007C2498" w:rsidRDefault="009040B9" w:rsidP="008E39F8">
            <w:pPr>
              <w:pStyle w:val="TableTextCenterBoldItalics"/>
              <w:spacing w:after="60"/>
              <w:rPr>
                <w:rFonts w:asciiTheme="minorHAnsi" w:hAnsiTheme="minorHAnsi"/>
              </w:rPr>
            </w:pPr>
            <w:r w:rsidRPr="007C2498">
              <w:rPr>
                <w:rFonts w:asciiTheme="minorHAnsi" w:hAnsiTheme="minorHAnsi"/>
              </w:rPr>
              <w:t>Guidance</w:t>
            </w:r>
          </w:p>
        </w:tc>
        <w:tc>
          <w:tcPr>
            <w:tcW w:w="2206" w:type="pct"/>
          </w:tcPr>
          <w:p w14:paraId="6786810B" w14:textId="2D5815E7" w:rsidR="000A35D1" w:rsidRPr="007C2498" w:rsidRDefault="000A35D1" w:rsidP="008E39F8">
            <w:pPr>
              <w:pStyle w:val="TableTextLeftItalics"/>
              <w:spacing w:before="60" w:after="60"/>
              <w:rPr>
                <w:rFonts w:asciiTheme="minorHAnsi" w:hAnsiTheme="minorHAnsi"/>
                <w:i w:val="0"/>
              </w:rPr>
            </w:pPr>
            <w:r w:rsidRPr="007C2498">
              <w:rPr>
                <w:rFonts w:asciiTheme="minorHAnsi" w:hAnsiTheme="minorHAnsi"/>
                <w:color w:val="7030A0"/>
              </w:rPr>
              <w:t>Under each resource</w:t>
            </w:r>
            <w:r w:rsidR="00D7223E" w:rsidRPr="007C2498">
              <w:rPr>
                <w:rFonts w:asciiTheme="minorHAnsi" w:hAnsiTheme="minorHAnsi"/>
                <w:color w:val="7030A0"/>
              </w:rPr>
              <w:t xml:space="preserve"> area</w:t>
            </w:r>
            <w:r w:rsidRPr="007C2498">
              <w:rPr>
                <w:rFonts w:asciiTheme="minorHAnsi" w:hAnsiTheme="minorHAnsi"/>
                <w:color w:val="7030A0"/>
              </w:rPr>
              <w:t xml:space="preserve">, include a shortened determination statement, as presented in Table </w:t>
            </w:r>
            <w:r w:rsidR="00D7223E" w:rsidRPr="007C2498">
              <w:rPr>
                <w:rFonts w:asciiTheme="minorHAnsi" w:hAnsiTheme="minorHAnsi"/>
                <w:color w:val="7030A0"/>
              </w:rPr>
              <w:t>3</w:t>
            </w:r>
            <w:r w:rsidR="006245B5" w:rsidRPr="007C2498">
              <w:rPr>
                <w:rFonts w:asciiTheme="minorHAnsi" w:hAnsiTheme="minorHAnsi"/>
                <w:color w:val="7030A0"/>
              </w:rPr>
              <w:t>-</w:t>
            </w:r>
            <w:r w:rsidRPr="007C2498">
              <w:rPr>
                <w:rFonts w:asciiTheme="minorHAnsi" w:hAnsiTheme="minorHAnsi"/>
                <w:color w:val="7030A0"/>
              </w:rPr>
              <w:t xml:space="preserve">1. Once all resource </w:t>
            </w:r>
            <w:r w:rsidR="00D7223E" w:rsidRPr="007C2498">
              <w:rPr>
                <w:rFonts w:asciiTheme="minorHAnsi" w:hAnsiTheme="minorHAnsi"/>
                <w:color w:val="7030A0"/>
              </w:rPr>
              <w:t xml:space="preserve">area </w:t>
            </w:r>
            <w:r w:rsidRPr="007C2498">
              <w:rPr>
                <w:rFonts w:asciiTheme="minorHAnsi" w:hAnsiTheme="minorHAnsi"/>
                <w:color w:val="7030A0"/>
              </w:rPr>
              <w:t>rows are complete, summarize the overall determination.</w:t>
            </w:r>
          </w:p>
        </w:tc>
        <w:tc>
          <w:tcPr>
            <w:tcW w:w="2206" w:type="pct"/>
          </w:tcPr>
          <w:p w14:paraId="2E1163CE" w14:textId="274D16B3" w:rsidR="000A35D1" w:rsidRPr="007C2498" w:rsidRDefault="000A35D1" w:rsidP="008E39F8">
            <w:pPr>
              <w:pStyle w:val="TableTextLeftItalics"/>
              <w:spacing w:before="60" w:after="60"/>
              <w:rPr>
                <w:rFonts w:asciiTheme="minorHAnsi" w:hAnsiTheme="minorHAnsi"/>
                <w:color w:val="7030A0"/>
              </w:rPr>
            </w:pPr>
            <w:r w:rsidRPr="007C2498">
              <w:rPr>
                <w:rFonts w:asciiTheme="minorHAnsi" w:hAnsiTheme="minorHAnsi"/>
                <w:color w:val="7030A0"/>
              </w:rPr>
              <w:t xml:space="preserve">Include any notable differences in the Affected Environment between the </w:t>
            </w:r>
            <w:r w:rsidR="00085CA6" w:rsidRPr="007C2498">
              <w:rPr>
                <w:rFonts w:asciiTheme="minorHAnsi" w:hAnsiTheme="minorHAnsi"/>
                <w:color w:val="7030A0"/>
              </w:rPr>
              <w:t>Preferred</w:t>
            </w:r>
            <w:r w:rsidRPr="007C2498">
              <w:rPr>
                <w:rFonts w:asciiTheme="minorHAnsi" w:hAnsiTheme="minorHAnsi"/>
                <w:color w:val="7030A0"/>
              </w:rPr>
              <w:t xml:space="preserve"> Action</w:t>
            </w:r>
            <w:r w:rsidR="00085CA6" w:rsidRPr="007C2498">
              <w:rPr>
                <w:rFonts w:asciiTheme="minorHAnsi" w:hAnsiTheme="minorHAnsi"/>
                <w:color w:val="7030A0"/>
              </w:rPr>
              <w:t xml:space="preserve"> Alternative</w:t>
            </w:r>
            <w:r w:rsidRPr="007C2498">
              <w:rPr>
                <w:rFonts w:asciiTheme="minorHAnsi" w:hAnsiTheme="minorHAnsi"/>
                <w:color w:val="7030A0"/>
              </w:rPr>
              <w:t xml:space="preserve"> and </w:t>
            </w:r>
            <w:r w:rsidR="00085CA6" w:rsidRPr="007C2498">
              <w:rPr>
                <w:rFonts w:asciiTheme="minorHAnsi" w:hAnsiTheme="minorHAnsi"/>
                <w:color w:val="7030A0"/>
              </w:rPr>
              <w:t xml:space="preserve">the Other </w:t>
            </w:r>
            <w:r w:rsidRPr="007C2498">
              <w:rPr>
                <w:rFonts w:asciiTheme="minorHAnsi" w:hAnsiTheme="minorHAnsi"/>
                <w:color w:val="7030A0"/>
              </w:rPr>
              <w:t>Action Alternative.</w:t>
            </w:r>
          </w:p>
          <w:p w14:paraId="6C2EA362" w14:textId="3B39A9C7" w:rsidR="000A35D1" w:rsidRPr="007C2498" w:rsidRDefault="000A35D1" w:rsidP="008E39F8">
            <w:pPr>
              <w:pStyle w:val="TableTextLeftItalics"/>
              <w:spacing w:before="60" w:after="60"/>
              <w:rPr>
                <w:rFonts w:asciiTheme="minorHAnsi" w:hAnsiTheme="minorHAnsi"/>
                <w:color w:val="7030A0"/>
              </w:rPr>
            </w:pPr>
            <w:r w:rsidRPr="007C2498">
              <w:rPr>
                <w:rFonts w:asciiTheme="minorHAnsi" w:hAnsiTheme="minorHAnsi"/>
                <w:color w:val="7030A0"/>
              </w:rPr>
              <w:t xml:space="preserve">Provide a summarized </w:t>
            </w:r>
            <w:r w:rsidR="00085CA6" w:rsidRPr="007C2498">
              <w:rPr>
                <w:rFonts w:asciiTheme="minorHAnsi" w:hAnsiTheme="minorHAnsi"/>
                <w:color w:val="7030A0"/>
              </w:rPr>
              <w:t>effects</w:t>
            </w:r>
            <w:r w:rsidRPr="007C2498">
              <w:rPr>
                <w:rFonts w:asciiTheme="minorHAnsi" w:hAnsiTheme="minorHAnsi"/>
                <w:color w:val="7030A0"/>
              </w:rPr>
              <w:t xml:space="preserve"> determination for the </w:t>
            </w:r>
            <w:r w:rsidR="00536240" w:rsidRPr="007C2498">
              <w:rPr>
                <w:rFonts w:asciiTheme="minorHAnsi" w:hAnsiTheme="minorHAnsi"/>
                <w:color w:val="7030A0"/>
              </w:rPr>
              <w:t>Other Action A</w:t>
            </w:r>
            <w:r w:rsidRPr="007C2498">
              <w:rPr>
                <w:rFonts w:asciiTheme="minorHAnsi" w:hAnsiTheme="minorHAnsi"/>
                <w:color w:val="7030A0"/>
              </w:rPr>
              <w:t>lternative.</w:t>
            </w:r>
          </w:p>
          <w:p w14:paraId="543EE6BA" w14:textId="7D679452"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color w:val="7030A0"/>
              </w:rPr>
              <w:t xml:space="preserve">Once all resource </w:t>
            </w:r>
            <w:r w:rsidR="00536240" w:rsidRPr="007C2498">
              <w:rPr>
                <w:rFonts w:asciiTheme="minorHAnsi" w:hAnsiTheme="minorHAnsi"/>
                <w:color w:val="7030A0"/>
              </w:rPr>
              <w:t xml:space="preserve">area </w:t>
            </w:r>
            <w:r w:rsidRPr="007C2498">
              <w:rPr>
                <w:rFonts w:asciiTheme="minorHAnsi" w:hAnsiTheme="minorHAnsi"/>
                <w:color w:val="7030A0"/>
              </w:rPr>
              <w:t xml:space="preserve">rows are complete, indicate if the </w:t>
            </w:r>
            <w:r w:rsidR="00145603" w:rsidRPr="007C2498">
              <w:rPr>
                <w:rFonts w:asciiTheme="minorHAnsi" w:hAnsiTheme="minorHAnsi"/>
                <w:color w:val="7030A0"/>
              </w:rPr>
              <w:t>Other Action A</w:t>
            </w:r>
            <w:r w:rsidRPr="007C2498">
              <w:rPr>
                <w:rFonts w:asciiTheme="minorHAnsi" w:hAnsiTheme="minorHAnsi"/>
                <w:color w:val="7030A0"/>
              </w:rPr>
              <w:t xml:space="preserve">lternative would have </w:t>
            </w:r>
            <w:r w:rsidR="00145603" w:rsidRPr="007C2498">
              <w:rPr>
                <w:rFonts w:asciiTheme="minorHAnsi" w:hAnsiTheme="minorHAnsi"/>
                <w:color w:val="7030A0"/>
              </w:rPr>
              <w:t>greater or lesser</w:t>
            </w:r>
            <w:r w:rsidRPr="007C2498">
              <w:rPr>
                <w:rFonts w:asciiTheme="minorHAnsi" w:hAnsiTheme="minorHAnsi"/>
                <w:color w:val="7030A0"/>
              </w:rPr>
              <w:t xml:space="preserve"> </w:t>
            </w:r>
            <w:r w:rsidR="00145603" w:rsidRPr="007C2498">
              <w:rPr>
                <w:rFonts w:asciiTheme="minorHAnsi" w:hAnsiTheme="minorHAnsi"/>
                <w:color w:val="7030A0"/>
              </w:rPr>
              <w:t>effects</w:t>
            </w:r>
            <w:r w:rsidRPr="007C2498">
              <w:rPr>
                <w:rFonts w:asciiTheme="minorHAnsi" w:hAnsiTheme="minorHAnsi"/>
                <w:color w:val="7030A0"/>
              </w:rPr>
              <w:t xml:space="preserve"> than the </w:t>
            </w:r>
            <w:r w:rsidR="00145603" w:rsidRPr="007C2498">
              <w:rPr>
                <w:rFonts w:asciiTheme="minorHAnsi" w:hAnsiTheme="minorHAnsi"/>
                <w:color w:val="7030A0"/>
              </w:rPr>
              <w:t>Preferred</w:t>
            </w:r>
            <w:r w:rsidR="00F37520" w:rsidRPr="007C2498">
              <w:rPr>
                <w:rFonts w:asciiTheme="minorHAnsi" w:hAnsiTheme="minorHAnsi"/>
                <w:color w:val="7030A0"/>
              </w:rPr>
              <w:t xml:space="preserve"> Action</w:t>
            </w:r>
            <w:r w:rsidR="00145603" w:rsidRPr="007C2498">
              <w:rPr>
                <w:rFonts w:asciiTheme="minorHAnsi" w:hAnsiTheme="minorHAnsi"/>
                <w:color w:val="7030A0"/>
              </w:rPr>
              <w:t xml:space="preserve"> Alternative</w:t>
            </w:r>
            <w:r w:rsidRPr="007C2498">
              <w:rPr>
                <w:rFonts w:asciiTheme="minorHAnsi" w:hAnsiTheme="minorHAnsi"/>
                <w:color w:val="7030A0"/>
              </w:rPr>
              <w:t xml:space="preserve"> and summarize the overall determination.</w:t>
            </w:r>
          </w:p>
        </w:tc>
      </w:tr>
      <w:tr w:rsidR="000A35D1" w:rsidRPr="007C2498" w14:paraId="29BDEFC5" w14:textId="77777777" w:rsidTr="008E39F8">
        <w:trPr>
          <w:cantSplit/>
        </w:trPr>
        <w:tc>
          <w:tcPr>
            <w:tcW w:w="588" w:type="pct"/>
          </w:tcPr>
          <w:p w14:paraId="1B745AD9" w14:textId="3C3F4912" w:rsidR="009351D0" w:rsidRPr="007C2498" w:rsidRDefault="009351D0" w:rsidP="008E39F8">
            <w:pPr>
              <w:pStyle w:val="TableTextCenterBoldItalics"/>
              <w:spacing w:after="60"/>
              <w:rPr>
                <w:rFonts w:asciiTheme="minorHAnsi" w:hAnsiTheme="minorHAnsi"/>
              </w:rPr>
            </w:pPr>
            <w:r w:rsidRPr="007C2498">
              <w:rPr>
                <w:rFonts w:asciiTheme="minorHAnsi" w:hAnsiTheme="minorHAnsi"/>
              </w:rPr>
              <w:t>Example:</w:t>
            </w:r>
          </w:p>
          <w:p w14:paraId="370F3078" w14:textId="54780568" w:rsidR="000A35D1" w:rsidRPr="007C2498" w:rsidRDefault="000A35D1" w:rsidP="008E39F8">
            <w:pPr>
              <w:pStyle w:val="TableTextCenterBoldItalics"/>
              <w:spacing w:after="60"/>
              <w:rPr>
                <w:rFonts w:asciiTheme="minorHAnsi" w:hAnsiTheme="minorHAnsi"/>
                <w:i w:val="0"/>
                <w:iCs w:val="0"/>
              </w:rPr>
            </w:pPr>
            <w:r w:rsidRPr="007C2498">
              <w:rPr>
                <w:rFonts w:asciiTheme="minorHAnsi" w:hAnsiTheme="minorHAnsi"/>
              </w:rPr>
              <w:t>Infrastructure</w:t>
            </w:r>
          </w:p>
        </w:tc>
        <w:tc>
          <w:tcPr>
            <w:tcW w:w="2206" w:type="pct"/>
          </w:tcPr>
          <w:p w14:paraId="474367EA" w14:textId="0FEC2E4C" w:rsidR="000A35D1" w:rsidRPr="007C2498" w:rsidRDefault="000A35D1" w:rsidP="008E39F8">
            <w:pPr>
              <w:pStyle w:val="TableTextLeftItalics"/>
              <w:spacing w:before="60" w:after="60"/>
              <w:rPr>
                <w:rFonts w:asciiTheme="minorHAnsi" w:hAnsiTheme="minorHAnsi"/>
                <w:color w:val="7030A0"/>
              </w:rPr>
            </w:pPr>
            <w:r w:rsidRPr="007C2498">
              <w:rPr>
                <w:rFonts w:asciiTheme="minorHAnsi" w:hAnsiTheme="minorHAnsi"/>
                <w:color w:val="7030A0"/>
              </w:rPr>
              <w:t xml:space="preserve">Less than significant. There would be minimal to no adverse </w:t>
            </w:r>
            <w:r w:rsidR="00D95512" w:rsidRPr="007C2498">
              <w:rPr>
                <w:rFonts w:asciiTheme="minorHAnsi" w:hAnsiTheme="minorHAnsi"/>
                <w:color w:val="7030A0"/>
              </w:rPr>
              <w:t>effect</w:t>
            </w:r>
            <w:r w:rsidRPr="007C2498">
              <w:rPr>
                <w:rFonts w:asciiTheme="minorHAnsi" w:hAnsiTheme="minorHAnsi"/>
                <w:color w:val="7030A0"/>
              </w:rPr>
              <w:t xml:space="preserve"> on traffic or utility service levels and any </w:t>
            </w:r>
            <w:r w:rsidR="00D95512" w:rsidRPr="007C2498">
              <w:rPr>
                <w:rFonts w:asciiTheme="minorHAnsi" w:hAnsiTheme="minorHAnsi"/>
                <w:color w:val="7030A0"/>
              </w:rPr>
              <w:t>effects</w:t>
            </w:r>
            <w:r w:rsidRPr="007C2498">
              <w:rPr>
                <w:rFonts w:asciiTheme="minorHAnsi" w:hAnsiTheme="minorHAnsi"/>
                <w:color w:val="7030A0"/>
              </w:rPr>
              <w:t xml:space="preserve"> would be limited in time and location.</w:t>
            </w:r>
          </w:p>
        </w:tc>
        <w:tc>
          <w:tcPr>
            <w:tcW w:w="2206" w:type="pct"/>
          </w:tcPr>
          <w:p w14:paraId="7FF6558B" w14:textId="34FFC96B"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Affected Environment:</w:t>
            </w:r>
            <w:r w:rsidRPr="007C2498">
              <w:rPr>
                <w:rFonts w:asciiTheme="minorHAnsi" w:hAnsiTheme="minorHAnsi"/>
              </w:rPr>
              <w:t xml:space="preserve"> </w:t>
            </w:r>
            <w:r w:rsidRPr="007C2498">
              <w:rPr>
                <w:rFonts w:asciiTheme="minorHAnsi" w:hAnsiTheme="minorHAnsi"/>
                <w:color w:val="7030A0"/>
              </w:rPr>
              <w:t xml:space="preserve">No unique types of infrastructure would be crossed by the </w:t>
            </w:r>
            <w:r w:rsidR="0095764A" w:rsidRPr="007C2498">
              <w:rPr>
                <w:rFonts w:asciiTheme="minorHAnsi" w:hAnsiTheme="minorHAnsi"/>
                <w:color w:val="7030A0"/>
              </w:rPr>
              <w:t>Other Action A</w:t>
            </w:r>
            <w:r w:rsidRPr="007C2498">
              <w:rPr>
                <w:rFonts w:asciiTheme="minorHAnsi" w:hAnsiTheme="minorHAnsi"/>
                <w:color w:val="7030A0"/>
              </w:rPr>
              <w:t xml:space="preserve">lternative route when compared to the </w:t>
            </w:r>
            <w:r w:rsidR="0095764A" w:rsidRPr="007C2498">
              <w:rPr>
                <w:rFonts w:asciiTheme="minorHAnsi" w:hAnsiTheme="minorHAnsi"/>
                <w:color w:val="7030A0"/>
              </w:rPr>
              <w:t>Preferred Action Alternative</w:t>
            </w:r>
            <w:r w:rsidRPr="007C2498">
              <w:rPr>
                <w:rFonts w:asciiTheme="minorHAnsi" w:hAnsiTheme="minorHAnsi"/>
                <w:color w:val="7030A0"/>
              </w:rPr>
              <w:t xml:space="preserve"> route. Crossing methods and impacts would be similar.</w:t>
            </w:r>
          </w:p>
          <w:p w14:paraId="3C6C81D7" w14:textId="26EDDF80"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Effect Determination:</w:t>
            </w:r>
            <w:r w:rsidRPr="007C2498">
              <w:rPr>
                <w:rFonts w:asciiTheme="minorHAnsi" w:hAnsiTheme="minorHAnsi"/>
              </w:rPr>
              <w:t xml:space="preserve"> </w:t>
            </w:r>
            <w:r w:rsidRPr="007C2498">
              <w:rPr>
                <w:rFonts w:asciiTheme="minorHAnsi" w:hAnsiTheme="minorHAnsi"/>
                <w:color w:val="7030A0"/>
              </w:rPr>
              <w:t xml:space="preserve">Less than significant. There would be minimal to no adverse </w:t>
            </w:r>
            <w:r w:rsidR="004C35E6" w:rsidRPr="007C2498">
              <w:rPr>
                <w:rFonts w:asciiTheme="minorHAnsi" w:hAnsiTheme="minorHAnsi"/>
                <w:color w:val="7030A0"/>
              </w:rPr>
              <w:t>effect</w:t>
            </w:r>
            <w:r w:rsidRPr="007C2498">
              <w:rPr>
                <w:rFonts w:asciiTheme="minorHAnsi" w:hAnsiTheme="minorHAnsi"/>
                <w:color w:val="7030A0"/>
              </w:rPr>
              <w:t xml:space="preserve"> on traffic or utility service levels and any </w:t>
            </w:r>
            <w:r w:rsidR="004C35E6" w:rsidRPr="007C2498">
              <w:rPr>
                <w:rFonts w:asciiTheme="minorHAnsi" w:hAnsiTheme="minorHAnsi"/>
                <w:color w:val="7030A0"/>
              </w:rPr>
              <w:t>effects</w:t>
            </w:r>
            <w:r w:rsidRPr="007C2498">
              <w:rPr>
                <w:rFonts w:asciiTheme="minorHAnsi" w:hAnsiTheme="minorHAnsi"/>
                <w:color w:val="7030A0"/>
              </w:rPr>
              <w:t xml:space="preserve"> would be limited in time and location.</w:t>
            </w:r>
          </w:p>
        </w:tc>
      </w:tr>
      <w:tr w:rsidR="000A35D1" w:rsidRPr="007C2498" w14:paraId="5727FF65" w14:textId="77777777" w:rsidTr="008E39F8">
        <w:trPr>
          <w:cantSplit/>
        </w:trPr>
        <w:tc>
          <w:tcPr>
            <w:tcW w:w="588" w:type="pct"/>
          </w:tcPr>
          <w:p w14:paraId="76A42A29" w14:textId="7090E17E" w:rsidR="000A35D1" w:rsidRPr="007C2498" w:rsidRDefault="009351D0" w:rsidP="008E39F8">
            <w:pPr>
              <w:pStyle w:val="TableTextCenterBoldItalics"/>
              <w:spacing w:after="60"/>
              <w:rPr>
                <w:rFonts w:asciiTheme="minorHAnsi" w:hAnsiTheme="minorHAnsi"/>
              </w:rPr>
            </w:pPr>
            <w:r w:rsidRPr="007C2498">
              <w:rPr>
                <w:rFonts w:asciiTheme="minorHAnsi" w:hAnsiTheme="minorHAnsi"/>
              </w:rPr>
              <w:t xml:space="preserve">Example: </w:t>
            </w:r>
            <w:r w:rsidR="000A35D1" w:rsidRPr="007C2498">
              <w:rPr>
                <w:rFonts w:asciiTheme="minorHAnsi" w:hAnsiTheme="minorHAnsi"/>
              </w:rPr>
              <w:t>Soils</w:t>
            </w:r>
          </w:p>
        </w:tc>
        <w:tc>
          <w:tcPr>
            <w:tcW w:w="2206" w:type="pct"/>
          </w:tcPr>
          <w:p w14:paraId="12F25FAF" w14:textId="0EA4050C"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color w:val="7030A0"/>
              </w:rPr>
              <w:t xml:space="preserve">Less than significant. Placement of the new tower would not convert a significant area of prime or unique farmland (or otherwise note the results of </w:t>
            </w:r>
            <w:r w:rsidR="00D95512" w:rsidRPr="007C2498">
              <w:rPr>
                <w:rFonts w:asciiTheme="minorHAnsi" w:hAnsiTheme="minorHAnsi"/>
                <w:color w:val="7030A0"/>
              </w:rPr>
              <w:t xml:space="preserve">NRCS </w:t>
            </w:r>
            <w:r w:rsidRPr="007C2498">
              <w:rPr>
                <w:rFonts w:asciiTheme="minorHAnsi" w:hAnsiTheme="minorHAnsi"/>
                <w:color w:val="7030A0"/>
              </w:rPr>
              <w:t xml:space="preserve">consultation) and has a low likelihood of </w:t>
            </w:r>
            <w:r w:rsidR="00947959" w:rsidRPr="007C2498">
              <w:rPr>
                <w:rFonts w:asciiTheme="minorHAnsi" w:hAnsiTheme="minorHAnsi"/>
                <w:color w:val="7030A0"/>
              </w:rPr>
              <w:t>a</w:t>
            </w:r>
            <w:r w:rsidRPr="007C2498">
              <w:rPr>
                <w:rFonts w:asciiTheme="minorHAnsi" w:hAnsiTheme="minorHAnsi"/>
                <w:color w:val="7030A0"/>
              </w:rPr>
              <w:t>ffecting erosion-prone soils.</w:t>
            </w:r>
          </w:p>
        </w:tc>
        <w:tc>
          <w:tcPr>
            <w:tcW w:w="2206" w:type="pct"/>
          </w:tcPr>
          <w:p w14:paraId="774D688E" w14:textId="45CC4739"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Affected Environment:</w:t>
            </w:r>
            <w:r w:rsidRPr="007C2498">
              <w:rPr>
                <w:rFonts w:asciiTheme="minorHAnsi" w:hAnsiTheme="minorHAnsi"/>
              </w:rPr>
              <w:t xml:space="preserve"> </w:t>
            </w:r>
            <w:r w:rsidRPr="007C2498">
              <w:rPr>
                <w:rFonts w:asciiTheme="minorHAnsi" w:hAnsiTheme="minorHAnsi"/>
                <w:color w:val="7030A0"/>
              </w:rPr>
              <w:t>Approximately 1 acre of additional prime farmland would be permanently removed</w:t>
            </w:r>
            <w:r w:rsidR="0013375B" w:rsidRPr="007C2498">
              <w:rPr>
                <w:rFonts w:asciiTheme="minorHAnsi" w:hAnsiTheme="minorHAnsi"/>
                <w:color w:val="7030A0"/>
              </w:rPr>
              <w:t>.</w:t>
            </w:r>
          </w:p>
          <w:p w14:paraId="748CC329" w14:textId="45626524" w:rsidR="000A35D1" w:rsidRPr="007C2498" w:rsidRDefault="000A35D1" w:rsidP="008E39F8">
            <w:pPr>
              <w:pStyle w:val="TableTextLeftItalics"/>
              <w:spacing w:before="60" w:after="60"/>
              <w:rPr>
                <w:rFonts w:asciiTheme="minorHAnsi" w:hAnsiTheme="minorHAnsi"/>
              </w:rPr>
            </w:pPr>
            <w:r w:rsidRPr="007C2498">
              <w:rPr>
                <w:rFonts w:asciiTheme="minorHAnsi" w:hAnsiTheme="minorHAnsi"/>
                <w:i w:val="0"/>
                <w:iCs w:val="0"/>
              </w:rPr>
              <w:t>Effect Determination:</w:t>
            </w:r>
            <w:r w:rsidRPr="007C2498">
              <w:rPr>
                <w:rFonts w:asciiTheme="minorHAnsi" w:hAnsiTheme="minorHAnsi"/>
              </w:rPr>
              <w:t xml:space="preserve"> </w:t>
            </w:r>
            <w:r w:rsidRPr="007C2498">
              <w:rPr>
                <w:rFonts w:asciiTheme="minorHAnsi" w:hAnsiTheme="minorHAnsi"/>
                <w:color w:val="7030A0"/>
              </w:rPr>
              <w:t xml:space="preserve">Less than significant. Placement of the new tower would not convert a significant area of prime or unique farmland (or otherwise note the results of </w:t>
            </w:r>
            <w:r w:rsidR="00BB4C39" w:rsidRPr="007C2498">
              <w:rPr>
                <w:rFonts w:asciiTheme="minorHAnsi" w:hAnsiTheme="minorHAnsi"/>
                <w:color w:val="7030A0"/>
              </w:rPr>
              <w:t xml:space="preserve">NRCS </w:t>
            </w:r>
            <w:r w:rsidRPr="007C2498">
              <w:rPr>
                <w:rFonts w:asciiTheme="minorHAnsi" w:hAnsiTheme="minorHAnsi"/>
                <w:color w:val="7030A0"/>
              </w:rPr>
              <w:t xml:space="preserve">consultation) and has a low likelihood of </w:t>
            </w:r>
            <w:r w:rsidR="00947959" w:rsidRPr="007C2498">
              <w:rPr>
                <w:rFonts w:asciiTheme="minorHAnsi" w:hAnsiTheme="minorHAnsi"/>
                <w:color w:val="7030A0"/>
              </w:rPr>
              <w:t>a</w:t>
            </w:r>
            <w:r w:rsidRPr="007C2498">
              <w:rPr>
                <w:rFonts w:asciiTheme="minorHAnsi" w:hAnsiTheme="minorHAnsi"/>
                <w:color w:val="7030A0"/>
              </w:rPr>
              <w:t>ffecting erosion-prone soils.</w:t>
            </w:r>
          </w:p>
        </w:tc>
      </w:tr>
      <w:tr w:rsidR="000A35D1" w:rsidRPr="007C2498" w14:paraId="7DD295A6" w14:textId="77777777" w:rsidTr="008E39F8">
        <w:trPr>
          <w:cantSplit/>
        </w:trPr>
        <w:tc>
          <w:tcPr>
            <w:tcW w:w="588" w:type="pct"/>
          </w:tcPr>
          <w:p w14:paraId="3896AB44" w14:textId="77777777" w:rsidR="000A35D1" w:rsidRPr="007C2498" w:rsidRDefault="000A35D1" w:rsidP="008E39F8">
            <w:pPr>
              <w:pStyle w:val="TableTextCenterBoldItalics"/>
              <w:spacing w:after="60"/>
              <w:rPr>
                <w:rFonts w:asciiTheme="minorHAnsi" w:hAnsiTheme="minorHAnsi"/>
                <w:i w:val="0"/>
                <w:iCs w:val="0"/>
              </w:rPr>
            </w:pPr>
            <w:r w:rsidRPr="007C2498">
              <w:rPr>
                <w:rFonts w:asciiTheme="minorHAnsi" w:hAnsiTheme="minorHAnsi"/>
                <w:i w:val="0"/>
                <w:iCs w:val="0"/>
              </w:rPr>
              <w:t>Conclusion</w:t>
            </w:r>
          </w:p>
        </w:tc>
        <w:tc>
          <w:tcPr>
            <w:tcW w:w="2206" w:type="pct"/>
          </w:tcPr>
          <w:p w14:paraId="0735286C" w14:textId="6E226467" w:rsidR="000A35D1" w:rsidRPr="007C2498" w:rsidRDefault="00BB4C39" w:rsidP="008E39F8">
            <w:pPr>
              <w:pStyle w:val="TableTextLeftItalics"/>
              <w:spacing w:before="60" w:after="60"/>
              <w:rPr>
                <w:rFonts w:asciiTheme="minorHAnsi" w:hAnsiTheme="minorHAnsi"/>
              </w:rPr>
            </w:pPr>
            <w:r w:rsidRPr="007C2498">
              <w:rPr>
                <w:rFonts w:asciiTheme="minorHAnsi" w:hAnsiTheme="minorHAnsi"/>
                <w:color w:val="7030A0"/>
              </w:rPr>
              <w:t>The Preferred Action Alternative would</w:t>
            </w:r>
            <w:r w:rsidR="003F62DF" w:rsidRPr="007C2498">
              <w:rPr>
                <w:rFonts w:asciiTheme="minorHAnsi" w:hAnsiTheme="minorHAnsi"/>
                <w:color w:val="7030A0"/>
              </w:rPr>
              <w:t xml:space="preserve"> result in less than significant environmental effects.</w:t>
            </w:r>
          </w:p>
        </w:tc>
        <w:tc>
          <w:tcPr>
            <w:tcW w:w="2206" w:type="pct"/>
          </w:tcPr>
          <w:p w14:paraId="1D5C6D1C" w14:textId="50DA53DA" w:rsidR="000A35D1" w:rsidRPr="007C2498" w:rsidRDefault="000A35D1" w:rsidP="008E39F8">
            <w:pPr>
              <w:pStyle w:val="TableTextLeftItalics"/>
              <w:spacing w:before="60" w:after="60"/>
              <w:rPr>
                <w:rFonts w:asciiTheme="minorHAnsi" w:hAnsiTheme="minorHAnsi"/>
                <w:i w:val="0"/>
                <w:iCs w:val="0"/>
              </w:rPr>
            </w:pPr>
            <w:r w:rsidRPr="007C2498">
              <w:rPr>
                <w:rFonts w:asciiTheme="minorHAnsi" w:hAnsiTheme="minorHAnsi"/>
                <w:color w:val="7030A0"/>
              </w:rPr>
              <w:t xml:space="preserve">The </w:t>
            </w:r>
            <w:r w:rsidR="003F62DF" w:rsidRPr="007C2498">
              <w:rPr>
                <w:rFonts w:asciiTheme="minorHAnsi" w:hAnsiTheme="minorHAnsi"/>
                <w:color w:val="7030A0"/>
              </w:rPr>
              <w:t>Other Action A</w:t>
            </w:r>
            <w:r w:rsidRPr="007C2498">
              <w:rPr>
                <w:rFonts w:asciiTheme="minorHAnsi" w:hAnsiTheme="minorHAnsi"/>
                <w:color w:val="7030A0"/>
              </w:rPr>
              <w:t>lternative would affect slightly</w:t>
            </w:r>
            <w:r w:rsidR="001F07E0" w:rsidRPr="007C2498">
              <w:rPr>
                <w:rFonts w:asciiTheme="minorHAnsi" w:hAnsiTheme="minorHAnsi"/>
                <w:color w:val="7030A0"/>
              </w:rPr>
              <w:t xml:space="preserve"> </w:t>
            </w:r>
            <w:r w:rsidR="008B7EF0" w:rsidRPr="007C2498">
              <w:rPr>
                <w:rFonts w:asciiTheme="minorHAnsi" w:hAnsiTheme="minorHAnsi"/>
                <w:color w:val="7030A0"/>
              </w:rPr>
              <w:t>less vegetated land</w:t>
            </w:r>
            <w:r w:rsidR="008A3811" w:rsidRPr="007C2498">
              <w:rPr>
                <w:rFonts w:asciiTheme="minorHAnsi" w:hAnsiTheme="minorHAnsi"/>
                <w:color w:val="7030A0"/>
              </w:rPr>
              <w:t>, but</w:t>
            </w:r>
            <w:r w:rsidRPr="007C2498">
              <w:rPr>
                <w:rFonts w:asciiTheme="minorHAnsi" w:hAnsiTheme="minorHAnsi"/>
                <w:color w:val="7030A0"/>
              </w:rPr>
              <w:t xml:space="preserve"> more prime farmland than the </w:t>
            </w:r>
            <w:r w:rsidR="003F62DF" w:rsidRPr="007C2498">
              <w:rPr>
                <w:rFonts w:asciiTheme="minorHAnsi" w:hAnsiTheme="minorHAnsi"/>
                <w:color w:val="7030A0"/>
              </w:rPr>
              <w:t>Preferred</w:t>
            </w:r>
            <w:r w:rsidR="00F37520" w:rsidRPr="007C2498">
              <w:rPr>
                <w:rFonts w:asciiTheme="minorHAnsi" w:hAnsiTheme="minorHAnsi"/>
                <w:color w:val="7030A0"/>
              </w:rPr>
              <w:t xml:space="preserve"> Action</w:t>
            </w:r>
            <w:r w:rsidR="003F62DF" w:rsidRPr="007C2498">
              <w:rPr>
                <w:rFonts w:asciiTheme="minorHAnsi" w:hAnsiTheme="minorHAnsi"/>
                <w:color w:val="7030A0"/>
              </w:rPr>
              <w:t xml:space="preserve"> Alternative</w:t>
            </w:r>
            <w:r w:rsidR="00AB0B4B" w:rsidRPr="007C2498">
              <w:rPr>
                <w:rFonts w:asciiTheme="minorHAnsi" w:hAnsiTheme="minorHAnsi"/>
                <w:color w:val="7030A0"/>
              </w:rPr>
              <w:t>.</w:t>
            </w:r>
            <w:r w:rsidR="00261CAA" w:rsidRPr="007C2498">
              <w:rPr>
                <w:rFonts w:asciiTheme="minorHAnsi" w:hAnsiTheme="minorHAnsi"/>
                <w:color w:val="7030A0"/>
              </w:rPr>
              <w:t xml:space="preserve"> O</w:t>
            </w:r>
            <w:r w:rsidRPr="007C2498">
              <w:rPr>
                <w:rFonts w:asciiTheme="minorHAnsi" w:hAnsiTheme="minorHAnsi"/>
                <w:color w:val="7030A0"/>
              </w:rPr>
              <w:t xml:space="preserve">verall, the </w:t>
            </w:r>
            <w:r w:rsidR="003F62DF" w:rsidRPr="007C2498">
              <w:rPr>
                <w:rFonts w:asciiTheme="minorHAnsi" w:hAnsiTheme="minorHAnsi"/>
                <w:color w:val="7030A0"/>
              </w:rPr>
              <w:t>effects</w:t>
            </w:r>
            <w:r w:rsidRPr="007C2498">
              <w:rPr>
                <w:rFonts w:asciiTheme="minorHAnsi" w:hAnsiTheme="minorHAnsi"/>
                <w:color w:val="7030A0"/>
              </w:rPr>
              <w:t xml:space="preserve"> of </w:t>
            </w:r>
            <w:r w:rsidR="008B0056" w:rsidRPr="007C2498">
              <w:rPr>
                <w:rFonts w:asciiTheme="minorHAnsi" w:hAnsiTheme="minorHAnsi"/>
                <w:color w:val="7030A0"/>
              </w:rPr>
              <w:t>this</w:t>
            </w:r>
            <w:r w:rsidRPr="007C2498">
              <w:rPr>
                <w:rFonts w:asciiTheme="minorHAnsi" w:hAnsiTheme="minorHAnsi"/>
                <w:color w:val="7030A0"/>
              </w:rPr>
              <w:t xml:space="preserve"> alternative would be less than significant.</w:t>
            </w:r>
          </w:p>
        </w:tc>
      </w:tr>
    </w:tbl>
    <w:p w14:paraId="521AEF4A" w14:textId="4E1DA3CA" w:rsidR="00B950FD" w:rsidRPr="007C2498" w:rsidRDefault="00B950FD" w:rsidP="00B950FD">
      <w:pPr>
        <w:spacing w:after="160" w:line="259" w:lineRule="auto"/>
        <w:jc w:val="left"/>
        <w:sectPr w:rsidR="00B950FD" w:rsidRPr="007C2498" w:rsidSect="00930005">
          <w:pgSz w:w="15840" w:h="12240" w:orient="landscape"/>
          <w:pgMar w:top="1440" w:right="1440" w:bottom="1440" w:left="1440" w:header="720" w:footer="720" w:gutter="0"/>
          <w:cols w:space="720"/>
          <w:docGrid w:linePitch="299"/>
        </w:sectPr>
      </w:pPr>
    </w:p>
    <w:p w14:paraId="2D2CE9B2" w14:textId="62CFB33A" w:rsidR="00B950FD" w:rsidRPr="00FD74B1" w:rsidRDefault="00B950FD" w:rsidP="001A0C40">
      <w:pPr>
        <w:pStyle w:val="Heading1"/>
        <w:rPr>
          <w:rFonts w:asciiTheme="minorHAnsi" w:hAnsiTheme="minorHAnsi"/>
          <w:color w:val="617ECC" w:themeColor="accent1"/>
        </w:rPr>
      </w:pPr>
      <w:bookmarkStart w:id="16" w:name="_Toc166247050"/>
      <w:bookmarkStart w:id="17" w:name="_Toc190434594"/>
      <w:r w:rsidRPr="00FD74B1">
        <w:rPr>
          <w:rFonts w:asciiTheme="minorHAnsi" w:hAnsiTheme="minorHAnsi"/>
          <w:color w:val="617ECC" w:themeColor="accent1"/>
        </w:rPr>
        <w:lastRenderedPageBreak/>
        <w:t xml:space="preserve">Cumulative </w:t>
      </w:r>
      <w:bookmarkEnd w:id="16"/>
      <w:bookmarkEnd w:id="17"/>
      <w:r w:rsidR="00FA1DEC" w:rsidRPr="00FD74B1">
        <w:rPr>
          <w:rFonts w:asciiTheme="minorHAnsi" w:hAnsiTheme="minorHAnsi"/>
          <w:color w:val="617ECC" w:themeColor="accent1"/>
        </w:rPr>
        <w:t>Effects</w:t>
      </w:r>
    </w:p>
    <w:p w14:paraId="2073BDE4" w14:textId="2A7BC255" w:rsidR="000431B8" w:rsidRPr="007C2498" w:rsidRDefault="00863D5F" w:rsidP="000431B8">
      <w:pPr>
        <w:pStyle w:val="BodyText"/>
        <w:rPr>
          <w:rFonts w:asciiTheme="minorHAnsi" w:hAnsiTheme="minorHAnsi"/>
          <w:i/>
          <w:color w:val="7030A0"/>
        </w:rPr>
      </w:pPr>
      <w:r w:rsidRPr="007C2498">
        <w:rPr>
          <w:rFonts w:asciiTheme="minorHAnsi" w:hAnsiTheme="minorHAnsi"/>
        </w:rPr>
        <w:t xml:space="preserve">This section evaluates </w:t>
      </w:r>
      <w:r w:rsidR="008535CA" w:rsidRPr="007C2498">
        <w:rPr>
          <w:rFonts w:asciiTheme="minorHAnsi" w:hAnsiTheme="minorHAnsi"/>
        </w:rPr>
        <w:t xml:space="preserve">the </w:t>
      </w:r>
      <w:r w:rsidRPr="007C2498">
        <w:rPr>
          <w:rFonts w:asciiTheme="minorHAnsi" w:hAnsiTheme="minorHAnsi"/>
        </w:rPr>
        <w:t xml:space="preserve">cumulative effects </w:t>
      </w:r>
      <w:r w:rsidR="008535CA" w:rsidRPr="007C2498">
        <w:rPr>
          <w:rFonts w:asciiTheme="minorHAnsi" w:hAnsiTheme="minorHAnsi"/>
        </w:rPr>
        <w:t>of the Project</w:t>
      </w:r>
      <w:r w:rsidR="007B2DD5" w:rsidRPr="007C2498">
        <w:rPr>
          <w:rFonts w:asciiTheme="minorHAnsi" w:hAnsiTheme="minorHAnsi"/>
        </w:rPr>
        <w:t xml:space="preserve"> </w:t>
      </w:r>
      <w:r w:rsidR="001D01C1" w:rsidRPr="007C2498">
        <w:rPr>
          <w:rFonts w:asciiTheme="minorHAnsi" w:hAnsiTheme="minorHAnsi"/>
        </w:rPr>
        <w:t>[a</w:t>
      </w:r>
      <w:r w:rsidR="003E229A" w:rsidRPr="007C2498">
        <w:rPr>
          <w:rFonts w:asciiTheme="minorHAnsi" w:hAnsiTheme="minorHAnsi"/>
        </w:rPr>
        <w:t xml:space="preserve">nd any Other Action Alternatives (see Section 2.2)] </w:t>
      </w:r>
      <w:r w:rsidR="007B2DD5" w:rsidRPr="007C2498">
        <w:rPr>
          <w:rFonts w:asciiTheme="minorHAnsi" w:hAnsiTheme="minorHAnsi"/>
        </w:rPr>
        <w:t>on the environment resulting</w:t>
      </w:r>
      <w:r w:rsidR="000B15BF" w:rsidRPr="007C2498">
        <w:rPr>
          <w:rFonts w:asciiTheme="minorHAnsi" w:hAnsiTheme="minorHAnsi"/>
        </w:rPr>
        <w:t xml:space="preserve"> from the incremental effects of </w:t>
      </w:r>
      <w:r w:rsidR="007B2DD5" w:rsidRPr="007C2498">
        <w:rPr>
          <w:rFonts w:asciiTheme="minorHAnsi" w:hAnsiTheme="minorHAnsi"/>
        </w:rPr>
        <w:t>the Project</w:t>
      </w:r>
      <w:r w:rsidR="00E54D8B" w:rsidRPr="007C2498">
        <w:rPr>
          <w:rFonts w:asciiTheme="minorHAnsi" w:hAnsiTheme="minorHAnsi"/>
        </w:rPr>
        <w:t xml:space="preserve"> [or the Other Action Alternatives]</w:t>
      </w:r>
      <w:r w:rsidR="000B15BF" w:rsidRPr="007C2498">
        <w:rPr>
          <w:rFonts w:asciiTheme="minorHAnsi" w:hAnsiTheme="minorHAnsi"/>
        </w:rPr>
        <w:t xml:space="preserve"> when added to the effects of other present and reasonably foreseeable future actions</w:t>
      </w:r>
      <w:r w:rsidR="00A01260" w:rsidRPr="007C2498">
        <w:rPr>
          <w:rFonts w:asciiTheme="minorHAnsi" w:hAnsiTheme="minorHAnsi"/>
        </w:rPr>
        <w:t xml:space="preserve"> (including projects other than the Project that is the subject of this EA)</w:t>
      </w:r>
      <w:r w:rsidR="000B15BF" w:rsidRPr="007C2498">
        <w:rPr>
          <w:rFonts w:asciiTheme="minorHAnsi" w:hAnsiTheme="minorHAnsi"/>
        </w:rPr>
        <w:t>, regardless of what agency (federal or non-federal) or person undertakes such other actions.</w:t>
      </w:r>
      <w:r w:rsidR="000B40C9" w:rsidRPr="007C2498">
        <w:rPr>
          <w:rFonts w:asciiTheme="minorHAnsi" w:hAnsiTheme="minorHAnsi"/>
        </w:rPr>
        <w:t xml:space="preserve"> </w:t>
      </w:r>
      <w:r w:rsidR="00EA520A" w:rsidRPr="007C2498">
        <w:rPr>
          <w:rFonts w:asciiTheme="minorHAnsi" w:hAnsiTheme="minorHAnsi"/>
        </w:rPr>
        <w:t xml:space="preserve">Section </w:t>
      </w:r>
      <w:r w:rsidR="006B050F" w:rsidRPr="007C2498">
        <w:rPr>
          <w:rFonts w:asciiTheme="minorHAnsi" w:hAnsiTheme="minorHAnsi"/>
        </w:rPr>
        <w:t>3</w:t>
      </w:r>
      <w:r w:rsidR="00EA520A" w:rsidRPr="007C2498">
        <w:rPr>
          <w:rFonts w:asciiTheme="minorHAnsi" w:hAnsiTheme="minorHAnsi"/>
        </w:rPr>
        <w:t xml:space="preserve"> </w:t>
      </w:r>
      <w:r w:rsidR="00502A1A" w:rsidRPr="007C2498">
        <w:rPr>
          <w:rFonts w:asciiTheme="minorHAnsi" w:hAnsiTheme="minorHAnsi"/>
        </w:rPr>
        <w:t xml:space="preserve">considered past actions </w:t>
      </w:r>
      <w:r w:rsidR="00672E5F" w:rsidRPr="007C2498">
        <w:rPr>
          <w:rFonts w:asciiTheme="minorHAnsi" w:hAnsiTheme="minorHAnsi"/>
        </w:rPr>
        <w:t>as part of</w:t>
      </w:r>
      <w:r w:rsidR="00771244" w:rsidRPr="007C2498">
        <w:rPr>
          <w:rFonts w:asciiTheme="minorHAnsi" w:hAnsiTheme="minorHAnsi"/>
        </w:rPr>
        <w:t xml:space="preserve"> evaluating the affected environment (baseline conditions)</w:t>
      </w:r>
      <w:r w:rsidR="000B15BF" w:rsidRPr="007C2498">
        <w:rPr>
          <w:rFonts w:asciiTheme="minorHAnsi" w:hAnsiTheme="minorHAnsi"/>
        </w:rPr>
        <w:t>.</w:t>
      </w:r>
      <w:bookmarkStart w:id="18" w:name="_Toc189818092"/>
      <w:bookmarkEnd w:id="18"/>
    </w:p>
    <w:p w14:paraId="5F1569FA" w14:textId="30E96A4F" w:rsidR="003E2C95" w:rsidRPr="007C2498" w:rsidRDefault="00DA2D58" w:rsidP="0069593D">
      <w:pPr>
        <w:pStyle w:val="BodyText"/>
        <w:rPr>
          <w:rFonts w:asciiTheme="minorHAnsi" w:hAnsiTheme="minorHAnsi"/>
          <w:i/>
          <w:color w:val="7030A0"/>
        </w:rPr>
      </w:pPr>
      <w:r w:rsidRPr="007C2498">
        <w:rPr>
          <w:rFonts w:asciiTheme="minorHAnsi" w:hAnsiTheme="minorHAnsi"/>
          <w:i/>
          <w:color w:val="7030A0"/>
        </w:rPr>
        <w:t>You should identify present or reasonably foreseeable future actions or</w:t>
      </w:r>
      <w:r w:rsidR="000431B8" w:rsidRPr="007C2498">
        <w:rPr>
          <w:rFonts w:asciiTheme="minorHAnsi" w:hAnsiTheme="minorHAnsi"/>
          <w:i/>
          <w:color w:val="7030A0"/>
        </w:rPr>
        <w:t xml:space="preserve"> projects </w:t>
      </w:r>
      <w:r w:rsidRPr="007C2498">
        <w:rPr>
          <w:rFonts w:asciiTheme="minorHAnsi" w:hAnsiTheme="minorHAnsi"/>
          <w:i/>
          <w:color w:val="7030A0"/>
        </w:rPr>
        <w:t xml:space="preserve">to be included in Table </w:t>
      </w:r>
      <w:r w:rsidR="00D1409D" w:rsidRPr="007C2498">
        <w:rPr>
          <w:rFonts w:asciiTheme="minorHAnsi" w:hAnsiTheme="minorHAnsi"/>
          <w:i/>
          <w:color w:val="7030A0"/>
        </w:rPr>
        <w:t>4</w:t>
      </w:r>
      <w:r w:rsidRPr="007C2498">
        <w:rPr>
          <w:rFonts w:asciiTheme="minorHAnsi" w:hAnsiTheme="minorHAnsi"/>
          <w:i/>
          <w:color w:val="7030A0"/>
        </w:rPr>
        <w:t xml:space="preserve">-1 </w:t>
      </w:r>
      <w:r w:rsidR="000431B8" w:rsidRPr="007C2498">
        <w:rPr>
          <w:rFonts w:asciiTheme="minorHAnsi" w:hAnsiTheme="minorHAnsi"/>
          <w:i/>
          <w:color w:val="7030A0"/>
        </w:rPr>
        <w:t xml:space="preserve">by </w:t>
      </w:r>
      <w:r w:rsidR="008A2202" w:rsidRPr="007C2498">
        <w:rPr>
          <w:rFonts w:asciiTheme="minorHAnsi" w:hAnsiTheme="minorHAnsi"/>
          <w:i/>
          <w:color w:val="7030A0"/>
        </w:rPr>
        <w:t xml:space="preserve">searching </w:t>
      </w:r>
      <w:r w:rsidR="000431B8" w:rsidRPr="007C2498">
        <w:rPr>
          <w:rFonts w:asciiTheme="minorHAnsi" w:hAnsiTheme="minorHAnsi"/>
          <w:i/>
          <w:color w:val="7030A0"/>
        </w:rPr>
        <w:t xml:space="preserve">online databases (e.g., state departments of transportation), </w:t>
      </w:r>
      <w:r w:rsidR="008A2202" w:rsidRPr="007C2498">
        <w:rPr>
          <w:rFonts w:asciiTheme="minorHAnsi" w:hAnsiTheme="minorHAnsi"/>
          <w:i/>
          <w:color w:val="7030A0"/>
        </w:rPr>
        <w:t xml:space="preserve">conducting </w:t>
      </w:r>
      <w:r w:rsidR="000431B8" w:rsidRPr="007C2498">
        <w:rPr>
          <w:rFonts w:asciiTheme="minorHAnsi" w:hAnsiTheme="minorHAnsi"/>
          <w:i/>
          <w:color w:val="7030A0"/>
        </w:rPr>
        <w:t xml:space="preserve">general internet research for the area, or </w:t>
      </w:r>
      <w:r w:rsidR="00130C02" w:rsidRPr="007C2498">
        <w:rPr>
          <w:rFonts w:asciiTheme="minorHAnsi" w:hAnsiTheme="minorHAnsi"/>
          <w:i/>
          <w:color w:val="7030A0"/>
        </w:rPr>
        <w:t xml:space="preserve">engaging in </w:t>
      </w:r>
      <w:r w:rsidR="000431B8" w:rsidRPr="007C2498">
        <w:rPr>
          <w:rFonts w:asciiTheme="minorHAnsi" w:hAnsiTheme="minorHAnsi"/>
          <w:i/>
          <w:color w:val="7030A0"/>
        </w:rPr>
        <w:t xml:space="preserve">discussions with </w:t>
      </w:r>
      <w:r w:rsidR="00130C02" w:rsidRPr="007C2498">
        <w:rPr>
          <w:rFonts w:asciiTheme="minorHAnsi" w:hAnsiTheme="minorHAnsi"/>
          <w:i/>
          <w:color w:val="7030A0"/>
        </w:rPr>
        <w:t xml:space="preserve">local </w:t>
      </w:r>
      <w:r w:rsidR="000431B8" w:rsidRPr="007C2498">
        <w:rPr>
          <w:rFonts w:asciiTheme="minorHAnsi" w:hAnsiTheme="minorHAnsi"/>
          <w:i/>
          <w:color w:val="7030A0"/>
        </w:rPr>
        <w:t xml:space="preserve">landowners or planning boards. </w:t>
      </w:r>
      <w:r w:rsidR="0066419F" w:rsidRPr="007C2498">
        <w:rPr>
          <w:rFonts w:asciiTheme="minorHAnsi" w:hAnsiTheme="minorHAnsi"/>
          <w:i/>
          <w:color w:val="7030A0"/>
        </w:rPr>
        <w:t>Your search</w:t>
      </w:r>
      <w:r w:rsidR="000431B8" w:rsidRPr="007C2498">
        <w:rPr>
          <w:rFonts w:asciiTheme="minorHAnsi" w:hAnsiTheme="minorHAnsi"/>
          <w:i/>
          <w:color w:val="7030A0"/>
        </w:rPr>
        <w:t xml:space="preserve"> should </w:t>
      </w:r>
      <w:r w:rsidR="0066419F" w:rsidRPr="007C2498">
        <w:rPr>
          <w:rFonts w:asciiTheme="minorHAnsi" w:hAnsiTheme="minorHAnsi"/>
          <w:i/>
          <w:color w:val="7030A0"/>
        </w:rPr>
        <w:t>take into account</w:t>
      </w:r>
      <w:r w:rsidR="000431B8" w:rsidRPr="007C2498">
        <w:rPr>
          <w:rFonts w:asciiTheme="minorHAnsi" w:hAnsiTheme="minorHAnsi"/>
          <w:i/>
          <w:color w:val="7030A0"/>
        </w:rPr>
        <w:t xml:space="preserve"> the appropriate region of influence </w:t>
      </w:r>
      <w:r w:rsidR="008C1036" w:rsidRPr="007C2498">
        <w:rPr>
          <w:rFonts w:asciiTheme="minorHAnsi" w:hAnsiTheme="minorHAnsi"/>
          <w:i/>
          <w:color w:val="7030A0"/>
        </w:rPr>
        <w:t>for</w:t>
      </w:r>
      <w:r w:rsidR="000431B8" w:rsidRPr="007C2498">
        <w:rPr>
          <w:rFonts w:asciiTheme="minorHAnsi" w:hAnsiTheme="minorHAnsi"/>
          <w:i/>
          <w:color w:val="7030A0"/>
        </w:rPr>
        <w:t xml:space="preserve"> assess</w:t>
      </w:r>
      <w:r w:rsidR="008C1036" w:rsidRPr="007C2498">
        <w:rPr>
          <w:rFonts w:asciiTheme="minorHAnsi" w:hAnsiTheme="minorHAnsi"/>
          <w:i/>
          <w:color w:val="7030A0"/>
        </w:rPr>
        <w:t>ing</w:t>
      </w:r>
      <w:r w:rsidR="000431B8" w:rsidRPr="007C2498">
        <w:rPr>
          <w:rFonts w:asciiTheme="minorHAnsi" w:hAnsiTheme="minorHAnsi"/>
          <w:i/>
          <w:color w:val="7030A0"/>
        </w:rPr>
        <w:t xml:space="preserve"> cumulative </w:t>
      </w:r>
      <w:r w:rsidR="008C1036" w:rsidRPr="007C2498">
        <w:rPr>
          <w:rFonts w:asciiTheme="minorHAnsi" w:hAnsiTheme="minorHAnsi"/>
          <w:i/>
          <w:color w:val="7030A0"/>
        </w:rPr>
        <w:t xml:space="preserve">effects, which may vary </w:t>
      </w:r>
      <w:r w:rsidR="00344CF0" w:rsidRPr="007C2498">
        <w:rPr>
          <w:rFonts w:asciiTheme="minorHAnsi" w:hAnsiTheme="minorHAnsi"/>
          <w:i/>
          <w:color w:val="7030A0"/>
        </w:rPr>
        <w:t>by the relevant Project component and resource area</w:t>
      </w:r>
      <w:r w:rsidR="000431B8" w:rsidRPr="007C2498">
        <w:rPr>
          <w:rFonts w:asciiTheme="minorHAnsi" w:hAnsiTheme="minorHAnsi"/>
          <w:i/>
          <w:color w:val="7030A0"/>
        </w:rPr>
        <w:t xml:space="preserve"> (e.g., 500 feet for a buried fiber line within an existing ROW; 2 miles for a new tower that might result in visual impacts to nearby residences; watershed-wide [hydrologic unit code 8 or 10] for projects with new or larger ground disturbance).</w:t>
      </w:r>
    </w:p>
    <w:p w14:paraId="20133CF7" w14:textId="62EA0936" w:rsidR="00260190" w:rsidRPr="007C2498" w:rsidRDefault="00260190" w:rsidP="00260190">
      <w:pPr>
        <w:pStyle w:val="BodyText"/>
        <w:rPr>
          <w:rFonts w:asciiTheme="minorHAnsi" w:hAnsiTheme="minorHAnsi"/>
          <w:iCs/>
        </w:rPr>
      </w:pPr>
      <w:r w:rsidRPr="007C2498">
        <w:rPr>
          <w:rFonts w:asciiTheme="minorHAnsi" w:hAnsiTheme="minorHAnsi"/>
        </w:rPr>
        <w:t>[</w:t>
      </w:r>
      <w:r w:rsidRPr="007C2498">
        <w:rPr>
          <w:rFonts w:asciiTheme="minorHAnsi" w:hAnsiTheme="minorHAnsi"/>
          <w:i/>
          <w:color w:val="7030A0"/>
        </w:rPr>
        <w:t>If</w:t>
      </w:r>
      <w:r w:rsidR="003A3C8F" w:rsidRPr="007C2498">
        <w:rPr>
          <w:rFonts w:asciiTheme="minorHAnsi" w:hAnsiTheme="minorHAnsi"/>
          <w:i/>
          <w:color w:val="7030A0"/>
        </w:rPr>
        <w:t xml:space="preserve"> you did not identify any present or reasonably foreseeable future actions or projects </w:t>
      </w:r>
      <w:r w:rsidR="00632F25" w:rsidRPr="007C2498">
        <w:rPr>
          <w:rFonts w:asciiTheme="minorHAnsi" w:hAnsiTheme="minorHAnsi"/>
          <w:i/>
          <w:color w:val="7030A0"/>
        </w:rPr>
        <w:t>with</w:t>
      </w:r>
      <w:r w:rsidR="003A3C8F" w:rsidRPr="007C2498">
        <w:rPr>
          <w:rFonts w:asciiTheme="minorHAnsi" w:hAnsiTheme="minorHAnsi"/>
          <w:i/>
          <w:color w:val="7030A0"/>
        </w:rPr>
        <w:t>in range of the proposed Project</w:t>
      </w:r>
      <w:r w:rsidRPr="007C2498">
        <w:rPr>
          <w:rFonts w:asciiTheme="minorHAnsi" w:hAnsiTheme="minorHAnsi"/>
          <w:i/>
          <w:color w:val="7030A0"/>
        </w:rPr>
        <w:t>:</w:t>
      </w:r>
      <w:r w:rsidRPr="007C2498">
        <w:rPr>
          <w:rFonts w:asciiTheme="minorHAnsi" w:hAnsiTheme="minorHAnsi"/>
          <w:iCs/>
        </w:rPr>
        <w:t>]</w:t>
      </w:r>
    </w:p>
    <w:p w14:paraId="0369CBAF" w14:textId="05A0238E" w:rsidR="003E2C95" w:rsidRPr="007C2498" w:rsidRDefault="00A670A8" w:rsidP="0069593D">
      <w:pPr>
        <w:pStyle w:val="BodyText"/>
        <w:rPr>
          <w:rFonts w:asciiTheme="minorHAnsi" w:hAnsiTheme="minorHAnsi"/>
        </w:rPr>
      </w:pPr>
      <w:r w:rsidRPr="007C2498">
        <w:rPr>
          <w:rFonts w:asciiTheme="minorHAnsi" w:hAnsiTheme="minorHAnsi"/>
        </w:rPr>
        <w:t xml:space="preserve">Based </w:t>
      </w:r>
      <w:r w:rsidR="009D063A" w:rsidRPr="007C2498">
        <w:rPr>
          <w:rFonts w:asciiTheme="minorHAnsi" w:hAnsiTheme="minorHAnsi"/>
        </w:rPr>
        <w:t>on [describe database search</w:t>
      </w:r>
      <w:r w:rsidR="00632F25" w:rsidRPr="007C2498">
        <w:rPr>
          <w:rFonts w:asciiTheme="minorHAnsi" w:hAnsiTheme="minorHAnsi"/>
        </w:rPr>
        <w:t xml:space="preserve">es </w:t>
      </w:r>
      <w:r w:rsidR="00A14F77" w:rsidRPr="007C2498">
        <w:rPr>
          <w:rFonts w:asciiTheme="minorHAnsi" w:hAnsiTheme="minorHAnsi"/>
        </w:rPr>
        <w:t>performed,</w:t>
      </w:r>
      <w:r w:rsidR="009D063A" w:rsidRPr="007C2498">
        <w:rPr>
          <w:rFonts w:asciiTheme="minorHAnsi" w:hAnsiTheme="minorHAnsi"/>
        </w:rPr>
        <w:t xml:space="preserve"> and other research conducted as appropriate]</w:t>
      </w:r>
      <w:r w:rsidR="00632F25" w:rsidRPr="007C2498">
        <w:rPr>
          <w:rFonts w:asciiTheme="minorHAnsi" w:hAnsiTheme="minorHAnsi"/>
        </w:rPr>
        <w:t xml:space="preserve">, there are no present or reasonably foreseeable future actions or projects within range of the proposed Project </w:t>
      </w:r>
      <w:r w:rsidR="002E53E3" w:rsidRPr="007C2498">
        <w:rPr>
          <w:rFonts w:asciiTheme="minorHAnsi" w:hAnsiTheme="minorHAnsi"/>
        </w:rPr>
        <w:t xml:space="preserve">area </w:t>
      </w:r>
      <w:r w:rsidR="00115BCF" w:rsidRPr="007C2498">
        <w:rPr>
          <w:rFonts w:asciiTheme="minorHAnsi" w:hAnsiTheme="minorHAnsi"/>
        </w:rPr>
        <w:t xml:space="preserve">or that overlap with the extent of the Project’s effects on the resource areas analyzed in Section </w:t>
      </w:r>
      <w:r w:rsidR="00D1409D" w:rsidRPr="007C2498">
        <w:rPr>
          <w:rFonts w:asciiTheme="minorHAnsi" w:hAnsiTheme="minorHAnsi"/>
        </w:rPr>
        <w:t>3</w:t>
      </w:r>
      <w:r w:rsidR="00115BCF" w:rsidRPr="007C2498">
        <w:rPr>
          <w:rFonts w:asciiTheme="minorHAnsi" w:hAnsiTheme="minorHAnsi"/>
        </w:rPr>
        <w:t xml:space="preserve">. Therefore, this EA concludes that </w:t>
      </w:r>
      <w:r w:rsidR="00AB6C39" w:rsidRPr="007C2498">
        <w:rPr>
          <w:rFonts w:asciiTheme="minorHAnsi" w:hAnsiTheme="minorHAnsi"/>
        </w:rPr>
        <w:t xml:space="preserve">the Project </w:t>
      </w:r>
      <w:r w:rsidR="006467DF" w:rsidRPr="007C2498">
        <w:rPr>
          <w:rFonts w:asciiTheme="minorHAnsi" w:hAnsiTheme="minorHAnsi"/>
        </w:rPr>
        <w:t xml:space="preserve">[and the Other Action Alternatives] </w:t>
      </w:r>
      <w:r w:rsidR="00AB6C39" w:rsidRPr="007C2498">
        <w:rPr>
          <w:rFonts w:asciiTheme="minorHAnsi" w:hAnsiTheme="minorHAnsi"/>
        </w:rPr>
        <w:t>would not result in any significant cumulative effects.</w:t>
      </w:r>
    </w:p>
    <w:p w14:paraId="14B2D1E4" w14:textId="2A4D84FC" w:rsidR="003E2C95" w:rsidRPr="007C2498" w:rsidRDefault="003E2C95" w:rsidP="0069593D">
      <w:pPr>
        <w:pStyle w:val="BodyText"/>
        <w:rPr>
          <w:rFonts w:asciiTheme="minorHAnsi" w:hAnsiTheme="minorHAnsi"/>
          <w:iCs/>
        </w:rPr>
      </w:pPr>
      <w:r w:rsidRPr="007C2498">
        <w:rPr>
          <w:rFonts w:asciiTheme="minorHAnsi" w:hAnsiTheme="minorHAnsi"/>
        </w:rPr>
        <w:t>[</w:t>
      </w:r>
      <w:r w:rsidRPr="007C2498">
        <w:rPr>
          <w:rFonts w:asciiTheme="minorHAnsi" w:hAnsiTheme="minorHAnsi"/>
          <w:i/>
          <w:color w:val="7030A0"/>
        </w:rPr>
        <w:t xml:space="preserve">If </w:t>
      </w:r>
      <w:r w:rsidR="00651EC9" w:rsidRPr="007C2498">
        <w:rPr>
          <w:rFonts w:asciiTheme="minorHAnsi" w:hAnsiTheme="minorHAnsi"/>
          <w:i/>
          <w:color w:val="7030A0"/>
        </w:rPr>
        <w:t>you did identify such actions or projects</w:t>
      </w:r>
      <w:r w:rsidR="00260190" w:rsidRPr="007C2498">
        <w:rPr>
          <w:rFonts w:asciiTheme="minorHAnsi" w:hAnsiTheme="minorHAnsi"/>
          <w:i/>
          <w:color w:val="7030A0"/>
        </w:rPr>
        <w:t>:</w:t>
      </w:r>
      <w:r w:rsidR="00260190" w:rsidRPr="007C2498">
        <w:rPr>
          <w:rFonts w:asciiTheme="minorHAnsi" w:hAnsiTheme="minorHAnsi"/>
          <w:iCs/>
        </w:rPr>
        <w:t>]</w:t>
      </w:r>
    </w:p>
    <w:p w14:paraId="6E223AC4" w14:textId="023A3483" w:rsidR="004819E1" w:rsidRPr="007C2498" w:rsidRDefault="00F11413" w:rsidP="0069593D">
      <w:pPr>
        <w:pStyle w:val="BodyText"/>
        <w:rPr>
          <w:rFonts w:asciiTheme="minorHAnsi" w:hAnsiTheme="minorHAnsi"/>
        </w:rPr>
      </w:pPr>
      <w:r w:rsidRPr="007C2498">
        <w:rPr>
          <w:rFonts w:asciiTheme="minorHAnsi" w:hAnsiTheme="minorHAnsi"/>
        </w:rPr>
        <w:t xml:space="preserve">Table </w:t>
      </w:r>
      <w:r w:rsidR="00D1409D" w:rsidRPr="007C2498">
        <w:rPr>
          <w:rFonts w:asciiTheme="minorHAnsi" w:hAnsiTheme="minorHAnsi"/>
        </w:rPr>
        <w:t>4</w:t>
      </w:r>
      <w:r w:rsidRPr="007C2498">
        <w:rPr>
          <w:rFonts w:asciiTheme="minorHAnsi" w:hAnsiTheme="minorHAnsi"/>
        </w:rPr>
        <w:t>-1</w:t>
      </w:r>
      <w:r w:rsidR="004819E1" w:rsidRPr="007C2498">
        <w:rPr>
          <w:rFonts w:asciiTheme="minorHAnsi" w:hAnsiTheme="minorHAnsi"/>
        </w:rPr>
        <w:t xml:space="preserve"> </w:t>
      </w:r>
      <w:r w:rsidR="005368BD" w:rsidRPr="007C2498">
        <w:rPr>
          <w:rFonts w:asciiTheme="minorHAnsi" w:hAnsiTheme="minorHAnsi"/>
        </w:rPr>
        <w:t>identifies</w:t>
      </w:r>
      <w:r w:rsidR="004819E1" w:rsidRPr="007C2498">
        <w:rPr>
          <w:rFonts w:asciiTheme="minorHAnsi" w:hAnsiTheme="minorHAnsi"/>
        </w:rPr>
        <w:t xml:space="preserve"> present and reasonably foreseeable future </w:t>
      </w:r>
      <w:r w:rsidR="000468D0" w:rsidRPr="007C2498">
        <w:rPr>
          <w:rFonts w:asciiTheme="minorHAnsi" w:hAnsiTheme="minorHAnsi"/>
        </w:rPr>
        <w:t xml:space="preserve">actions </w:t>
      </w:r>
      <w:r w:rsidR="00B45333" w:rsidRPr="007C2498">
        <w:rPr>
          <w:rFonts w:asciiTheme="minorHAnsi" w:hAnsiTheme="minorHAnsi"/>
        </w:rPr>
        <w:t xml:space="preserve">within </w:t>
      </w:r>
      <w:r w:rsidR="00323356" w:rsidRPr="007C2498">
        <w:rPr>
          <w:rFonts w:asciiTheme="minorHAnsi" w:hAnsiTheme="minorHAnsi"/>
        </w:rPr>
        <w:t>range</w:t>
      </w:r>
      <w:r w:rsidR="00B45333" w:rsidRPr="007C2498">
        <w:rPr>
          <w:rFonts w:asciiTheme="minorHAnsi" w:hAnsiTheme="minorHAnsi"/>
        </w:rPr>
        <w:t xml:space="preserve"> of</w:t>
      </w:r>
      <w:r w:rsidR="004819E1" w:rsidRPr="007C2498">
        <w:rPr>
          <w:rFonts w:asciiTheme="minorHAnsi" w:hAnsiTheme="minorHAnsi"/>
        </w:rPr>
        <w:t xml:space="preserve"> the </w:t>
      </w:r>
      <w:r w:rsidR="00323356" w:rsidRPr="007C2498">
        <w:rPr>
          <w:rFonts w:asciiTheme="minorHAnsi" w:hAnsiTheme="minorHAnsi"/>
        </w:rPr>
        <w:t xml:space="preserve">proposed </w:t>
      </w:r>
      <w:r w:rsidR="0034347F" w:rsidRPr="007C2498">
        <w:rPr>
          <w:rFonts w:asciiTheme="minorHAnsi" w:hAnsiTheme="minorHAnsi"/>
        </w:rPr>
        <w:t>Project area</w:t>
      </w:r>
      <w:r w:rsidR="004819E1" w:rsidRPr="007C2498">
        <w:rPr>
          <w:rFonts w:asciiTheme="minorHAnsi" w:hAnsiTheme="minorHAnsi"/>
        </w:rPr>
        <w:t>.</w:t>
      </w:r>
      <w:r w:rsidR="005B796E" w:rsidRPr="007C2498">
        <w:rPr>
          <w:rFonts w:asciiTheme="minorHAnsi" w:hAnsiTheme="minorHAnsi"/>
        </w:rPr>
        <w:t xml:space="preserve"> </w:t>
      </w:r>
      <w:r w:rsidR="005E1802" w:rsidRPr="007C2498">
        <w:rPr>
          <w:rFonts w:asciiTheme="minorHAnsi" w:hAnsiTheme="minorHAnsi"/>
        </w:rPr>
        <w:t xml:space="preserve"> </w:t>
      </w:r>
      <w:r w:rsidR="00D740A2" w:rsidRPr="007C2498">
        <w:rPr>
          <w:rFonts w:asciiTheme="minorHAnsi" w:hAnsiTheme="minorHAnsi"/>
        </w:rPr>
        <w:t>[</w:t>
      </w:r>
      <w:r w:rsidR="00E40C41" w:rsidRPr="007C2498">
        <w:rPr>
          <w:rFonts w:asciiTheme="minorHAnsi" w:hAnsiTheme="minorHAnsi"/>
          <w:i/>
          <w:color w:val="7030A0"/>
        </w:rPr>
        <w:t>Add a conclusion, such as:</w:t>
      </w:r>
      <w:r w:rsidR="00E40C41" w:rsidRPr="007C2498">
        <w:rPr>
          <w:rFonts w:asciiTheme="minorHAnsi" w:hAnsiTheme="minorHAnsi"/>
        </w:rPr>
        <w:t xml:space="preserve"> </w:t>
      </w:r>
      <w:r w:rsidR="00051BA0" w:rsidRPr="007C2498">
        <w:rPr>
          <w:rFonts w:asciiTheme="minorHAnsi" w:hAnsiTheme="minorHAnsi"/>
        </w:rPr>
        <w:t>This EA concludes that a</w:t>
      </w:r>
      <w:r w:rsidR="00D740A2" w:rsidRPr="007C2498">
        <w:rPr>
          <w:rFonts w:asciiTheme="minorHAnsi" w:hAnsiTheme="minorHAnsi"/>
        </w:rPr>
        <w:t xml:space="preserve">lthough </w:t>
      </w:r>
      <w:r w:rsidR="00A37012" w:rsidRPr="007C2498">
        <w:rPr>
          <w:rFonts w:asciiTheme="minorHAnsi" w:hAnsiTheme="minorHAnsi"/>
        </w:rPr>
        <w:t>the</w:t>
      </w:r>
      <w:r w:rsidR="00F45CE1" w:rsidRPr="007C2498">
        <w:rPr>
          <w:rFonts w:asciiTheme="minorHAnsi" w:hAnsiTheme="minorHAnsi"/>
        </w:rPr>
        <w:t>se actions</w:t>
      </w:r>
      <w:r w:rsidR="00D740A2" w:rsidRPr="007C2498">
        <w:rPr>
          <w:rFonts w:asciiTheme="minorHAnsi" w:hAnsiTheme="minorHAnsi"/>
        </w:rPr>
        <w:t xml:space="preserve"> together </w:t>
      </w:r>
      <w:r w:rsidR="0089031D" w:rsidRPr="007C2498">
        <w:rPr>
          <w:rFonts w:asciiTheme="minorHAnsi" w:hAnsiTheme="minorHAnsi"/>
        </w:rPr>
        <w:t>have the potential to</w:t>
      </w:r>
      <w:r w:rsidR="00D740A2" w:rsidRPr="007C2498">
        <w:rPr>
          <w:rFonts w:asciiTheme="minorHAnsi" w:hAnsiTheme="minorHAnsi"/>
        </w:rPr>
        <w:t xml:space="preserve"> result in [minor/moderate] cumulative </w:t>
      </w:r>
      <w:r w:rsidR="00F45CE1" w:rsidRPr="007C2498">
        <w:rPr>
          <w:rFonts w:asciiTheme="minorHAnsi" w:hAnsiTheme="minorHAnsi"/>
        </w:rPr>
        <w:t>effects</w:t>
      </w:r>
      <w:r w:rsidR="00D740A2" w:rsidRPr="007C2498">
        <w:rPr>
          <w:rFonts w:asciiTheme="minorHAnsi" w:hAnsiTheme="minorHAnsi"/>
        </w:rPr>
        <w:t xml:space="preserve"> on </w:t>
      </w:r>
      <w:r w:rsidR="00F45CE1" w:rsidRPr="007C2498">
        <w:rPr>
          <w:rFonts w:asciiTheme="minorHAnsi" w:hAnsiTheme="minorHAnsi"/>
        </w:rPr>
        <w:t>[</w:t>
      </w:r>
      <w:r w:rsidR="00D740A2" w:rsidRPr="007C2498">
        <w:rPr>
          <w:rFonts w:asciiTheme="minorHAnsi" w:hAnsiTheme="minorHAnsi"/>
        </w:rPr>
        <w:t xml:space="preserve">list </w:t>
      </w:r>
      <w:r w:rsidR="00F45CE1" w:rsidRPr="007C2498">
        <w:rPr>
          <w:rFonts w:asciiTheme="minorHAnsi" w:hAnsiTheme="minorHAnsi"/>
        </w:rPr>
        <w:t xml:space="preserve">relevant </w:t>
      </w:r>
      <w:r w:rsidR="00D740A2" w:rsidRPr="007C2498">
        <w:rPr>
          <w:rFonts w:asciiTheme="minorHAnsi" w:hAnsiTheme="minorHAnsi"/>
        </w:rPr>
        <w:t>resource</w:t>
      </w:r>
      <w:r w:rsidR="00F45CE1" w:rsidRPr="007C2498">
        <w:rPr>
          <w:rFonts w:asciiTheme="minorHAnsi" w:hAnsiTheme="minorHAnsi"/>
        </w:rPr>
        <w:t xml:space="preserve"> area</w:t>
      </w:r>
      <w:r w:rsidR="00D740A2" w:rsidRPr="007C2498">
        <w:rPr>
          <w:rFonts w:asciiTheme="minorHAnsi" w:hAnsiTheme="minorHAnsi"/>
        </w:rPr>
        <w:t>s</w:t>
      </w:r>
      <w:r w:rsidR="00F45CE1" w:rsidRPr="007C2498">
        <w:rPr>
          <w:rFonts w:asciiTheme="minorHAnsi" w:hAnsiTheme="minorHAnsi"/>
        </w:rPr>
        <w:t>]</w:t>
      </w:r>
      <w:r w:rsidR="00D740A2" w:rsidRPr="007C2498">
        <w:rPr>
          <w:rFonts w:asciiTheme="minorHAnsi" w:hAnsiTheme="minorHAnsi"/>
        </w:rPr>
        <w:t xml:space="preserve">, the </w:t>
      </w:r>
      <w:r w:rsidR="00F72D29" w:rsidRPr="007C2498">
        <w:rPr>
          <w:rFonts w:asciiTheme="minorHAnsi" w:hAnsiTheme="minorHAnsi"/>
        </w:rPr>
        <w:t xml:space="preserve">incremental effects of the </w:t>
      </w:r>
      <w:r w:rsidR="00D740A2" w:rsidRPr="007C2498">
        <w:rPr>
          <w:rFonts w:asciiTheme="minorHAnsi" w:hAnsiTheme="minorHAnsi"/>
        </w:rPr>
        <w:t xml:space="preserve">proposed Project </w:t>
      </w:r>
      <w:r w:rsidR="007271B6" w:rsidRPr="007C2498">
        <w:rPr>
          <w:rFonts w:asciiTheme="minorHAnsi" w:hAnsiTheme="minorHAnsi"/>
        </w:rPr>
        <w:t xml:space="preserve">[or the Other Action Alternatives], </w:t>
      </w:r>
      <w:r w:rsidR="00E7772C" w:rsidRPr="007C2498">
        <w:rPr>
          <w:rFonts w:asciiTheme="minorHAnsi" w:hAnsiTheme="minorHAnsi"/>
        </w:rPr>
        <w:t>when added</w:t>
      </w:r>
      <w:r w:rsidR="00D740A2" w:rsidRPr="007C2498">
        <w:rPr>
          <w:rFonts w:asciiTheme="minorHAnsi" w:hAnsiTheme="minorHAnsi"/>
        </w:rPr>
        <w:t xml:space="preserve"> to those cumulative </w:t>
      </w:r>
      <w:r w:rsidR="00F45CE1" w:rsidRPr="007C2498">
        <w:rPr>
          <w:rFonts w:asciiTheme="minorHAnsi" w:hAnsiTheme="minorHAnsi"/>
        </w:rPr>
        <w:t>effects</w:t>
      </w:r>
      <w:r w:rsidR="007271B6" w:rsidRPr="007C2498">
        <w:rPr>
          <w:rFonts w:asciiTheme="minorHAnsi" w:hAnsiTheme="minorHAnsi"/>
        </w:rPr>
        <w:t>,</w:t>
      </w:r>
      <w:r w:rsidR="00D740A2" w:rsidRPr="007C2498">
        <w:rPr>
          <w:rFonts w:asciiTheme="minorHAnsi" w:hAnsiTheme="minorHAnsi"/>
        </w:rPr>
        <w:t xml:space="preserve"> would </w:t>
      </w:r>
      <w:r w:rsidR="00E71272" w:rsidRPr="007C2498">
        <w:rPr>
          <w:rFonts w:asciiTheme="minorHAnsi" w:hAnsiTheme="minorHAnsi"/>
        </w:rPr>
        <w:t xml:space="preserve">not </w:t>
      </w:r>
      <w:r w:rsidR="00D740A2" w:rsidRPr="007C2498">
        <w:rPr>
          <w:rFonts w:asciiTheme="minorHAnsi" w:hAnsiTheme="minorHAnsi"/>
        </w:rPr>
        <w:t>be significant.]</w:t>
      </w:r>
      <w:r w:rsidR="005A5C02" w:rsidRPr="007C2498">
        <w:rPr>
          <w:rFonts w:asciiTheme="minorHAnsi" w:hAnsiTheme="minorHAnsi"/>
        </w:rPr>
        <w:t xml:space="preserve"> [</w:t>
      </w:r>
      <w:r w:rsidR="005A5C02" w:rsidRPr="007C2498">
        <w:rPr>
          <w:rFonts w:asciiTheme="minorHAnsi" w:hAnsiTheme="minorHAnsi"/>
          <w:i/>
          <w:color w:val="7030A0"/>
        </w:rPr>
        <w:t xml:space="preserve">Note: if there are particularly controversial resource area effects at issue, consider </w:t>
      </w:r>
      <w:r w:rsidR="00AC590C" w:rsidRPr="007C2498">
        <w:rPr>
          <w:rFonts w:asciiTheme="minorHAnsi" w:hAnsiTheme="minorHAnsi"/>
          <w:i/>
          <w:color w:val="7030A0"/>
        </w:rPr>
        <w:t>including more individualized cumulative effects conclusions for specific resource areas.</w:t>
      </w:r>
      <w:r w:rsidR="00AC590C" w:rsidRPr="007C2498">
        <w:rPr>
          <w:rFonts w:asciiTheme="minorHAnsi" w:hAnsiTheme="minorHAnsi"/>
          <w:iCs/>
        </w:rPr>
        <w:t>]</w:t>
      </w:r>
    </w:p>
    <w:p w14:paraId="08241767" w14:textId="324E7BFE" w:rsidR="00ED554C" w:rsidRPr="007C2498" w:rsidRDefault="002B2796" w:rsidP="00ED554C">
      <w:pPr>
        <w:pStyle w:val="TableTitle"/>
        <w:rPr>
          <w:rFonts w:asciiTheme="minorHAnsi" w:hAnsiTheme="minorHAnsi"/>
        </w:rPr>
      </w:pPr>
      <w:bookmarkStart w:id="19" w:name="_Toc195106480"/>
      <w:r w:rsidRPr="007C2498">
        <w:rPr>
          <w:rFonts w:asciiTheme="minorHAnsi" w:hAnsiTheme="minorHAnsi"/>
        </w:rPr>
        <w:t xml:space="preserve">Table </w:t>
      </w:r>
      <w:r w:rsidR="007C5AC8" w:rsidRPr="007C2498">
        <w:rPr>
          <w:rFonts w:asciiTheme="minorHAnsi" w:hAnsiTheme="minorHAnsi"/>
        </w:rPr>
        <w:t>4</w:t>
      </w:r>
      <w:r w:rsidR="003D4963" w:rsidRPr="007C2498">
        <w:rPr>
          <w:rFonts w:asciiTheme="minorHAnsi" w:hAnsiTheme="minorHAnsi"/>
        </w:rPr>
        <w:t>-1</w:t>
      </w:r>
      <w:r w:rsidRPr="007C2498">
        <w:rPr>
          <w:rFonts w:asciiTheme="minorHAnsi" w:hAnsiTheme="minorHAnsi"/>
        </w:rPr>
        <w:t xml:space="preserve">. Present and Reasonably Foreseeable Future </w:t>
      </w:r>
      <w:r w:rsidR="000468D0" w:rsidRPr="007C2498">
        <w:rPr>
          <w:rFonts w:asciiTheme="minorHAnsi" w:hAnsiTheme="minorHAnsi"/>
        </w:rPr>
        <w:t>Actions</w:t>
      </w:r>
      <w:bookmarkEnd w:id="19"/>
    </w:p>
    <w:tbl>
      <w:tblPr>
        <w:tblStyle w:val="TableGrid"/>
        <w:tblW w:w="0" w:type="auto"/>
        <w:tblLook w:val="04A0" w:firstRow="1" w:lastRow="0" w:firstColumn="1" w:lastColumn="0" w:noHBand="0" w:noVBand="1"/>
      </w:tblPr>
      <w:tblGrid>
        <w:gridCol w:w="1990"/>
        <w:gridCol w:w="1970"/>
        <w:gridCol w:w="1986"/>
        <w:gridCol w:w="1955"/>
        <w:gridCol w:w="1449"/>
      </w:tblGrid>
      <w:tr w:rsidR="002B2796" w:rsidRPr="007C2498" w14:paraId="679CE937" w14:textId="03BF5386" w:rsidTr="00367FC3">
        <w:tc>
          <w:tcPr>
            <w:tcW w:w="1990" w:type="dxa"/>
            <w:shd w:val="clear" w:color="auto" w:fill="EFEDF5" w:themeFill="accent2" w:themeFillTint="1A"/>
            <w:vAlign w:val="center"/>
          </w:tcPr>
          <w:p w14:paraId="081D8B79" w14:textId="5C401F02" w:rsidR="002B2796" w:rsidRPr="007C2498" w:rsidRDefault="008017D9" w:rsidP="00367FC3">
            <w:pPr>
              <w:pStyle w:val="TableHeadings"/>
              <w:rPr>
                <w:rFonts w:asciiTheme="minorHAnsi" w:hAnsiTheme="minorHAnsi"/>
                <w:b w:val="0"/>
              </w:rPr>
            </w:pPr>
            <w:r w:rsidRPr="007C2498">
              <w:rPr>
                <w:rFonts w:asciiTheme="minorHAnsi" w:hAnsiTheme="minorHAnsi"/>
              </w:rPr>
              <w:t xml:space="preserve">Action </w:t>
            </w:r>
            <w:r w:rsidR="002B2796" w:rsidRPr="007C2498">
              <w:rPr>
                <w:rFonts w:asciiTheme="minorHAnsi" w:hAnsiTheme="minorHAnsi"/>
              </w:rPr>
              <w:t>Name</w:t>
            </w:r>
          </w:p>
        </w:tc>
        <w:tc>
          <w:tcPr>
            <w:tcW w:w="1970" w:type="dxa"/>
            <w:shd w:val="clear" w:color="auto" w:fill="EFEDF5" w:themeFill="accent2" w:themeFillTint="1A"/>
            <w:vAlign w:val="center"/>
          </w:tcPr>
          <w:p w14:paraId="707C4E49" w14:textId="0BDDEAE9" w:rsidR="002B2796" w:rsidRPr="007C2498" w:rsidRDefault="002B2796" w:rsidP="00367FC3">
            <w:pPr>
              <w:pStyle w:val="TableHeadings"/>
              <w:rPr>
                <w:rFonts w:asciiTheme="minorHAnsi" w:hAnsiTheme="minorHAnsi"/>
                <w:b w:val="0"/>
              </w:rPr>
            </w:pPr>
            <w:r w:rsidRPr="007C2498">
              <w:rPr>
                <w:rFonts w:asciiTheme="minorHAnsi" w:hAnsiTheme="minorHAnsi"/>
              </w:rPr>
              <w:t>Location</w:t>
            </w:r>
          </w:p>
        </w:tc>
        <w:tc>
          <w:tcPr>
            <w:tcW w:w="1986" w:type="dxa"/>
            <w:shd w:val="clear" w:color="auto" w:fill="EFEDF5" w:themeFill="accent2" w:themeFillTint="1A"/>
            <w:vAlign w:val="center"/>
          </w:tcPr>
          <w:p w14:paraId="6BD44299" w14:textId="73E93B77" w:rsidR="002B2796" w:rsidRPr="007C2498" w:rsidRDefault="002B2796" w:rsidP="00367FC3">
            <w:pPr>
              <w:pStyle w:val="TableHeadings"/>
              <w:rPr>
                <w:rFonts w:asciiTheme="minorHAnsi" w:hAnsiTheme="minorHAnsi"/>
                <w:b w:val="0"/>
              </w:rPr>
            </w:pPr>
            <w:r w:rsidRPr="007C2498">
              <w:rPr>
                <w:rFonts w:asciiTheme="minorHAnsi" w:hAnsiTheme="minorHAnsi"/>
              </w:rPr>
              <w:t>Sponsor or Proponent</w:t>
            </w:r>
          </w:p>
        </w:tc>
        <w:tc>
          <w:tcPr>
            <w:tcW w:w="1955" w:type="dxa"/>
            <w:shd w:val="clear" w:color="auto" w:fill="EFEDF5" w:themeFill="accent2" w:themeFillTint="1A"/>
            <w:vAlign w:val="center"/>
          </w:tcPr>
          <w:p w14:paraId="490BDFFE" w14:textId="5438563B" w:rsidR="002B2796" w:rsidRPr="007C2498" w:rsidRDefault="002B2796" w:rsidP="00367FC3">
            <w:pPr>
              <w:pStyle w:val="TableHeadings"/>
              <w:rPr>
                <w:rFonts w:asciiTheme="minorHAnsi" w:hAnsiTheme="minorHAnsi"/>
                <w:b w:val="0"/>
              </w:rPr>
            </w:pPr>
            <w:r w:rsidRPr="007C2498">
              <w:rPr>
                <w:rFonts w:asciiTheme="minorHAnsi" w:hAnsiTheme="minorHAnsi"/>
              </w:rPr>
              <w:t>Brief Description</w:t>
            </w:r>
          </w:p>
        </w:tc>
        <w:tc>
          <w:tcPr>
            <w:tcW w:w="1449" w:type="dxa"/>
            <w:shd w:val="clear" w:color="auto" w:fill="EFEDF5" w:themeFill="accent2" w:themeFillTint="1A"/>
            <w:vAlign w:val="center"/>
          </w:tcPr>
          <w:p w14:paraId="5DF3EB1C" w14:textId="559B3EF6" w:rsidR="002B2796" w:rsidRPr="007C2498" w:rsidRDefault="008017D9" w:rsidP="00367FC3">
            <w:pPr>
              <w:pStyle w:val="TableHeadings"/>
              <w:rPr>
                <w:rFonts w:asciiTheme="minorHAnsi" w:hAnsiTheme="minorHAnsi"/>
                <w:b w:val="0"/>
              </w:rPr>
            </w:pPr>
            <w:r w:rsidRPr="007C2498">
              <w:rPr>
                <w:rFonts w:asciiTheme="minorHAnsi" w:hAnsiTheme="minorHAnsi"/>
              </w:rPr>
              <w:t>Anticipated Timing</w:t>
            </w:r>
          </w:p>
        </w:tc>
      </w:tr>
      <w:tr w:rsidR="002B2796" w:rsidRPr="007C2498" w14:paraId="6C1EAD26" w14:textId="0AA73C83" w:rsidTr="00845C89">
        <w:trPr>
          <w:trHeight w:val="1979"/>
        </w:trPr>
        <w:tc>
          <w:tcPr>
            <w:tcW w:w="1990" w:type="dxa"/>
          </w:tcPr>
          <w:p w14:paraId="09ABC9F0" w14:textId="7605C8BF" w:rsidR="002B2796" w:rsidRPr="007C2498" w:rsidRDefault="002B2796" w:rsidP="00845C89">
            <w:pPr>
              <w:pStyle w:val="TableTextLeftItalics"/>
              <w:rPr>
                <w:rFonts w:asciiTheme="minorHAnsi" w:hAnsiTheme="minorHAnsi"/>
              </w:rPr>
            </w:pPr>
            <w:r w:rsidRPr="007C2498">
              <w:rPr>
                <w:rFonts w:asciiTheme="minorHAnsi" w:hAnsiTheme="minorHAnsi"/>
                <w:color w:val="7030A0"/>
              </w:rPr>
              <w:t>[</w:t>
            </w:r>
            <w:r w:rsidR="00585364" w:rsidRPr="007C2498">
              <w:rPr>
                <w:rFonts w:asciiTheme="minorHAnsi" w:hAnsiTheme="minorHAnsi"/>
                <w:color w:val="7030A0"/>
              </w:rPr>
              <w:t>Present or Reasonabl</w:t>
            </w:r>
            <w:r w:rsidR="00D87408" w:rsidRPr="007C2498">
              <w:rPr>
                <w:rFonts w:asciiTheme="minorHAnsi" w:hAnsiTheme="minorHAnsi"/>
                <w:color w:val="7030A0"/>
              </w:rPr>
              <w:t>y</w:t>
            </w:r>
            <w:r w:rsidR="00585364" w:rsidRPr="007C2498">
              <w:rPr>
                <w:rFonts w:asciiTheme="minorHAnsi" w:hAnsiTheme="minorHAnsi"/>
                <w:color w:val="7030A0"/>
              </w:rPr>
              <w:t xml:space="preserve"> Foreseeable Future Action </w:t>
            </w:r>
            <w:r w:rsidRPr="007C2498">
              <w:rPr>
                <w:rFonts w:asciiTheme="minorHAnsi" w:hAnsiTheme="minorHAnsi"/>
                <w:color w:val="7030A0"/>
              </w:rPr>
              <w:t>name]</w:t>
            </w:r>
          </w:p>
        </w:tc>
        <w:tc>
          <w:tcPr>
            <w:tcW w:w="1970" w:type="dxa"/>
          </w:tcPr>
          <w:p w14:paraId="14E33AA0" w14:textId="0794D124" w:rsidR="002B2796" w:rsidRPr="007C2498" w:rsidRDefault="002B2796" w:rsidP="00845C89">
            <w:pPr>
              <w:pStyle w:val="TableTextLeftItalics"/>
              <w:rPr>
                <w:rFonts w:asciiTheme="minorHAnsi" w:hAnsiTheme="minorHAnsi"/>
              </w:rPr>
            </w:pPr>
            <w:r w:rsidRPr="007C2498">
              <w:rPr>
                <w:rFonts w:asciiTheme="minorHAnsi" w:hAnsiTheme="minorHAnsi"/>
                <w:color w:val="7030A0"/>
              </w:rPr>
              <w:t xml:space="preserve">[location: </w:t>
            </w:r>
            <w:r w:rsidR="000E27A6" w:rsidRPr="007C2498">
              <w:rPr>
                <w:rFonts w:asciiTheme="minorHAnsi" w:hAnsiTheme="minorHAnsi"/>
                <w:color w:val="7030A0"/>
              </w:rPr>
              <w:t>c</w:t>
            </w:r>
            <w:r w:rsidRPr="007C2498">
              <w:rPr>
                <w:rFonts w:asciiTheme="minorHAnsi" w:hAnsiTheme="minorHAnsi"/>
                <w:color w:val="7030A0"/>
              </w:rPr>
              <w:t xml:space="preserve">ity, state, and distance from the </w:t>
            </w:r>
            <w:r w:rsidR="00585364" w:rsidRPr="007C2498">
              <w:rPr>
                <w:rFonts w:asciiTheme="minorHAnsi" w:hAnsiTheme="minorHAnsi"/>
                <w:color w:val="7030A0"/>
              </w:rPr>
              <w:t>proposed Project area</w:t>
            </w:r>
            <w:r w:rsidRPr="007C2498">
              <w:rPr>
                <w:rFonts w:asciiTheme="minorHAnsi" w:hAnsiTheme="minorHAnsi"/>
                <w:color w:val="7030A0"/>
              </w:rPr>
              <w:t xml:space="preserve">, if available; some </w:t>
            </w:r>
            <w:r w:rsidR="00585364" w:rsidRPr="007C2498">
              <w:rPr>
                <w:rFonts w:asciiTheme="minorHAnsi" w:hAnsiTheme="minorHAnsi"/>
                <w:color w:val="7030A0"/>
              </w:rPr>
              <w:t>actions</w:t>
            </w:r>
            <w:r w:rsidRPr="007C2498">
              <w:rPr>
                <w:rFonts w:asciiTheme="minorHAnsi" w:hAnsiTheme="minorHAnsi"/>
                <w:color w:val="7030A0"/>
              </w:rPr>
              <w:t xml:space="preserve"> may </w:t>
            </w:r>
            <w:r w:rsidR="00585364" w:rsidRPr="007C2498">
              <w:rPr>
                <w:rFonts w:asciiTheme="minorHAnsi" w:hAnsiTheme="minorHAnsi"/>
                <w:color w:val="7030A0"/>
              </w:rPr>
              <w:t>occur at a</w:t>
            </w:r>
            <w:r w:rsidRPr="007C2498">
              <w:rPr>
                <w:rFonts w:asciiTheme="minorHAnsi" w:hAnsiTheme="minorHAnsi"/>
                <w:color w:val="7030A0"/>
              </w:rPr>
              <w:t xml:space="preserve"> region</w:t>
            </w:r>
            <w:r w:rsidR="00585364" w:rsidRPr="007C2498">
              <w:rPr>
                <w:rFonts w:asciiTheme="minorHAnsi" w:hAnsiTheme="minorHAnsi"/>
                <w:color w:val="7030A0"/>
              </w:rPr>
              <w:t>al level</w:t>
            </w:r>
            <w:r w:rsidRPr="007C2498">
              <w:rPr>
                <w:rFonts w:asciiTheme="minorHAnsi" w:hAnsiTheme="minorHAnsi"/>
                <w:color w:val="7030A0"/>
              </w:rPr>
              <w:t>]</w:t>
            </w:r>
          </w:p>
        </w:tc>
        <w:tc>
          <w:tcPr>
            <w:tcW w:w="1986" w:type="dxa"/>
          </w:tcPr>
          <w:p w14:paraId="16A7B833" w14:textId="49CF3C5D" w:rsidR="002B2796" w:rsidRPr="007C2498" w:rsidRDefault="002B2796" w:rsidP="00845C89">
            <w:pPr>
              <w:pStyle w:val="TableTextLeftItalics"/>
              <w:rPr>
                <w:rFonts w:asciiTheme="minorHAnsi" w:hAnsiTheme="minorHAnsi"/>
              </w:rPr>
            </w:pPr>
            <w:r w:rsidRPr="007C2498">
              <w:rPr>
                <w:rFonts w:asciiTheme="minorHAnsi" w:hAnsiTheme="minorHAnsi"/>
                <w:color w:val="7030A0"/>
              </w:rPr>
              <w:t>[Proponent name]</w:t>
            </w:r>
          </w:p>
        </w:tc>
        <w:tc>
          <w:tcPr>
            <w:tcW w:w="1955" w:type="dxa"/>
          </w:tcPr>
          <w:p w14:paraId="2B796B86" w14:textId="2C482035" w:rsidR="002B2796" w:rsidRPr="007C2498" w:rsidRDefault="002B2796" w:rsidP="00845C89">
            <w:pPr>
              <w:pStyle w:val="TableTextLeftItalics"/>
              <w:rPr>
                <w:rFonts w:asciiTheme="minorHAnsi" w:hAnsiTheme="minorHAnsi"/>
                <w:color w:val="7030A0"/>
              </w:rPr>
            </w:pPr>
            <w:r w:rsidRPr="007C2498">
              <w:rPr>
                <w:rFonts w:asciiTheme="minorHAnsi" w:hAnsiTheme="minorHAnsi"/>
                <w:color w:val="7030A0"/>
              </w:rPr>
              <w:t>[</w:t>
            </w:r>
            <w:r w:rsidR="00EB17FC" w:rsidRPr="007C2498">
              <w:rPr>
                <w:rFonts w:asciiTheme="minorHAnsi" w:hAnsiTheme="minorHAnsi"/>
                <w:color w:val="7030A0"/>
              </w:rPr>
              <w:t>Brief</w:t>
            </w:r>
            <w:r w:rsidRPr="007C2498">
              <w:rPr>
                <w:rFonts w:asciiTheme="minorHAnsi" w:hAnsiTheme="minorHAnsi"/>
                <w:color w:val="7030A0"/>
              </w:rPr>
              <w:t xml:space="preserve"> description]</w:t>
            </w:r>
          </w:p>
        </w:tc>
        <w:tc>
          <w:tcPr>
            <w:tcW w:w="1449" w:type="dxa"/>
          </w:tcPr>
          <w:p w14:paraId="4CC9184C" w14:textId="6B57B105" w:rsidR="002B2796" w:rsidRPr="007C2498" w:rsidRDefault="002B2796" w:rsidP="00845C89">
            <w:pPr>
              <w:pStyle w:val="TableTextLeftItalics"/>
              <w:rPr>
                <w:rFonts w:asciiTheme="minorHAnsi" w:hAnsiTheme="minorHAnsi"/>
                <w:color w:val="7030A0"/>
              </w:rPr>
            </w:pPr>
            <w:r w:rsidRPr="007C2498">
              <w:rPr>
                <w:rFonts w:asciiTheme="minorHAnsi" w:hAnsiTheme="minorHAnsi"/>
                <w:color w:val="7030A0"/>
              </w:rPr>
              <w:t>[</w:t>
            </w:r>
            <w:r w:rsidR="00087E59" w:rsidRPr="007C2498">
              <w:rPr>
                <w:rFonts w:asciiTheme="minorHAnsi" w:hAnsiTheme="minorHAnsi"/>
                <w:color w:val="7030A0"/>
              </w:rPr>
              <w:t>Anticipated timing or</w:t>
            </w:r>
            <w:r w:rsidRPr="007C2498">
              <w:rPr>
                <w:rFonts w:asciiTheme="minorHAnsi" w:hAnsiTheme="minorHAnsi"/>
                <w:color w:val="7030A0"/>
              </w:rPr>
              <w:t xml:space="preserve"> schedule</w:t>
            </w:r>
            <w:r w:rsidR="00EB17FC" w:rsidRPr="007C2498">
              <w:rPr>
                <w:rFonts w:asciiTheme="minorHAnsi" w:hAnsiTheme="minorHAnsi"/>
                <w:color w:val="7030A0"/>
              </w:rPr>
              <w:t xml:space="preserve"> of other action or project</w:t>
            </w:r>
            <w:r w:rsidRPr="007C2498">
              <w:rPr>
                <w:rFonts w:asciiTheme="minorHAnsi" w:hAnsiTheme="minorHAnsi"/>
                <w:color w:val="7030A0"/>
              </w:rPr>
              <w:t xml:space="preserve">, if known, or </w:t>
            </w:r>
            <w:r w:rsidR="00EB17FC" w:rsidRPr="007C2498">
              <w:rPr>
                <w:rFonts w:asciiTheme="minorHAnsi" w:hAnsiTheme="minorHAnsi"/>
                <w:color w:val="7030A0"/>
              </w:rPr>
              <w:t>anticipated</w:t>
            </w:r>
            <w:r w:rsidRPr="007C2498">
              <w:rPr>
                <w:rFonts w:asciiTheme="minorHAnsi" w:hAnsiTheme="minorHAnsi"/>
                <w:color w:val="7030A0"/>
              </w:rPr>
              <w:t xml:space="preserve"> completion </w:t>
            </w:r>
            <w:r w:rsidRPr="007C2498">
              <w:rPr>
                <w:rFonts w:asciiTheme="minorHAnsi" w:hAnsiTheme="minorHAnsi"/>
                <w:color w:val="7030A0"/>
              </w:rPr>
              <w:lastRenderedPageBreak/>
              <w:t>date]</w:t>
            </w:r>
          </w:p>
        </w:tc>
      </w:tr>
    </w:tbl>
    <w:p w14:paraId="28BF91B1" w14:textId="24195CA4" w:rsidR="0085460E" w:rsidRPr="007C2498" w:rsidRDefault="00C81B9B" w:rsidP="00B950FD">
      <w:pPr>
        <w:pStyle w:val="BodyText"/>
        <w:rPr>
          <w:rFonts w:asciiTheme="minorHAnsi" w:hAnsiTheme="minorHAnsi"/>
          <w:i/>
          <w:color w:val="7030A0"/>
          <w:sz w:val="20"/>
          <w:szCs w:val="20"/>
        </w:rPr>
        <w:sectPr w:rsidR="0085460E" w:rsidRPr="007C2498" w:rsidSect="003367CB">
          <w:footerReference w:type="default" r:id="rId34"/>
          <w:pgSz w:w="12240" w:h="15840" w:code="1"/>
          <w:pgMar w:top="1440" w:right="1440" w:bottom="1440" w:left="1440" w:header="720" w:footer="720" w:gutter="0"/>
          <w:cols w:space="720"/>
          <w:docGrid w:linePitch="360"/>
        </w:sectPr>
      </w:pPr>
      <w:r w:rsidRPr="007C2498">
        <w:rPr>
          <w:rFonts w:asciiTheme="minorHAnsi" w:hAnsiTheme="minorHAnsi"/>
          <w:iCs/>
          <w:sz w:val="20"/>
          <w:szCs w:val="20"/>
        </w:rPr>
        <w:lastRenderedPageBreak/>
        <w:t xml:space="preserve">References: </w:t>
      </w:r>
      <w:r w:rsidRPr="007C2498">
        <w:rPr>
          <w:rFonts w:asciiTheme="minorHAnsi" w:hAnsiTheme="minorHAnsi"/>
          <w:i/>
          <w:color w:val="7030A0"/>
          <w:sz w:val="20"/>
          <w:szCs w:val="20"/>
        </w:rPr>
        <w:t xml:space="preserve">[Add references for the </w:t>
      </w:r>
      <w:r w:rsidR="003E4B22" w:rsidRPr="007C2498">
        <w:rPr>
          <w:rFonts w:asciiTheme="minorHAnsi" w:hAnsiTheme="minorHAnsi"/>
          <w:i/>
          <w:color w:val="7030A0"/>
          <w:sz w:val="20"/>
          <w:szCs w:val="20"/>
        </w:rPr>
        <w:t>included information.]</w:t>
      </w:r>
    </w:p>
    <w:p w14:paraId="2BE1914A" w14:textId="1E2EF32C" w:rsidR="00B950FD" w:rsidRPr="00D61987" w:rsidRDefault="004D5555" w:rsidP="00B950FD">
      <w:pPr>
        <w:pStyle w:val="Heading1"/>
        <w:rPr>
          <w:rFonts w:asciiTheme="minorHAnsi" w:hAnsiTheme="minorHAnsi"/>
          <w:color w:val="617ECC" w:themeColor="accent1"/>
        </w:rPr>
      </w:pPr>
      <w:r w:rsidRPr="00D61987">
        <w:rPr>
          <w:rFonts w:asciiTheme="minorHAnsi" w:hAnsiTheme="minorHAnsi"/>
          <w:color w:val="617ECC" w:themeColor="accent1"/>
        </w:rPr>
        <w:lastRenderedPageBreak/>
        <w:t>Relevant Laws, Regulations, and Permits</w:t>
      </w:r>
    </w:p>
    <w:p w14:paraId="1807E702" w14:textId="4F968D3C" w:rsidR="002541E9" w:rsidRPr="007C2498" w:rsidRDefault="00F65492" w:rsidP="00CD49F0">
      <w:pPr>
        <w:pStyle w:val="BodyText"/>
        <w:rPr>
          <w:rFonts w:asciiTheme="minorHAnsi" w:hAnsiTheme="minorHAnsi"/>
        </w:rPr>
      </w:pPr>
      <w:r w:rsidRPr="007C2498">
        <w:rPr>
          <w:rFonts w:asciiTheme="minorHAnsi" w:hAnsiTheme="minorHAnsi"/>
        </w:rPr>
        <w:t xml:space="preserve">Table </w:t>
      </w:r>
      <w:r w:rsidR="00E13BC4" w:rsidRPr="007C2498">
        <w:rPr>
          <w:rFonts w:asciiTheme="minorHAnsi" w:hAnsiTheme="minorHAnsi"/>
        </w:rPr>
        <w:t>5</w:t>
      </w:r>
      <w:r w:rsidRPr="007C2498">
        <w:rPr>
          <w:rFonts w:asciiTheme="minorHAnsi" w:hAnsiTheme="minorHAnsi"/>
        </w:rPr>
        <w:t xml:space="preserve">-1 </w:t>
      </w:r>
      <w:r w:rsidR="005B33A6" w:rsidRPr="007C2498">
        <w:rPr>
          <w:rFonts w:asciiTheme="minorHAnsi" w:hAnsiTheme="minorHAnsi"/>
        </w:rPr>
        <w:t>list</w:t>
      </w:r>
      <w:r w:rsidR="00556F80" w:rsidRPr="007C2498">
        <w:rPr>
          <w:rFonts w:asciiTheme="minorHAnsi" w:hAnsiTheme="minorHAnsi"/>
        </w:rPr>
        <w:t>s</w:t>
      </w:r>
      <w:r w:rsidR="005B33A6" w:rsidRPr="007C2498">
        <w:rPr>
          <w:rFonts w:asciiTheme="minorHAnsi" w:hAnsiTheme="minorHAnsi"/>
        </w:rPr>
        <w:t xml:space="preserve"> </w:t>
      </w:r>
      <w:r w:rsidR="00A41560" w:rsidRPr="007C2498">
        <w:rPr>
          <w:rFonts w:asciiTheme="minorHAnsi" w:hAnsiTheme="minorHAnsi"/>
        </w:rPr>
        <w:t>relevant laws, regulations, and</w:t>
      </w:r>
      <w:r w:rsidR="005B33A6" w:rsidRPr="007C2498">
        <w:rPr>
          <w:rFonts w:asciiTheme="minorHAnsi" w:hAnsiTheme="minorHAnsi"/>
        </w:rPr>
        <w:t xml:space="preserve"> </w:t>
      </w:r>
      <w:r w:rsidR="0089221C" w:rsidRPr="007C2498">
        <w:rPr>
          <w:rFonts w:asciiTheme="minorHAnsi" w:hAnsiTheme="minorHAnsi"/>
        </w:rPr>
        <w:t xml:space="preserve">permits for the </w:t>
      </w:r>
      <w:r w:rsidR="00EB023F" w:rsidRPr="007C2498">
        <w:rPr>
          <w:rFonts w:asciiTheme="minorHAnsi" w:hAnsiTheme="minorHAnsi"/>
        </w:rPr>
        <w:t>Project</w:t>
      </w:r>
      <w:r w:rsidR="0089221C" w:rsidRPr="007C2498">
        <w:rPr>
          <w:rFonts w:asciiTheme="minorHAnsi" w:hAnsiTheme="minorHAnsi"/>
        </w:rPr>
        <w:t xml:space="preserve"> </w:t>
      </w:r>
      <w:r w:rsidR="00370FDB" w:rsidRPr="007C2498">
        <w:rPr>
          <w:rFonts w:asciiTheme="minorHAnsi" w:hAnsiTheme="minorHAnsi"/>
        </w:rPr>
        <w:t>and describes</w:t>
      </w:r>
      <w:r w:rsidR="0089221C" w:rsidRPr="007C2498">
        <w:rPr>
          <w:rFonts w:asciiTheme="minorHAnsi" w:hAnsiTheme="minorHAnsi"/>
        </w:rPr>
        <w:t xml:space="preserve"> </w:t>
      </w:r>
      <w:r w:rsidR="00426E34" w:rsidRPr="007C2498">
        <w:rPr>
          <w:rFonts w:asciiTheme="minorHAnsi" w:hAnsiTheme="minorHAnsi"/>
        </w:rPr>
        <w:t>the compliance status for each</w:t>
      </w:r>
      <w:r w:rsidR="00F512C9" w:rsidRPr="007C2498">
        <w:rPr>
          <w:rFonts w:asciiTheme="minorHAnsi" w:hAnsiTheme="minorHAnsi"/>
        </w:rPr>
        <w:t>, including the status of any applicable consultations</w:t>
      </w:r>
      <w:r w:rsidR="0089221C" w:rsidRPr="007C2498">
        <w:rPr>
          <w:rFonts w:asciiTheme="minorHAnsi" w:hAnsiTheme="minorHAnsi"/>
        </w:rPr>
        <w:t xml:space="preserve">. </w:t>
      </w:r>
      <w:r w:rsidRPr="007C2498">
        <w:rPr>
          <w:rFonts w:asciiTheme="minorHAnsi" w:hAnsiTheme="minorHAnsi"/>
        </w:rPr>
        <w:t xml:space="preserve">[Grantee] </w:t>
      </w:r>
      <w:r w:rsidR="00D3433C" w:rsidRPr="007C2498">
        <w:rPr>
          <w:rFonts w:asciiTheme="minorHAnsi" w:hAnsiTheme="minorHAnsi"/>
        </w:rPr>
        <w:t xml:space="preserve">confirms that it </w:t>
      </w:r>
      <w:r w:rsidR="003C1919" w:rsidRPr="007C2498">
        <w:rPr>
          <w:rFonts w:asciiTheme="minorHAnsi" w:hAnsiTheme="minorHAnsi"/>
        </w:rPr>
        <w:t>is consulting with</w:t>
      </w:r>
      <w:r w:rsidR="00D3433C" w:rsidRPr="007C2498">
        <w:rPr>
          <w:rFonts w:asciiTheme="minorHAnsi" w:hAnsiTheme="minorHAnsi"/>
        </w:rPr>
        <w:t xml:space="preserve"> the </w:t>
      </w:r>
      <w:r w:rsidR="005A7BB6" w:rsidRPr="007C2498">
        <w:rPr>
          <w:rFonts w:asciiTheme="minorHAnsi" w:hAnsiTheme="minorHAnsi"/>
        </w:rPr>
        <w:t>[</w:t>
      </w:r>
      <w:r w:rsidR="003C1919" w:rsidRPr="007C2498">
        <w:rPr>
          <w:rFonts w:asciiTheme="minorHAnsi" w:hAnsiTheme="minorHAnsi"/>
        </w:rPr>
        <w:t xml:space="preserve">applicable </w:t>
      </w:r>
      <w:r w:rsidR="003B698B" w:rsidRPr="007C2498">
        <w:rPr>
          <w:rFonts w:asciiTheme="minorHAnsi" w:hAnsiTheme="minorHAnsi"/>
        </w:rPr>
        <w:t>s</w:t>
      </w:r>
      <w:r w:rsidR="005A7BB6" w:rsidRPr="007C2498">
        <w:rPr>
          <w:rFonts w:asciiTheme="minorHAnsi" w:hAnsiTheme="minorHAnsi"/>
        </w:rPr>
        <w:t>tate</w:t>
      </w:r>
      <w:r w:rsidR="00BF2DCF" w:rsidRPr="007C2498">
        <w:rPr>
          <w:rFonts w:asciiTheme="minorHAnsi" w:hAnsiTheme="minorHAnsi"/>
        </w:rPr>
        <w:t xml:space="preserve"> agencies</w:t>
      </w:r>
      <w:r w:rsidR="005A7BB6" w:rsidRPr="007C2498">
        <w:rPr>
          <w:rFonts w:asciiTheme="minorHAnsi" w:hAnsiTheme="minorHAnsi"/>
        </w:rPr>
        <w:t>]</w:t>
      </w:r>
      <w:r w:rsidR="003C1919" w:rsidRPr="007C2498">
        <w:rPr>
          <w:rFonts w:asciiTheme="minorHAnsi" w:hAnsiTheme="minorHAnsi"/>
        </w:rPr>
        <w:t xml:space="preserve"> and [applicable local </w:t>
      </w:r>
      <w:r w:rsidR="00E67A14" w:rsidRPr="007C2498">
        <w:rPr>
          <w:rFonts w:asciiTheme="minorHAnsi" w:hAnsiTheme="minorHAnsi"/>
        </w:rPr>
        <w:t>municipalities/entities]</w:t>
      </w:r>
      <w:r w:rsidR="005A7BB6" w:rsidRPr="007C2498">
        <w:rPr>
          <w:rFonts w:asciiTheme="minorHAnsi" w:hAnsiTheme="minorHAnsi"/>
        </w:rPr>
        <w:t xml:space="preserve"> regarding </w:t>
      </w:r>
      <w:r w:rsidR="007C397E" w:rsidRPr="007C2498">
        <w:rPr>
          <w:rFonts w:asciiTheme="minorHAnsi" w:hAnsiTheme="minorHAnsi"/>
        </w:rPr>
        <w:t>proposed</w:t>
      </w:r>
      <w:r w:rsidR="00BF2DCF" w:rsidRPr="007C2498">
        <w:rPr>
          <w:rFonts w:asciiTheme="minorHAnsi" w:hAnsiTheme="minorHAnsi"/>
        </w:rPr>
        <w:t xml:space="preserve"> </w:t>
      </w:r>
      <w:r w:rsidR="00EB023F" w:rsidRPr="007C2498">
        <w:rPr>
          <w:rFonts w:asciiTheme="minorHAnsi" w:hAnsiTheme="minorHAnsi"/>
        </w:rPr>
        <w:t>Project</w:t>
      </w:r>
      <w:r w:rsidR="00E67A14" w:rsidRPr="007C2498">
        <w:rPr>
          <w:rFonts w:asciiTheme="minorHAnsi" w:hAnsiTheme="minorHAnsi"/>
        </w:rPr>
        <w:t xml:space="preserve"> </w:t>
      </w:r>
      <w:r w:rsidR="001634FA" w:rsidRPr="007C2498">
        <w:rPr>
          <w:rFonts w:asciiTheme="minorHAnsi" w:hAnsiTheme="minorHAnsi"/>
        </w:rPr>
        <w:t>construction and</w:t>
      </w:r>
      <w:r w:rsidR="00E67A14" w:rsidRPr="007C2498">
        <w:rPr>
          <w:rFonts w:asciiTheme="minorHAnsi" w:hAnsiTheme="minorHAnsi"/>
        </w:rPr>
        <w:t xml:space="preserve"> </w:t>
      </w:r>
      <w:r w:rsidR="00AA6765" w:rsidRPr="007C2498">
        <w:rPr>
          <w:rFonts w:asciiTheme="minorHAnsi" w:hAnsiTheme="minorHAnsi"/>
        </w:rPr>
        <w:t>will</w:t>
      </w:r>
      <w:r w:rsidR="00E67A14" w:rsidRPr="007C2498">
        <w:rPr>
          <w:rFonts w:asciiTheme="minorHAnsi" w:hAnsiTheme="minorHAnsi"/>
        </w:rPr>
        <w:t xml:space="preserve"> comply with all applicable </w:t>
      </w:r>
      <w:r w:rsidR="007C397E" w:rsidRPr="007C2498">
        <w:rPr>
          <w:rFonts w:asciiTheme="minorHAnsi" w:hAnsiTheme="minorHAnsi"/>
        </w:rPr>
        <w:t xml:space="preserve">laws and </w:t>
      </w:r>
      <w:r w:rsidR="00E67A14" w:rsidRPr="007C2498">
        <w:rPr>
          <w:rFonts w:asciiTheme="minorHAnsi" w:hAnsiTheme="minorHAnsi"/>
        </w:rPr>
        <w:t>re</w:t>
      </w:r>
      <w:r w:rsidR="0037646F" w:rsidRPr="007C2498">
        <w:rPr>
          <w:rFonts w:asciiTheme="minorHAnsi" w:hAnsiTheme="minorHAnsi"/>
        </w:rPr>
        <w:t>gulations</w:t>
      </w:r>
      <w:r w:rsidR="00CF44A9" w:rsidRPr="007C2498">
        <w:rPr>
          <w:rFonts w:asciiTheme="minorHAnsi" w:hAnsiTheme="minorHAnsi"/>
        </w:rPr>
        <w:t>.</w:t>
      </w:r>
    </w:p>
    <w:p w14:paraId="77965A80" w14:textId="1545FF41" w:rsidR="00FD5120" w:rsidRPr="007C2498" w:rsidRDefault="00370649" w:rsidP="006E5E58">
      <w:pPr>
        <w:pStyle w:val="BodyText"/>
        <w:rPr>
          <w:rFonts w:asciiTheme="minorHAnsi" w:hAnsiTheme="minorHAnsi"/>
          <w:i/>
          <w:iCs/>
          <w:color w:val="7030A0"/>
        </w:rPr>
      </w:pPr>
      <w:r w:rsidRPr="007C2498">
        <w:rPr>
          <w:rFonts w:asciiTheme="minorHAnsi" w:hAnsiTheme="minorHAnsi"/>
          <w:i/>
          <w:iCs/>
          <w:color w:val="7030A0"/>
        </w:rPr>
        <w:t xml:space="preserve">Grantees should tailor Table </w:t>
      </w:r>
      <w:r w:rsidR="00325EAE" w:rsidRPr="007C2498">
        <w:rPr>
          <w:rFonts w:asciiTheme="minorHAnsi" w:hAnsiTheme="minorHAnsi"/>
          <w:i/>
          <w:iCs/>
          <w:color w:val="7030A0"/>
        </w:rPr>
        <w:t>5</w:t>
      </w:r>
      <w:r w:rsidRPr="007C2498">
        <w:rPr>
          <w:rFonts w:asciiTheme="minorHAnsi" w:hAnsiTheme="minorHAnsi"/>
          <w:i/>
          <w:iCs/>
          <w:color w:val="7030A0"/>
        </w:rPr>
        <w:t xml:space="preserve">-1 and supplement it with applicable state and local laws, regulations, and permits based on Project-specific needs and state and local agency consultations and requirements. Grantees should ensure the information in the table is consistent with the affected environment discussions in Section </w:t>
      </w:r>
      <w:r w:rsidR="00325EAE" w:rsidRPr="007C2498">
        <w:rPr>
          <w:rFonts w:asciiTheme="minorHAnsi" w:hAnsiTheme="minorHAnsi"/>
          <w:i/>
          <w:iCs/>
          <w:color w:val="7030A0"/>
        </w:rPr>
        <w:t>3</w:t>
      </w:r>
      <w:r w:rsidRPr="007C2498">
        <w:rPr>
          <w:rFonts w:asciiTheme="minorHAnsi" w:hAnsiTheme="minorHAnsi"/>
          <w:i/>
          <w:iCs/>
          <w:color w:val="7030A0"/>
        </w:rPr>
        <w:t xml:space="preserve"> and with the affected environment sections of the applicable PEIS, taking into account relevant changes since the PEIS was issued. Grantees should consult their NTIA Environmental Program Officer with any questions.</w:t>
      </w:r>
    </w:p>
    <w:p w14:paraId="09F4249B" w14:textId="0BDAC699" w:rsidR="00FD5120" w:rsidRPr="007C2498" w:rsidRDefault="00B950FD" w:rsidP="00081159">
      <w:pPr>
        <w:pStyle w:val="TableTitle"/>
        <w:rPr>
          <w:rFonts w:asciiTheme="minorHAnsi" w:hAnsiTheme="minorHAnsi"/>
        </w:rPr>
      </w:pPr>
      <w:bookmarkStart w:id="20" w:name="_Toc195106481"/>
      <w:r w:rsidRPr="007C2498">
        <w:rPr>
          <w:rFonts w:asciiTheme="minorHAnsi" w:hAnsiTheme="minorHAnsi"/>
        </w:rPr>
        <w:t xml:space="preserve">Table </w:t>
      </w:r>
      <w:r w:rsidR="00325EAE" w:rsidRPr="007C2498">
        <w:rPr>
          <w:rFonts w:asciiTheme="minorHAnsi" w:hAnsiTheme="minorHAnsi"/>
        </w:rPr>
        <w:t>5</w:t>
      </w:r>
      <w:r w:rsidR="00963FFC" w:rsidRPr="007C2498">
        <w:rPr>
          <w:rFonts w:asciiTheme="minorHAnsi" w:hAnsiTheme="minorHAnsi"/>
        </w:rPr>
        <w:t>-1</w:t>
      </w:r>
      <w:r w:rsidR="002B428D" w:rsidRPr="007C2498">
        <w:rPr>
          <w:rFonts w:asciiTheme="minorHAnsi" w:hAnsiTheme="minorHAnsi"/>
        </w:rPr>
        <w:t>.</w:t>
      </w:r>
      <w:r w:rsidR="00806050" w:rsidRPr="007C2498">
        <w:rPr>
          <w:rFonts w:asciiTheme="minorHAnsi" w:hAnsiTheme="minorHAnsi"/>
        </w:rPr>
        <w:t xml:space="preserve"> </w:t>
      </w:r>
      <w:r w:rsidR="000E63F4" w:rsidRPr="007C2498">
        <w:rPr>
          <w:rFonts w:asciiTheme="minorHAnsi" w:hAnsiTheme="minorHAnsi"/>
        </w:rPr>
        <w:t>Re</w:t>
      </w:r>
      <w:r w:rsidR="00585161" w:rsidRPr="007C2498">
        <w:rPr>
          <w:rFonts w:asciiTheme="minorHAnsi" w:hAnsiTheme="minorHAnsi"/>
        </w:rPr>
        <w:t>levant Laws, Regulations, and Permits</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5E7A39" w:rsidRPr="007C2498" w14:paraId="485ACCAF" w14:textId="77777777" w:rsidTr="00277085">
        <w:trPr>
          <w:tblHeader/>
        </w:trPr>
        <w:tc>
          <w:tcPr>
            <w:tcW w:w="250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5D7490F8" w14:textId="697A03E4" w:rsidR="000803ED" w:rsidRPr="007C2498" w:rsidRDefault="004957E5">
            <w:pPr>
              <w:pStyle w:val="TableHeadings"/>
              <w:rPr>
                <w:rFonts w:asciiTheme="minorHAnsi" w:hAnsiTheme="minorHAnsi"/>
              </w:rPr>
            </w:pPr>
            <w:r w:rsidRPr="007C2498">
              <w:rPr>
                <w:rFonts w:asciiTheme="minorHAnsi" w:hAnsiTheme="minorHAnsi"/>
              </w:rPr>
              <w:t>Law</w:t>
            </w:r>
            <w:r w:rsidR="0019264B" w:rsidRPr="007C2498">
              <w:rPr>
                <w:rFonts w:asciiTheme="minorHAnsi" w:hAnsiTheme="minorHAnsi"/>
              </w:rPr>
              <w:t xml:space="preserve">s and </w:t>
            </w:r>
            <w:r w:rsidR="00FC67AB" w:rsidRPr="007C2498">
              <w:rPr>
                <w:rFonts w:asciiTheme="minorHAnsi" w:hAnsiTheme="minorHAnsi"/>
              </w:rPr>
              <w:t>Regulation</w:t>
            </w:r>
            <w:r w:rsidR="0019264B" w:rsidRPr="007C2498">
              <w:rPr>
                <w:rFonts w:asciiTheme="minorHAnsi" w:hAnsiTheme="minorHAnsi"/>
              </w:rPr>
              <w:t>s</w:t>
            </w:r>
          </w:p>
        </w:tc>
        <w:tc>
          <w:tcPr>
            <w:tcW w:w="250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5BEA58BA" w14:textId="08F433A6" w:rsidR="000803ED" w:rsidRPr="007C2498" w:rsidRDefault="000803ED">
            <w:pPr>
              <w:pStyle w:val="TableHeadings"/>
              <w:rPr>
                <w:rFonts w:asciiTheme="minorHAnsi" w:hAnsiTheme="minorHAnsi"/>
              </w:rPr>
            </w:pPr>
            <w:r w:rsidRPr="007C2498">
              <w:rPr>
                <w:rFonts w:asciiTheme="minorHAnsi" w:hAnsiTheme="minorHAnsi"/>
              </w:rPr>
              <w:t>Status</w:t>
            </w:r>
          </w:p>
        </w:tc>
      </w:tr>
      <w:tr w:rsidR="00C0436A" w:rsidRPr="007C2498" w14:paraId="5079ED84" w14:textId="77777777" w:rsidTr="00277085">
        <w:tc>
          <w:tcPr>
            <w:tcW w:w="5000" w:type="pct"/>
            <w:gridSpan w:val="2"/>
            <w:shd w:val="clear" w:color="auto" w:fill="D9D9D9" w:themeFill="background1" w:themeFillShade="D9"/>
          </w:tcPr>
          <w:p w14:paraId="5E6B2BBD" w14:textId="13CBCF8B" w:rsidR="000803ED" w:rsidRPr="007C2498" w:rsidRDefault="000803ED">
            <w:pPr>
              <w:pStyle w:val="TableTextLeftBold"/>
              <w:rPr>
                <w:rFonts w:asciiTheme="minorHAnsi" w:hAnsiTheme="minorHAnsi"/>
              </w:rPr>
            </w:pPr>
            <w:r w:rsidRPr="007C2498">
              <w:rPr>
                <w:rFonts w:asciiTheme="minorHAnsi" w:hAnsiTheme="minorHAnsi"/>
              </w:rPr>
              <w:t>General</w:t>
            </w:r>
          </w:p>
        </w:tc>
      </w:tr>
      <w:tr w:rsidR="00C0436A" w:rsidRPr="007C2498" w14:paraId="45E4C398" w14:textId="77777777" w:rsidTr="00277085">
        <w:tc>
          <w:tcPr>
            <w:tcW w:w="2500" w:type="pct"/>
          </w:tcPr>
          <w:p w14:paraId="56129EBC" w14:textId="6984E225" w:rsidR="000803ED" w:rsidRPr="007C2498" w:rsidRDefault="000803ED" w:rsidP="001C61AA">
            <w:pPr>
              <w:pStyle w:val="TableTextBullet"/>
              <w:rPr>
                <w:rFonts w:asciiTheme="minorHAnsi" w:hAnsiTheme="minorHAnsi"/>
              </w:rPr>
            </w:pPr>
            <w:r w:rsidRPr="007C2498">
              <w:rPr>
                <w:rFonts w:asciiTheme="minorHAnsi" w:hAnsiTheme="minorHAnsi"/>
              </w:rPr>
              <w:t xml:space="preserve">National Environmental Policy Act (NEPA) </w:t>
            </w:r>
            <w:bookmarkStart w:id="21" w:name="_Hlk141360681"/>
            <w:r w:rsidRPr="007C2498">
              <w:rPr>
                <w:rFonts w:asciiTheme="minorHAnsi" w:hAnsiTheme="minorHAnsi"/>
              </w:rPr>
              <w:t>(42 U.S.C. </w:t>
            </w:r>
            <w:r w:rsidR="00823670" w:rsidRPr="007C2498">
              <w:rPr>
                <w:rFonts w:asciiTheme="minorHAnsi" w:hAnsiTheme="minorHAnsi"/>
              </w:rPr>
              <w:t xml:space="preserve">§ </w:t>
            </w:r>
            <w:r w:rsidRPr="007C2498">
              <w:rPr>
                <w:rFonts w:asciiTheme="minorHAnsi" w:hAnsiTheme="minorHAnsi"/>
              </w:rPr>
              <w:t xml:space="preserve">4321 </w:t>
            </w:r>
            <w:r w:rsidRPr="007C2498">
              <w:rPr>
                <w:rFonts w:asciiTheme="minorHAnsi" w:hAnsiTheme="minorHAnsi"/>
                <w:i/>
                <w:iCs/>
              </w:rPr>
              <w:t>et seq.</w:t>
            </w:r>
            <w:r w:rsidRPr="007C2498">
              <w:rPr>
                <w:rFonts w:asciiTheme="minorHAnsi" w:hAnsiTheme="minorHAnsi"/>
              </w:rPr>
              <w:t>)</w:t>
            </w:r>
            <w:bookmarkEnd w:id="21"/>
          </w:p>
        </w:tc>
        <w:tc>
          <w:tcPr>
            <w:tcW w:w="2500" w:type="pct"/>
          </w:tcPr>
          <w:p w14:paraId="2360713C" w14:textId="3592DC3D" w:rsidR="000803ED" w:rsidRPr="007C2498" w:rsidRDefault="00882608">
            <w:pPr>
              <w:pStyle w:val="TableTextLeftBlue"/>
              <w:rPr>
                <w:rFonts w:asciiTheme="minorHAnsi" w:hAnsiTheme="minorHAnsi"/>
                <w:i/>
                <w:color w:val="auto"/>
                <w:highlight w:val="lightGray"/>
              </w:rPr>
            </w:pPr>
            <w:r w:rsidRPr="007C2498">
              <w:rPr>
                <w:rFonts w:asciiTheme="minorHAnsi" w:hAnsiTheme="minorHAnsi"/>
                <w:i/>
                <w:color w:val="7030A0"/>
              </w:rPr>
              <w:t>NTIA will complete this section.</w:t>
            </w:r>
          </w:p>
        </w:tc>
      </w:tr>
      <w:tr w:rsidR="00C0436A" w:rsidRPr="007C2498" w14:paraId="00A8FE13" w14:textId="77777777" w:rsidTr="00277085">
        <w:tc>
          <w:tcPr>
            <w:tcW w:w="5000" w:type="pct"/>
            <w:gridSpan w:val="2"/>
            <w:shd w:val="clear" w:color="auto" w:fill="D9D9D9" w:themeFill="background1" w:themeFillShade="D9"/>
          </w:tcPr>
          <w:p w14:paraId="74306BEB" w14:textId="77777777" w:rsidR="000803ED" w:rsidRPr="007C2498" w:rsidRDefault="000803ED">
            <w:pPr>
              <w:pStyle w:val="TableTextLeftBold"/>
              <w:keepNext/>
              <w:rPr>
                <w:rFonts w:asciiTheme="minorHAnsi" w:hAnsiTheme="minorHAnsi"/>
              </w:rPr>
            </w:pPr>
            <w:r w:rsidRPr="007C2498">
              <w:rPr>
                <w:rFonts w:asciiTheme="minorHAnsi" w:hAnsiTheme="minorHAnsi"/>
              </w:rPr>
              <w:t>Vegetation,</w:t>
            </w:r>
            <w:r w:rsidRPr="007C2498">
              <w:rPr>
                <w:rFonts w:asciiTheme="minorHAnsi" w:hAnsiTheme="minorHAnsi"/>
                <w:spacing w:val="-8"/>
              </w:rPr>
              <w:t xml:space="preserve"> </w:t>
            </w:r>
            <w:r w:rsidRPr="007C2498">
              <w:rPr>
                <w:rFonts w:asciiTheme="minorHAnsi" w:hAnsiTheme="minorHAnsi"/>
              </w:rPr>
              <w:t>Wildlife,</w:t>
            </w:r>
            <w:r w:rsidRPr="007C2498">
              <w:rPr>
                <w:rFonts w:asciiTheme="minorHAnsi" w:hAnsiTheme="minorHAnsi"/>
                <w:spacing w:val="2"/>
              </w:rPr>
              <w:t xml:space="preserve"> </w:t>
            </w:r>
            <w:r w:rsidRPr="007C2498">
              <w:rPr>
                <w:rFonts w:asciiTheme="minorHAnsi" w:hAnsiTheme="minorHAnsi"/>
              </w:rPr>
              <w:t>and</w:t>
            </w:r>
            <w:r w:rsidRPr="007C2498">
              <w:rPr>
                <w:rFonts w:asciiTheme="minorHAnsi" w:hAnsiTheme="minorHAnsi"/>
                <w:spacing w:val="6"/>
              </w:rPr>
              <w:t xml:space="preserve"> </w:t>
            </w:r>
            <w:r w:rsidRPr="007C2498">
              <w:rPr>
                <w:rFonts w:asciiTheme="minorHAnsi" w:hAnsiTheme="minorHAnsi"/>
                <w:spacing w:val="-4"/>
              </w:rPr>
              <w:t>Fish</w:t>
            </w:r>
          </w:p>
        </w:tc>
      </w:tr>
      <w:tr w:rsidR="00C0436A" w:rsidRPr="007C2498" w14:paraId="65E73123" w14:textId="77777777" w:rsidTr="00277085">
        <w:tc>
          <w:tcPr>
            <w:tcW w:w="2500" w:type="pct"/>
          </w:tcPr>
          <w:p w14:paraId="41737952" w14:textId="5719CC6E" w:rsidR="000803ED" w:rsidRPr="007C2498" w:rsidRDefault="000803ED">
            <w:pPr>
              <w:pStyle w:val="TableTextBullet"/>
              <w:rPr>
                <w:rFonts w:asciiTheme="minorHAnsi" w:hAnsiTheme="minorHAnsi"/>
              </w:rPr>
            </w:pPr>
            <w:r w:rsidRPr="007C2498">
              <w:rPr>
                <w:rFonts w:asciiTheme="minorHAnsi" w:hAnsiTheme="minorHAnsi"/>
              </w:rPr>
              <w:t xml:space="preserve">Endangered Species Act </w:t>
            </w:r>
            <w:r w:rsidR="009B0C01" w:rsidRPr="007C2498">
              <w:rPr>
                <w:rFonts w:asciiTheme="minorHAnsi" w:hAnsiTheme="minorHAnsi"/>
              </w:rPr>
              <w:t>(ESA)</w:t>
            </w:r>
            <w:r w:rsidR="005B3841" w:rsidRPr="007C2498">
              <w:rPr>
                <w:rFonts w:asciiTheme="minorHAnsi" w:hAnsiTheme="minorHAnsi"/>
              </w:rPr>
              <w:t>(</w:t>
            </w:r>
            <w:r w:rsidRPr="007C2498">
              <w:rPr>
                <w:rFonts w:asciiTheme="minorHAnsi" w:hAnsiTheme="minorHAnsi"/>
              </w:rPr>
              <w:t xml:space="preserve">16 U.S.C. § 1531 </w:t>
            </w:r>
            <w:r w:rsidRPr="007C2498">
              <w:rPr>
                <w:rFonts w:asciiTheme="minorHAnsi" w:hAnsiTheme="minorHAnsi"/>
                <w:i/>
                <w:iCs/>
              </w:rPr>
              <w:t>et seq.</w:t>
            </w:r>
            <w:r w:rsidR="005B3841" w:rsidRPr="007C2498">
              <w:rPr>
                <w:rFonts w:asciiTheme="minorHAnsi" w:hAnsiTheme="minorHAnsi"/>
              </w:rPr>
              <w:t>)</w:t>
            </w:r>
          </w:p>
          <w:p w14:paraId="06021170" w14:textId="442F755D" w:rsidR="000803ED" w:rsidRPr="007C2498" w:rsidRDefault="000803ED">
            <w:pPr>
              <w:pStyle w:val="TableTextBullet"/>
              <w:rPr>
                <w:rFonts w:asciiTheme="minorHAnsi" w:hAnsiTheme="minorHAnsi"/>
              </w:rPr>
            </w:pPr>
            <w:r w:rsidRPr="007C2498">
              <w:rPr>
                <w:rFonts w:asciiTheme="minorHAnsi" w:hAnsiTheme="minorHAnsi"/>
              </w:rPr>
              <w:t xml:space="preserve">Migratory Bird Treaty Act (MBTA) </w:t>
            </w:r>
            <w:r w:rsidR="00C91AA7" w:rsidRPr="007C2498">
              <w:rPr>
                <w:rFonts w:asciiTheme="minorHAnsi" w:hAnsiTheme="minorHAnsi"/>
              </w:rPr>
              <w:t>(</w:t>
            </w:r>
            <w:r w:rsidRPr="007C2498">
              <w:rPr>
                <w:rFonts w:asciiTheme="minorHAnsi" w:hAnsiTheme="minorHAnsi"/>
              </w:rPr>
              <w:t>16 U.S.C. §</w:t>
            </w:r>
            <w:r w:rsidR="005B3841" w:rsidRPr="007C2498">
              <w:rPr>
                <w:rFonts w:asciiTheme="minorHAnsi" w:hAnsiTheme="minorHAnsi"/>
              </w:rPr>
              <w:t>§</w:t>
            </w:r>
            <w:r w:rsidRPr="007C2498">
              <w:rPr>
                <w:rFonts w:asciiTheme="minorHAnsi" w:hAnsiTheme="minorHAnsi"/>
              </w:rPr>
              <w:t xml:space="preserve"> 703-712</w:t>
            </w:r>
            <w:r w:rsidR="00C91AA7" w:rsidRPr="007C2498">
              <w:rPr>
                <w:rFonts w:asciiTheme="minorHAnsi" w:hAnsiTheme="minorHAnsi"/>
              </w:rPr>
              <w:t>)</w:t>
            </w:r>
          </w:p>
          <w:p w14:paraId="1863B694" w14:textId="6BB639D7" w:rsidR="000803ED" w:rsidRPr="007C2498" w:rsidRDefault="00C91AA7">
            <w:pPr>
              <w:pStyle w:val="TableTextBullet"/>
              <w:rPr>
                <w:rFonts w:asciiTheme="minorHAnsi" w:hAnsiTheme="minorHAnsi"/>
              </w:rPr>
            </w:pPr>
            <w:r w:rsidRPr="007C2498">
              <w:rPr>
                <w:rFonts w:asciiTheme="minorHAnsi" w:hAnsiTheme="minorHAnsi"/>
              </w:rPr>
              <w:t xml:space="preserve">E.O. 13186, </w:t>
            </w:r>
            <w:r w:rsidR="000803ED" w:rsidRPr="007C2498">
              <w:rPr>
                <w:rFonts w:asciiTheme="minorHAnsi" w:hAnsiTheme="minorHAnsi"/>
              </w:rPr>
              <w:t>Responsibilities to Federal Agencies to Protect Migratory Birds</w:t>
            </w:r>
          </w:p>
          <w:p w14:paraId="44600AC8" w14:textId="0BBFEB66" w:rsidR="000803ED" w:rsidRPr="007C2498" w:rsidRDefault="000803ED">
            <w:pPr>
              <w:pStyle w:val="TableTextBullet"/>
              <w:rPr>
                <w:rFonts w:asciiTheme="minorHAnsi" w:hAnsiTheme="minorHAnsi"/>
              </w:rPr>
            </w:pPr>
            <w:r w:rsidRPr="007C2498">
              <w:rPr>
                <w:rFonts w:asciiTheme="minorHAnsi" w:hAnsiTheme="minorHAnsi"/>
              </w:rPr>
              <w:t>Bald and Golden Eagle Protection</w:t>
            </w:r>
            <w:r w:rsidRPr="007C2498">
              <w:rPr>
                <w:rFonts w:asciiTheme="minorHAnsi" w:hAnsiTheme="minorHAnsi"/>
                <w:spacing w:val="-10"/>
              </w:rPr>
              <w:t xml:space="preserve"> </w:t>
            </w:r>
            <w:r w:rsidRPr="007C2498">
              <w:rPr>
                <w:rFonts w:asciiTheme="minorHAnsi" w:hAnsiTheme="minorHAnsi"/>
              </w:rPr>
              <w:t>Act</w:t>
            </w:r>
            <w:r w:rsidRPr="007C2498">
              <w:rPr>
                <w:rFonts w:asciiTheme="minorHAnsi" w:hAnsiTheme="minorHAnsi"/>
                <w:spacing w:val="-1"/>
              </w:rPr>
              <w:t xml:space="preserve"> </w:t>
            </w:r>
            <w:r w:rsidRPr="007C2498">
              <w:rPr>
                <w:rFonts w:asciiTheme="minorHAnsi" w:hAnsiTheme="minorHAnsi"/>
              </w:rPr>
              <w:t>(</w:t>
            </w:r>
            <w:r w:rsidR="009B0C01" w:rsidRPr="007C2498">
              <w:rPr>
                <w:rFonts w:asciiTheme="minorHAnsi" w:hAnsiTheme="minorHAnsi"/>
              </w:rPr>
              <w:t>BGEPA</w:t>
            </w:r>
            <w:r w:rsidRPr="007C2498">
              <w:rPr>
                <w:rFonts w:asciiTheme="minorHAnsi" w:hAnsiTheme="minorHAnsi"/>
              </w:rPr>
              <w:t>)</w:t>
            </w:r>
            <w:r w:rsidRPr="007C2498">
              <w:rPr>
                <w:rFonts w:asciiTheme="minorHAnsi" w:hAnsiTheme="minorHAnsi"/>
                <w:spacing w:val="-12"/>
              </w:rPr>
              <w:t xml:space="preserve"> </w:t>
            </w:r>
            <w:r w:rsidR="009B0C01" w:rsidRPr="007C2498">
              <w:rPr>
                <w:rFonts w:asciiTheme="minorHAnsi" w:hAnsiTheme="minorHAnsi"/>
              </w:rPr>
              <w:t>(</w:t>
            </w:r>
            <w:r w:rsidRPr="007C2498">
              <w:rPr>
                <w:rFonts w:asciiTheme="minorHAnsi" w:hAnsiTheme="minorHAnsi"/>
              </w:rPr>
              <w:t>16 U.S.C. §</w:t>
            </w:r>
            <w:r w:rsidR="009B0C01" w:rsidRPr="007C2498">
              <w:rPr>
                <w:rFonts w:asciiTheme="minorHAnsi" w:hAnsiTheme="minorHAnsi"/>
              </w:rPr>
              <w:t>§</w:t>
            </w:r>
            <w:r w:rsidRPr="007C2498">
              <w:rPr>
                <w:rFonts w:asciiTheme="minorHAnsi" w:hAnsiTheme="minorHAnsi"/>
              </w:rPr>
              <w:t xml:space="preserve"> 668-668d</w:t>
            </w:r>
            <w:r w:rsidR="009B0C01" w:rsidRPr="007C2498">
              <w:rPr>
                <w:rFonts w:asciiTheme="minorHAnsi" w:hAnsiTheme="minorHAnsi"/>
              </w:rPr>
              <w:t>)</w:t>
            </w:r>
          </w:p>
          <w:p w14:paraId="338A6B48" w14:textId="5CB65DA1" w:rsidR="000803ED" w:rsidRPr="007C2498" w:rsidRDefault="000803ED">
            <w:pPr>
              <w:pStyle w:val="TableTextBullet"/>
              <w:rPr>
                <w:rFonts w:asciiTheme="minorHAnsi" w:hAnsiTheme="minorHAnsi"/>
              </w:rPr>
            </w:pPr>
            <w:r w:rsidRPr="007C2498">
              <w:rPr>
                <w:rFonts w:asciiTheme="minorHAnsi" w:hAnsiTheme="minorHAnsi"/>
              </w:rPr>
              <w:t>Fish</w:t>
            </w:r>
            <w:r w:rsidRPr="007C2498">
              <w:rPr>
                <w:rFonts w:asciiTheme="minorHAnsi" w:hAnsiTheme="minorHAnsi"/>
                <w:spacing w:val="-12"/>
              </w:rPr>
              <w:t xml:space="preserve"> </w:t>
            </w:r>
            <w:r w:rsidRPr="007C2498">
              <w:rPr>
                <w:rFonts w:asciiTheme="minorHAnsi" w:hAnsiTheme="minorHAnsi"/>
              </w:rPr>
              <w:t>and</w:t>
            </w:r>
            <w:r w:rsidRPr="007C2498">
              <w:rPr>
                <w:rFonts w:asciiTheme="minorHAnsi" w:hAnsiTheme="minorHAnsi"/>
                <w:spacing w:val="-4"/>
              </w:rPr>
              <w:t xml:space="preserve"> </w:t>
            </w:r>
            <w:r w:rsidRPr="007C2498">
              <w:rPr>
                <w:rFonts w:asciiTheme="minorHAnsi" w:hAnsiTheme="minorHAnsi"/>
              </w:rPr>
              <w:t>Wildlife</w:t>
            </w:r>
            <w:r w:rsidRPr="007C2498">
              <w:rPr>
                <w:rFonts w:asciiTheme="minorHAnsi" w:hAnsiTheme="minorHAnsi"/>
                <w:spacing w:val="-8"/>
              </w:rPr>
              <w:t xml:space="preserve"> </w:t>
            </w:r>
            <w:r w:rsidRPr="007C2498">
              <w:rPr>
                <w:rFonts w:asciiTheme="minorHAnsi" w:hAnsiTheme="minorHAnsi"/>
              </w:rPr>
              <w:t>Conservation</w:t>
            </w:r>
            <w:r w:rsidRPr="007C2498">
              <w:rPr>
                <w:rFonts w:asciiTheme="minorHAnsi" w:hAnsiTheme="minorHAnsi"/>
                <w:spacing w:val="-5"/>
              </w:rPr>
              <w:t xml:space="preserve"> </w:t>
            </w:r>
            <w:r w:rsidRPr="007C2498">
              <w:rPr>
                <w:rFonts w:asciiTheme="minorHAnsi" w:hAnsiTheme="minorHAnsi"/>
              </w:rPr>
              <w:t xml:space="preserve">Act </w:t>
            </w:r>
            <w:r w:rsidR="009B0C01" w:rsidRPr="007C2498">
              <w:rPr>
                <w:rFonts w:asciiTheme="minorHAnsi" w:hAnsiTheme="minorHAnsi"/>
              </w:rPr>
              <w:t>(</w:t>
            </w:r>
            <w:r w:rsidRPr="007C2498">
              <w:rPr>
                <w:rFonts w:asciiTheme="minorHAnsi" w:hAnsiTheme="minorHAnsi"/>
              </w:rPr>
              <w:t>16 U.S.C. §</w:t>
            </w:r>
            <w:r w:rsidR="009B0C01" w:rsidRPr="007C2498">
              <w:rPr>
                <w:rFonts w:asciiTheme="minorHAnsi" w:hAnsiTheme="minorHAnsi"/>
              </w:rPr>
              <w:t>§</w:t>
            </w:r>
            <w:r w:rsidRPr="007C2498">
              <w:rPr>
                <w:rFonts w:asciiTheme="minorHAnsi" w:hAnsiTheme="minorHAnsi"/>
              </w:rPr>
              <w:t xml:space="preserve"> 2901-2911]</w:t>
            </w:r>
          </w:p>
          <w:p w14:paraId="33424721" w14:textId="44C16798" w:rsidR="000803ED" w:rsidRPr="007C2498" w:rsidRDefault="000803ED">
            <w:pPr>
              <w:pStyle w:val="TableTextBullet"/>
              <w:rPr>
                <w:rFonts w:asciiTheme="minorHAnsi" w:hAnsiTheme="minorHAnsi"/>
              </w:rPr>
            </w:pPr>
            <w:r w:rsidRPr="007C2498">
              <w:rPr>
                <w:rFonts w:asciiTheme="minorHAnsi" w:hAnsiTheme="minorHAnsi"/>
              </w:rPr>
              <w:t>Fish</w:t>
            </w:r>
            <w:r w:rsidRPr="007C2498">
              <w:rPr>
                <w:rFonts w:asciiTheme="minorHAnsi" w:hAnsiTheme="minorHAnsi"/>
                <w:spacing w:val="-12"/>
              </w:rPr>
              <w:t xml:space="preserve"> </w:t>
            </w:r>
            <w:r w:rsidRPr="007C2498">
              <w:rPr>
                <w:rFonts w:asciiTheme="minorHAnsi" w:hAnsiTheme="minorHAnsi"/>
              </w:rPr>
              <w:t>and</w:t>
            </w:r>
            <w:r w:rsidRPr="007C2498">
              <w:rPr>
                <w:rFonts w:asciiTheme="minorHAnsi" w:hAnsiTheme="minorHAnsi"/>
                <w:spacing w:val="-5"/>
              </w:rPr>
              <w:t xml:space="preserve"> </w:t>
            </w:r>
            <w:r w:rsidRPr="007C2498">
              <w:rPr>
                <w:rFonts w:asciiTheme="minorHAnsi" w:hAnsiTheme="minorHAnsi"/>
              </w:rPr>
              <w:t>Wildlife</w:t>
            </w:r>
            <w:r w:rsidRPr="007C2498">
              <w:rPr>
                <w:rFonts w:asciiTheme="minorHAnsi" w:hAnsiTheme="minorHAnsi"/>
                <w:spacing w:val="-8"/>
              </w:rPr>
              <w:t xml:space="preserve"> </w:t>
            </w:r>
            <w:r w:rsidRPr="007C2498">
              <w:rPr>
                <w:rFonts w:asciiTheme="minorHAnsi" w:hAnsiTheme="minorHAnsi"/>
              </w:rPr>
              <w:t>Coordination</w:t>
            </w:r>
            <w:r w:rsidRPr="007C2498">
              <w:rPr>
                <w:rFonts w:asciiTheme="minorHAnsi" w:hAnsiTheme="minorHAnsi"/>
                <w:spacing w:val="-12"/>
              </w:rPr>
              <w:t xml:space="preserve"> </w:t>
            </w:r>
            <w:r w:rsidRPr="007C2498">
              <w:rPr>
                <w:rFonts w:asciiTheme="minorHAnsi" w:hAnsiTheme="minorHAnsi"/>
              </w:rPr>
              <w:t xml:space="preserve">Act </w:t>
            </w:r>
            <w:r w:rsidR="009B0C01" w:rsidRPr="007C2498">
              <w:rPr>
                <w:rFonts w:asciiTheme="minorHAnsi" w:hAnsiTheme="minorHAnsi"/>
              </w:rPr>
              <w:t>(</w:t>
            </w:r>
            <w:r w:rsidRPr="007C2498">
              <w:rPr>
                <w:rFonts w:asciiTheme="minorHAnsi" w:hAnsiTheme="minorHAnsi"/>
              </w:rPr>
              <w:t>16 U.S.C. § 661</w:t>
            </w:r>
            <w:r w:rsidR="000374B4" w:rsidRPr="007C2498">
              <w:rPr>
                <w:rFonts w:asciiTheme="minorHAnsi" w:hAnsiTheme="minorHAnsi"/>
              </w:rPr>
              <w:t xml:space="preserve"> </w:t>
            </w:r>
            <w:r w:rsidR="000374B4" w:rsidRPr="007C2498">
              <w:rPr>
                <w:rFonts w:asciiTheme="minorHAnsi" w:hAnsiTheme="minorHAnsi"/>
                <w:i/>
                <w:iCs/>
              </w:rPr>
              <w:t>et seq.</w:t>
            </w:r>
            <w:r w:rsidR="009B0C01" w:rsidRPr="007C2498">
              <w:rPr>
                <w:rFonts w:asciiTheme="minorHAnsi" w:hAnsiTheme="minorHAnsi"/>
              </w:rPr>
              <w:t>)</w:t>
            </w:r>
          </w:p>
          <w:p w14:paraId="60426DB7" w14:textId="4705E34B" w:rsidR="0021013B" w:rsidRPr="007C2498" w:rsidRDefault="0021013B">
            <w:pPr>
              <w:pStyle w:val="TableTextBullet"/>
              <w:rPr>
                <w:rFonts w:asciiTheme="minorHAnsi" w:hAnsiTheme="minorHAnsi"/>
              </w:rPr>
            </w:pPr>
            <w:r w:rsidRPr="007C2498">
              <w:rPr>
                <w:rFonts w:asciiTheme="minorHAnsi" w:hAnsiTheme="minorHAnsi"/>
              </w:rPr>
              <w:t xml:space="preserve">Magnuson-Stevens Fishery Conservation and Management Act </w:t>
            </w:r>
            <w:r w:rsidR="005301E1" w:rsidRPr="007C2498">
              <w:rPr>
                <w:rFonts w:asciiTheme="minorHAnsi" w:hAnsiTheme="minorHAnsi"/>
              </w:rPr>
              <w:t>(</w:t>
            </w:r>
            <w:r w:rsidRPr="007C2498">
              <w:rPr>
                <w:rFonts w:asciiTheme="minorHAnsi" w:hAnsiTheme="minorHAnsi"/>
              </w:rPr>
              <w:t xml:space="preserve">16 U.S.C. § 1801 </w:t>
            </w:r>
            <w:r w:rsidRPr="007C2498">
              <w:rPr>
                <w:rFonts w:asciiTheme="minorHAnsi" w:hAnsiTheme="minorHAnsi"/>
                <w:i/>
                <w:iCs/>
              </w:rPr>
              <w:t>et seq.</w:t>
            </w:r>
            <w:r w:rsidR="005301E1" w:rsidRPr="007C2498">
              <w:rPr>
                <w:rFonts w:asciiTheme="minorHAnsi" w:hAnsiTheme="minorHAnsi"/>
              </w:rPr>
              <w:t>)</w:t>
            </w:r>
          </w:p>
        </w:tc>
        <w:tc>
          <w:tcPr>
            <w:tcW w:w="2500" w:type="pct"/>
          </w:tcPr>
          <w:p w14:paraId="6F77E709" w14:textId="77777777" w:rsidR="000803ED" w:rsidRPr="007C2498" w:rsidRDefault="000803ED" w:rsidP="0044509E">
            <w:pPr>
              <w:pStyle w:val="TableTextLeftItalics"/>
              <w:rPr>
                <w:rFonts w:asciiTheme="minorHAnsi" w:hAnsiTheme="minorHAnsi"/>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4364A31E" w14:textId="77777777" w:rsidTr="00277085">
        <w:tc>
          <w:tcPr>
            <w:tcW w:w="5000" w:type="pct"/>
            <w:gridSpan w:val="2"/>
            <w:shd w:val="clear" w:color="auto" w:fill="D9D9D9" w:themeFill="background1" w:themeFillShade="D9"/>
          </w:tcPr>
          <w:p w14:paraId="5D8E9E88" w14:textId="77777777" w:rsidR="000803ED" w:rsidRPr="007C2498" w:rsidRDefault="000803ED">
            <w:pPr>
              <w:pStyle w:val="TableTextLeftBold"/>
              <w:keepNext/>
              <w:rPr>
                <w:rFonts w:asciiTheme="minorHAnsi" w:hAnsiTheme="minorHAnsi"/>
                <w:highlight w:val="lightGray"/>
              </w:rPr>
            </w:pPr>
            <w:r w:rsidRPr="007C2498">
              <w:rPr>
                <w:rFonts w:asciiTheme="minorHAnsi" w:hAnsiTheme="minorHAnsi"/>
              </w:rPr>
              <w:t>Waters, Wetlands, and Floodplain Protection</w:t>
            </w:r>
          </w:p>
        </w:tc>
      </w:tr>
      <w:tr w:rsidR="00C0436A" w:rsidRPr="007C2498" w14:paraId="79FE9B85" w14:textId="77777777" w:rsidTr="00277085">
        <w:tc>
          <w:tcPr>
            <w:tcW w:w="2500" w:type="pct"/>
          </w:tcPr>
          <w:p w14:paraId="58C4019B" w14:textId="7CDB9168" w:rsidR="000803ED" w:rsidRPr="007C2498" w:rsidRDefault="000803ED">
            <w:pPr>
              <w:pStyle w:val="TableTextBullet"/>
              <w:rPr>
                <w:rFonts w:asciiTheme="minorHAnsi" w:hAnsiTheme="minorHAnsi"/>
              </w:rPr>
            </w:pPr>
            <w:r w:rsidRPr="007C2498">
              <w:rPr>
                <w:rFonts w:asciiTheme="minorHAnsi" w:hAnsiTheme="minorHAnsi"/>
              </w:rPr>
              <w:t>Clean</w:t>
            </w:r>
            <w:r w:rsidRPr="007C2498">
              <w:rPr>
                <w:rFonts w:asciiTheme="minorHAnsi" w:hAnsiTheme="minorHAnsi"/>
                <w:spacing w:val="9"/>
              </w:rPr>
              <w:t xml:space="preserve"> </w:t>
            </w:r>
            <w:r w:rsidRPr="007C2498">
              <w:rPr>
                <w:rFonts w:asciiTheme="minorHAnsi" w:hAnsiTheme="minorHAnsi"/>
              </w:rPr>
              <w:t>Water</w:t>
            </w:r>
            <w:r w:rsidRPr="007C2498">
              <w:rPr>
                <w:rFonts w:asciiTheme="minorHAnsi" w:hAnsiTheme="minorHAnsi"/>
                <w:spacing w:val="-5"/>
              </w:rPr>
              <w:t xml:space="preserve"> Act </w:t>
            </w:r>
            <w:r w:rsidR="005301E1" w:rsidRPr="007C2498">
              <w:rPr>
                <w:rFonts w:asciiTheme="minorHAnsi" w:hAnsiTheme="minorHAnsi"/>
                <w:spacing w:val="-5"/>
              </w:rPr>
              <w:t>(CWA) (</w:t>
            </w:r>
            <w:r w:rsidRPr="007C2498">
              <w:rPr>
                <w:rFonts w:asciiTheme="minorHAnsi" w:hAnsiTheme="minorHAnsi"/>
              </w:rPr>
              <w:t>33</w:t>
            </w:r>
            <w:r w:rsidRPr="007C2498">
              <w:rPr>
                <w:rFonts w:asciiTheme="minorHAnsi" w:hAnsiTheme="minorHAnsi"/>
                <w:spacing w:val="-3"/>
              </w:rPr>
              <w:t xml:space="preserve"> </w:t>
            </w:r>
            <w:r w:rsidRPr="007C2498">
              <w:rPr>
                <w:rFonts w:asciiTheme="minorHAnsi" w:hAnsiTheme="minorHAnsi"/>
              </w:rPr>
              <w:t>U.S.C. §</w:t>
            </w:r>
            <w:r w:rsidRPr="007C2498">
              <w:rPr>
                <w:rFonts w:asciiTheme="minorHAnsi" w:hAnsiTheme="minorHAnsi"/>
                <w:spacing w:val="2"/>
              </w:rPr>
              <w:t xml:space="preserve"> </w:t>
            </w:r>
            <w:r w:rsidRPr="007C2498">
              <w:rPr>
                <w:rFonts w:asciiTheme="minorHAnsi" w:hAnsiTheme="minorHAnsi"/>
              </w:rPr>
              <w:t>1251</w:t>
            </w:r>
            <w:r w:rsidRPr="007C2498">
              <w:rPr>
                <w:rFonts w:asciiTheme="minorHAnsi" w:hAnsiTheme="minorHAnsi"/>
                <w:spacing w:val="-1"/>
              </w:rPr>
              <w:t xml:space="preserve"> </w:t>
            </w:r>
            <w:r w:rsidRPr="007C2498">
              <w:rPr>
                <w:rFonts w:asciiTheme="minorHAnsi" w:hAnsiTheme="minorHAnsi"/>
                <w:i/>
                <w:iCs/>
              </w:rPr>
              <w:t>et</w:t>
            </w:r>
            <w:r w:rsidRPr="007C2498">
              <w:rPr>
                <w:rFonts w:asciiTheme="minorHAnsi" w:hAnsiTheme="minorHAnsi"/>
                <w:i/>
                <w:iCs/>
                <w:spacing w:val="4"/>
              </w:rPr>
              <w:t xml:space="preserve"> </w:t>
            </w:r>
            <w:r w:rsidRPr="007C2498">
              <w:rPr>
                <w:rFonts w:asciiTheme="minorHAnsi" w:hAnsiTheme="minorHAnsi"/>
                <w:i/>
                <w:iCs/>
                <w:spacing w:val="-4"/>
              </w:rPr>
              <w:t>seq.</w:t>
            </w:r>
            <w:r w:rsidR="005301E1" w:rsidRPr="007C2498">
              <w:rPr>
                <w:rFonts w:asciiTheme="minorHAnsi" w:hAnsiTheme="minorHAnsi"/>
                <w:spacing w:val="-4"/>
              </w:rPr>
              <w:t>)</w:t>
            </w:r>
          </w:p>
          <w:p w14:paraId="727E6EE6" w14:textId="02642379" w:rsidR="000803ED" w:rsidRPr="007C2498" w:rsidRDefault="000803ED">
            <w:pPr>
              <w:pStyle w:val="TableTextBullet"/>
              <w:rPr>
                <w:rFonts w:asciiTheme="minorHAnsi" w:hAnsiTheme="minorHAnsi"/>
              </w:rPr>
            </w:pPr>
            <w:r w:rsidRPr="007C2498">
              <w:rPr>
                <w:rFonts w:asciiTheme="minorHAnsi" w:hAnsiTheme="minorHAnsi"/>
              </w:rPr>
              <w:t>Floodplain/Wetlands</w:t>
            </w:r>
            <w:r w:rsidRPr="007C2498">
              <w:rPr>
                <w:rFonts w:asciiTheme="minorHAnsi" w:hAnsiTheme="minorHAnsi"/>
                <w:spacing w:val="-12"/>
              </w:rPr>
              <w:t xml:space="preserve"> </w:t>
            </w:r>
            <w:r w:rsidRPr="007C2498">
              <w:rPr>
                <w:rFonts w:asciiTheme="minorHAnsi" w:hAnsiTheme="minorHAnsi"/>
              </w:rPr>
              <w:t xml:space="preserve">Environmental Review Requirements </w:t>
            </w:r>
            <w:r w:rsidR="00C811A8" w:rsidRPr="007C2498">
              <w:rPr>
                <w:rFonts w:asciiTheme="minorHAnsi" w:hAnsiTheme="minorHAnsi"/>
              </w:rPr>
              <w:t>(</w:t>
            </w:r>
            <w:r w:rsidRPr="007C2498">
              <w:rPr>
                <w:rFonts w:asciiTheme="minorHAnsi" w:hAnsiTheme="minorHAnsi"/>
              </w:rPr>
              <w:t>10</w:t>
            </w:r>
            <w:r w:rsidRPr="007C2498">
              <w:rPr>
                <w:rFonts w:asciiTheme="minorHAnsi" w:hAnsiTheme="minorHAnsi"/>
                <w:spacing w:val="2"/>
              </w:rPr>
              <w:t xml:space="preserve"> </w:t>
            </w:r>
            <w:r w:rsidRPr="007C2498">
              <w:rPr>
                <w:rFonts w:asciiTheme="minorHAnsi" w:hAnsiTheme="minorHAnsi"/>
              </w:rPr>
              <w:t>C</w:t>
            </w:r>
            <w:r w:rsidR="00C811A8" w:rsidRPr="007C2498">
              <w:rPr>
                <w:rFonts w:asciiTheme="minorHAnsi" w:hAnsiTheme="minorHAnsi"/>
              </w:rPr>
              <w:t>.</w:t>
            </w:r>
            <w:r w:rsidRPr="007C2498">
              <w:rPr>
                <w:rFonts w:asciiTheme="minorHAnsi" w:hAnsiTheme="minorHAnsi"/>
              </w:rPr>
              <w:t>F</w:t>
            </w:r>
            <w:r w:rsidR="00C811A8" w:rsidRPr="007C2498">
              <w:rPr>
                <w:rFonts w:asciiTheme="minorHAnsi" w:hAnsiTheme="minorHAnsi"/>
              </w:rPr>
              <w:t>.</w:t>
            </w:r>
            <w:r w:rsidRPr="007C2498">
              <w:rPr>
                <w:rFonts w:asciiTheme="minorHAnsi" w:hAnsiTheme="minorHAnsi"/>
              </w:rPr>
              <w:t>R</w:t>
            </w:r>
            <w:r w:rsidR="00C811A8" w:rsidRPr="007C2498">
              <w:rPr>
                <w:rFonts w:asciiTheme="minorHAnsi" w:hAnsiTheme="minorHAnsi"/>
              </w:rPr>
              <w:t>.</w:t>
            </w:r>
            <w:r w:rsidRPr="007C2498">
              <w:rPr>
                <w:rFonts w:asciiTheme="minorHAnsi" w:hAnsiTheme="minorHAnsi"/>
                <w:spacing w:val="6"/>
              </w:rPr>
              <w:t xml:space="preserve"> </w:t>
            </w:r>
            <w:r w:rsidR="00C811A8" w:rsidRPr="007C2498">
              <w:rPr>
                <w:rFonts w:asciiTheme="minorHAnsi" w:hAnsiTheme="minorHAnsi"/>
                <w:spacing w:val="6"/>
              </w:rPr>
              <w:t xml:space="preserve">§ </w:t>
            </w:r>
            <w:r w:rsidRPr="007C2498">
              <w:rPr>
                <w:rFonts w:asciiTheme="minorHAnsi" w:hAnsiTheme="minorHAnsi"/>
                <w:spacing w:val="-2"/>
              </w:rPr>
              <w:t>1022.12</w:t>
            </w:r>
            <w:r w:rsidR="00C811A8" w:rsidRPr="007C2498">
              <w:rPr>
                <w:rFonts w:asciiTheme="minorHAnsi" w:hAnsiTheme="minorHAnsi"/>
                <w:spacing w:val="-2"/>
              </w:rPr>
              <w:t>)</w:t>
            </w:r>
          </w:p>
          <w:p w14:paraId="7771545A" w14:textId="56B189A9" w:rsidR="000803ED" w:rsidRPr="007C2498" w:rsidRDefault="00593A5D">
            <w:pPr>
              <w:pStyle w:val="TableTextBullet"/>
              <w:rPr>
                <w:rFonts w:asciiTheme="minorHAnsi" w:hAnsiTheme="minorHAnsi"/>
                <w:b/>
                <w:i/>
              </w:rPr>
            </w:pPr>
            <w:r w:rsidRPr="007C2498">
              <w:rPr>
                <w:rFonts w:asciiTheme="minorHAnsi" w:hAnsiTheme="minorHAnsi"/>
              </w:rPr>
              <w:t xml:space="preserve">E.O. 11988, </w:t>
            </w:r>
            <w:r w:rsidR="000803ED" w:rsidRPr="007C2498">
              <w:rPr>
                <w:rFonts w:asciiTheme="minorHAnsi" w:hAnsiTheme="minorHAnsi"/>
              </w:rPr>
              <w:t>Floodplain</w:t>
            </w:r>
            <w:r w:rsidR="000803ED" w:rsidRPr="007C2498">
              <w:rPr>
                <w:rFonts w:asciiTheme="minorHAnsi" w:hAnsiTheme="minorHAnsi"/>
                <w:spacing w:val="-10"/>
              </w:rPr>
              <w:t xml:space="preserve"> </w:t>
            </w:r>
            <w:r w:rsidR="000803ED" w:rsidRPr="007C2498">
              <w:rPr>
                <w:rFonts w:asciiTheme="minorHAnsi" w:hAnsiTheme="minorHAnsi"/>
              </w:rPr>
              <w:t>Management</w:t>
            </w:r>
          </w:p>
          <w:p w14:paraId="24CC6BC3" w14:textId="3A4392A3" w:rsidR="000803ED" w:rsidRPr="007C2498" w:rsidRDefault="00593A5D">
            <w:pPr>
              <w:pStyle w:val="TableTextBullet"/>
              <w:rPr>
                <w:rFonts w:asciiTheme="minorHAnsi" w:hAnsiTheme="minorHAnsi"/>
              </w:rPr>
            </w:pPr>
            <w:r w:rsidRPr="007C2498">
              <w:rPr>
                <w:rFonts w:asciiTheme="minorHAnsi" w:hAnsiTheme="minorHAnsi"/>
              </w:rPr>
              <w:t xml:space="preserve">E.O. 11990, </w:t>
            </w:r>
            <w:r w:rsidR="000803ED" w:rsidRPr="007C2498">
              <w:rPr>
                <w:rFonts w:asciiTheme="minorHAnsi" w:hAnsiTheme="minorHAnsi"/>
              </w:rPr>
              <w:t>Protection</w:t>
            </w:r>
            <w:r w:rsidR="000803ED" w:rsidRPr="007C2498">
              <w:rPr>
                <w:rFonts w:asciiTheme="minorHAnsi" w:hAnsiTheme="minorHAnsi"/>
                <w:spacing w:val="-12"/>
              </w:rPr>
              <w:t xml:space="preserve"> </w:t>
            </w:r>
            <w:r w:rsidR="000803ED" w:rsidRPr="007C2498">
              <w:rPr>
                <w:rFonts w:asciiTheme="minorHAnsi" w:hAnsiTheme="minorHAnsi"/>
              </w:rPr>
              <w:t>of</w:t>
            </w:r>
            <w:r w:rsidR="000803ED" w:rsidRPr="007C2498">
              <w:rPr>
                <w:rFonts w:asciiTheme="minorHAnsi" w:hAnsiTheme="minorHAnsi"/>
                <w:spacing w:val="-11"/>
              </w:rPr>
              <w:t xml:space="preserve"> </w:t>
            </w:r>
            <w:r w:rsidR="000803ED" w:rsidRPr="007C2498">
              <w:rPr>
                <w:rFonts w:asciiTheme="minorHAnsi" w:hAnsiTheme="minorHAnsi"/>
              </w:rPr>
              <w:t>Wetlands</w:t>
            </w:r>
          </w:p>
          <w:p w14:paraId="51BE08FD" w14:textId="1154483E" w:rsidR="0021013B" w:rsidRPr="007C2498" w:rsidRDefault="0021013B">
            <w:pPr>
              <w:pStyle w:val="TableTextBullet"/>
              <w:rPr>
                <w:rFonts w:asciiTheme="minorHAnsi" w:hAnsiTheme="minorHAnsi"/>
                <w:lang w:val="fr-FR"/>
              </w:rPr>
            </w:pPr>
            <w:r w:rsidRPr="007C2498">
              <w:rPr>
                <w:rFonts w:asciiTheme="minorHAnsi" w:hAnsiTheme="minorHAnsi"/>
                <w:lang w:val="fr-FR"/>
              </w:rPr>
              <w:t>Coastal</w:t>
            </w:r>
            <w:r w:rsidRPr="007C2498">
              <w:rPr>
                <w:rFonts w:asciiTheme="minorHAnsi" w:hAnsiTheme="minorHAnsi"/>
                <w:spacing w:val="-11"/>
                <w:lang w:val="fr-FR"/>
              </w:rPr>
              <w:t xml:space="preserve"> </w:t>
            </w:r>
            <w:r w:rsidRPr="007C2498">
              <w:rPr>
                <w:rFonts w:asciiTheme="minorHAnsi" w:hAnsiTheme="minorHAnsi"/>
                <w:lang w:val="fr-FR"/>
              </w:rPr>
              <w:t>Zone</w:t>
            </w:r>
            <w:r w:rsidRPr="007C2498">
              <w:rPr>
                <w:rFonts w:asciiTheme="minorHAnsi" w:hAnsiTheme="minorHAnsi"/>
                <w:spacing w:val="-11"/>
                <w:lang w:val="fr-FR"/>
              </w:rPr>
              <w:t xml:space="preserve"> </w:t>
            </w:r>
            <w:r w:rsidRPr="007C2498">
              <w:rPr>
                <w:rFonts w:asciiTheme="minorHAnsi" w:hAnsiTheme="minorHAnsi"/>
                <w:lang w:val="fr-FR"/>
              </w:rPr>
              <w:t>Management</w:t>
            </w:r>
            <w:r w:rsidRPr="007C2498">
              <w:rPr>
                <w:rFonts w:asciiTheme="minorHAnsi" w:hAnsiTheme="minorHAnsi"/>
                <w:spacing w:val="-12"/>
                <w:lang w:val="fr-FR"/>
              </w:rPr>
              <w:t xml:space="preserve"> </w:t>
            </w:r>
            <w:proofErr w:type="spellStart"/>
            <w:r w:rsidRPr="007C2498">
              <w:rPr>
                <w:rFonts w:asciiTheme="minorHAnsi" w:hAnsiTheme="minorHAnsi"/>
                <w:lang w:val="fr-FR"/>
              </w:rPr>
              <w:t>Act</w:t>
            </w:r>
            <w:proofErr w:type="spellEnd"/>
            <w:r w:rsidRPr="007C2498">
              <w:rPr>
                <w:rFonts w:asciiTheme="minorHAnsi" w:hAnsiTheme="minorHAnsi"/>
                <w:lang w:val="fr-FR"/>
              </w:rPr>
              <w:t xml:space="preserve"> </w:t>
            </w:r>
            <w:r w:rsidRPr="007C2498">
              <w:rPr>
                <w:rFonts w:asciiTheme="minorHAnsi" w:hAnsiTheme="minorHAnsi"/>
                <w:spacing w:val="-2"/>
                <w:lang w:val="fr-FR"/>
              </w:rPr>
              <w:t xml:space="preserve">(CZMA) </w:t>
            </w:r>
            <w:r w:rsidR="00593A5D" w:rsidRPr="007C2498">
              <w:rPr>
                <w:rFonts w:asciiTheme="minorHAnsi" w:hAnsiTheme="minorHAnsi"/>
                <w:spacing w:val="-2"/>
                <w:lang w:val="fr-FR"/>
              </w:rPr>
              <w:t>(</w:t>
            </w:r>
            <w:r w:rsidRPr="007C2498">
              <w:rPr>
                <w:rFonts w:asciiTheme="minorHAnsi" w:hAnsiTheme="minorHAnsi"/>
                <w:lang w:val="fr-FR"/>
              </w:rPr>
              <w:t>16</w:t>
            </w:r>
            <w:r w:rsidRPr="007C2498">
              <w:rPr>
                <w:rFonts w:asciiTheme="minorHAnsi" w:hAnsiTheme="minorHAnsi"/>
                <w:spacing w:val="-3"/>
                <w:lang w:val="fr-FR"/>
              </w:rPr>
              <w:t xml:space="preserve"> </w:t>
            </w:r>
            <w:r w:rsidRPr="007C2498">
              <w:rPr>
                <w:rFonts w:asciiTheme="minorHAnsi" w:hAnsiTheme="minorHAnsi"/>
                <w:lang w:val="fr-FR"/>
              </w:rPr>
              <w:t>U.S.C. §</w:t>
            </w:r>
            <w:r w:rsidRPr="007C2498">
              <w:rPr>
                <w:rFonts w:asciiTheme="minorHAnsi" w:hAnsiTheme="minorHAnsi"/>
                <w:spacing w:val="2"/>
                <w:lang w:val="fr-FR"/>
              </w:rPr>
              <w:t xml:space="preserve"> </w:t>
            </w:r>
            <w:r w:rsidRPr="007C2498">
              <w:rPr>
                <w:rFonts w:asciiTheme="minorHAnsi" w:hAnsiTheme="minorHAnsi"/>
                <w:lang w:val="fr-FR"/>
              </w:rPr>
              <w:t>1451</w:t>
            </w:r>
            <w:r w:rsidRPr="007C2498">
              <w:rPr>
                <w:rFonts w:asciiTheme="minorHAnsi" w:hAnsiTheme="minorHAnsi"/>
                <w:spacing w:val="-1"/>
                <w:lang w:val="fr-FR"/>
              </w:rPr>
              <w:t xml:space="preserve"> </w:t>
            </w:r>
            <w:r w:rsidRPr="007C2498">
              <w:rPr>
                <w:rFonts w:asciiTheme="minorHAnsi" w:hAnsiTheme="minorHAnsi"/>
                <w:i/>
                <w:iCs/>
                <w:lang w:val="fr-FR"/>
              </w:rPr>
              <w:t>et</w:t>
            </w:r>
            <w:r w:rsidRPr="007C2498">
              <w:rPr>
                <w:rFonts w:asciiTheme="minorHAnsi" w:hAnsiTheme="minorHAnsi"/>
                <w:i/>
                <w:iCs/>
                <w:spacing w:val="4"/>
                <w:lang w:val="fr-FR"/>
              </w:rPr>
              <w:t xml:space="preserve"> </w:t>
            </w:r>
            <w:proofErr w:type="spellStart"/>
            <w:r w:rsidRPr="007C2498">
              <w:rPr>
                <w:rFonts w:asciiTheme="minorHAnsi" w:hAnsiTheme="minorHAnsi"/>
                <w:i/>
                <w:iCs/>
                <w:spacing w:val="-4"/>
                <w:lang w:val="fr-FR"/>
              </w:rPr>
              <w:t>seq</w:t>
            </w:r>
            <w:proofErr w:type="spellEnd"/>
            <w:r w:rsidRPr="007C2498">
              <w:rPr>
                <w:rFonts w:asciiTheme="minorHAnsi" w:hAnsiTheme="minorHAnsi"/>
                <w:i/>
                <w:iCs/>
                <w:spacing w:val="-4"/>
                <w:lang w:val="fr-FR"/>
              </w:rPr>
              <w:t>.</w:t>
            </w:r>
            <w:r w:rsidR="00593A5D" w:rsidRPr="007C2498">
              <w:rPr>
                <w:rFonts w:asciiTheme="minorHAnsi" w:hAnsiTheme="minorHAnsi"/>
                <w:spacing w:val="-4"/>
                <w:lang w:val="fr-FR"/>
              </w:rPr>
              <w:t>)</w:t>
            </w:r>
          </w:p>
        </w:tc>
        <w:tc>
          <w:tcPr>
            <w:tcW w:w="2500" w:type="pct"/>
          </w:tcPr>
          <w:p w14:paraId="026BBB57" w14:textId="77777777" w:rsidR="000803ED" w:rsidRPr="007C2498" w:rsidRDefault="0044509E" w:rsidP="0044509E">
            <w:pPr>
              <w:pStyle w:val="TableTextLeftItalics"/>
              <w:rPr>
                <w:rFonts w:asciiTheme="minorHAnsi" w:hAnsiTheme="minorHAnsi"/>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6644A71" w14:textId="77777777" w:rsidTr="00277085">
        <w:tc>
          <w:tcPr>
            <w:tcW w:w="5000" w:type="pct"/>
            <w:gridSpan w:val="2"/>
            <w:shd w:val="clear" w:color="auto" w:fill="D9D9D9" w:themeFill="background1" w:themeFillShade="D9"/>
          </w:tcPr>
          <w:p w14:paraId="14031C60" w14:textId="44877ADA" w:rsidR="0044509E" w:rsidRPr="007C2498" w:rsidRDefault="0044509E" w:rsidP="0044509E">
            <w:pPr>
              <w:pStyle w:val="TableTextLeftBold"/>
              <w:rPr>
                <w:rFonts w:asciiTheme="minorHAnsi" w:hAnsiTheme="minorHAnsi"/>
                <w:i/>
                <w:color w:val="2E5395"/>
                <w:highlight w:val="lightGray"/>
              </w:rPr>
            </w:pPr>
            <w:r w:rsidRPr="007C2498">
              <w:rPr>
                <w:rFonts w:asciiTheme="minorHAnsi" w:hAnsiTheme="minorHAnsi"/>
              </w:rPr>
              <w:lastRenderedPageBreak/>
              <w:t>Air Quality</w:t>
            </w:r>
            <w:r w:rsidRPr="007C2498">
              <w:rPr>
                <w:rFonts w:asciiTheme="minorHAnsi" w:hAnsiTheme="minorHAnsi"/>
                <w:spacing w:val="8"/>
              </w:rPr>
              <w:t xml:space="preserve"> </w:t>
            </w:r>
          </w:p>
        </w:tc>
      </w:tr>
      <w:tr w:rsidR="00C0436A" w:rsidRPr="007C2498" w14:paraId="32FB8C07" w14:textId="77777777" w:rsidTr="00277085">
        <w:tc>
          <w:tcPr>
            <w:tcW w:w="2500" w:type="pct"/>
          </w:tcPr>
          <w:p w14:paraId="7863C3BA" w14:textId="2D0C137F" w:rsidR="0044509E" w:rsidRPr="007C2498" w:rsidRDefault="0044509E" w:rsidP="0044509E">
            <w:pPr>
              <w:pStyle w:val="TableTextBullet"/>
              <w:rPr>
                <w:rFonts w:asciiTheme="minorHAnsi" w:hAnsiTheme="minorHAnsi"/>
              </w:rPr>
            </w:pPr>
            <w:r w:rsidRPr="007C2498">
              <w:rPr>
                <w:rFonts w:asciiTheme="minorHAnsi" w:hAnsiTheme="minorHAnsi"/>
              </w:rPr>
              <w:t>Clean</w:t>
            </w:r>
            <w:r w:rsidRPr="007C2498">
              <w:rPr>
                <w:rFonts w:asciiTheme="minorHAnsi" w:hAnsiTheme="minorHAnsi"/>
                <w:spacing w:val="-3"/>
              </w:rPr>
              <w:t xml:space="preserve"> </w:t>
            </w:r>
            <w:r w:rsidRPr="007C2498">
              <w:rPr>
                <w:rFonts w:asciiTheme="minorHAnsi" w:hAnsiTheme="minorHAnsi"/>
              </w:rPr>
              <w:t>Air</w:t>
            </w:r>
            <w:r w:rsidRPr="007C2498">
              <w:rPr>
                <w:rFonts w:asciiTheme="minorHAnsi" w:hAnsiTheme="minorHAnsi"/>
                <w:spacing w:val="-7"/>
              </w:rPr>
              <w:t xml:space="preserve"> </w:t>
            </w:r>
            <w:r w:rsidRPr="007C2498">
              <w:rPr>
                <w:rFonts w:asciiTheme="minorHAnsi" w:hAnsiTheme="minorHAnsi"/>
              </w:rPr>
              <w:t xml:space="preserve">Act </w:t>
            </w:r>
            <w:r w:rsidR="00E21F5B" w:rsidRPr="007C2498">
              <w:rPr>
                <w:rFonts w:asciiTheme="minorHAnsi" w:hAnsiTheme="minorHAnsi"/>
              </w:rPr>
              <w:t>(CAA) (</w:t>
            </w:r>
            <w:r w:rsidRPr="007C2498">
              <w:rPr>
                <w:rFonts w:asciiTheme="minorHAnsi" w:hAnsiTheme="minorHAnsi"/>
              </w:rPr>
              <w:t>42 U.S.C. § 7401</w:t>
            </w:r>
            <w:r w:rsidR="003D39F9" w:rsidRPr="007C2498">
              <w:rPr>
                <w:rFonts w:asciiTheme="minorHAnsi" w:hAnsiTheme="minorHAnsi"/>
              </w:rPr>
              <w:t xml:space="preserve"> </w:t>
            </w:r>
            <w:r w:rsidR="003D39F9" w:rsidRPr="007C2498">
              <w:rPr>
                <w:rFonts w:asciiTheme="minorHAnsi" w:hAnsiTheme="minorHAnsi"/>
                <w:i/>
                <w:iCs/>
              </w:rPr>
              <w:t>et seq.</w:t>
            </w:r>
            <w:r w:rsidR="00E21F5B" w:rsidRPr="007C2498">
              <w:rPr>
                <w:rFonts w:asciiTheme="minorHAnsi" w:hAnsiTheme="minorHAnsi"/>
              </w:rPr>
              <w:t>)</w:t>
            </w:r>
          </w:p>
        </w:tc>
        <w:tc>
          <w:tcPr>
            <w:tcW w:w="2500" w:type="pct"/>
          </w:tcPr>
          <w:p w14:paraId="2658AD42" w14:textId="77777777" w:rsidR="0044509E" w:rsidRPr="007C2498" w:rsidRDefault="0044509E" w:rsidP="0044509E">
            <w:pPr>
              <w:pStyle w:val="TableTextLeftItalics"/>
              <w:rPr>
                <w:rFonts w:asciiTheme="minorHAnsi" w:hAnsiTheme="minorHAnsi"/>
                <w:color w:val="7030A0"/>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B6D9DFE" w14:textId="77777777" w:rsidTr="00277085">
        <w:tc>
          <w:tcPr>
            <w:tcW w:w="5000" w:type="pct"/>
            <w:gridSpan w:val="2"/>
            <w:shd w:val="clear" w:color="auto" w:fill="D9D9D9" w:themeFill="background1" w:themeFillShade="D9"/>
          </w:tcPr>
          <w:p w14:paraId="3F23CC9E" w14:textId="2F883FBF" w:rsidR="0044509E" w:rsidRPr="007C2498" w:rsidRDefault="0044509E" w:rsidP="0044509E">
            <w:pPr>
              <w:pStyle w:val="TableTextLeftBold"/>
              <w:keepNext/>
              <w:rPr>
                <w:rFonts w:asciiTheme="minorHAnsi" w:hAnsiTheme="minorHAnsi"/>
                <w:i/>
                <w:color w:val="2E5395"/>
                <w:highlight w:val="lightGray"/>
              </w:rPr>
            </w:pPr>
            <w:r w:rsidRPr="007C2498">
              <w:rPr>
                <w:rFonts w:asciiTheme="minorHAnsi" w:hAnsiTheme="minorHAnsi"/>
              </w:rPr>
              <w:t>Historic</w:t>
            </w:r>
            <w:r w:rsidRPr="007C2498">
              <w:rPr>
                <w:rFonts w:asciiTheme="minorHAnsi" w:hAnsiTheme="minorHAnsi"/>
                <w:spacing w:val="3"/>
              </w:rPr>
              <w:t xml:space="preserve"> </w:t>
            </w:r>
            <w:r w:rsidR="000468FE" w:rsidRPr="007C2498">
              <w:rPr>
                <w:rFonts w:asciiTheme="minorHAnsi" w:hAnsiTheme="minorHAnsi"/>
                <w:spacing w:val="3"/>
              </w:rPr>
              <w:t xml:space="preserve">and Cultural </w:t>
            </w:r>
            <w:r w:rsidRPr="007C2498">
              <w:rPr>
                <w:rFonts w:asciiTheme="minorHAnsi" w:hAnsiTheme="minorHAnsi"/>
                <w:spacing w:val="-2"/>
              </w:rPr>
              <w:t>Resources</w:t>
            </w:r>
          </w:p>
        </w:tc>
      </w:tr>
      <w:tr w:rsidR="00C0436A" w:rsidRPr="007C2498" w14:paraId="6FAA065C" w14:textId="77777777" w:rsidTr="00277085">
        <w:tc>
          <w:tcPr>
            <w:tcW w:w="2500" w:type="pct"/>
          </w:tcPr>
          <w:p w14:paraId="64AFCC6C" w14:textId="4B71674B" w:rsidR="0044509E" w:rsidRPr="007C2498" w:rsidRDefault="0044509E" w:rsidP="0044509E">
            <w:pPr>
              <w:pStyle w:val="TableTextBullet"/>
              <w:rPr>
                <w:rFonts w:asciiTheme="minorHAnsi" w:hAnsiTheme="minorHAnsi"/>
                <w:i/>
              </w:rPr>
            </w:pPr>
            <w:r w:rsidRPr="007C2498">
              <w:rPr>
                <w:rFonts w:asciiTheme="minorHAnsi" w:hAnsiTheme="minorHAnsi"/>
              </w:rPr>
              <w:t>Antiquities</w:t>
            </w:r>
            <w:r w:rsidRPr="007C2498">
              <w:rPr>
                <w:rFonts w:asciiTheme="minorHAnsi" w:hAnsiTheme="minorHAnsi"/>
                <w:spacing w:val="-12"/>
              </w:rPr>
              <w:t xml:space="preserve"> </w:t>
            </w:r>
            <w:r w:rsidRPr="007C2498">
              <w:rPr>
                <w:rFonts w:asciiTheme="minorHAnsi" w:hAnsiTheme="minorHAnsi"/>
              </w:rPr>
              <w:t>Act (54 U</w:t>
            </w:r>
            <w:r w:rsidR="00AE660E" w:rsidRPr="007C2498">
              <w:rPr>
                <w:rFonts w:asciiTheme="minorHAnsi" w:hAnsiTheme="minorHAnsi"/>
              </w:rPr>
              <w:t>.</w:t>
            </w:r>
            <w:r w:rsidRPr="007C2498">
              <w:rPr>
                <w:rFonts w:asciiTheme="minorHAnsi" w:hAnsiTheme="minorHAnsi"/>
              </w:rPr>
              <w:t>S</w:t>
            </w:r>
            <w:r w:rsidR="00AE660E" w:rsidRPr="007C2498">
              <w:rPr>
                <w:rFonts w:asciiTheme="minorHAnsi" w:hAnsiTheme="minorHAnsi"/>
              </w:rPr>
              <w:t>.</w:t>
            </w:r>
            <w:r w:rsidRPr="007C2498">
              <w:rPr>
                <w:rFonts w:asciiTheme="minorHAnsi" w:hAnsiTheme="minorHAnsi"/>
              </w:rPr>
              <w:t>C</w:t>
            </w:r>
            <w:r w:rsidR="00AE660E" w:rsidRPr="007C2498">
              <w:rPr>
                <w:rFonts w:asciiTheme="minorHAnsi" w:hAnsiTheme="minorHAnsi"/>
              </w:rPr>
              <w:t>.</w:t>
            </w:r>
            <w:r w:rsidRPr="007C2498">
              <w:rPr>
                <w:rFonts w:asciiTheme="minorHAnsi" w:hAnsiTheme="minorHAnsi"/>
              </w:rPr>
              <w:t xml:space="preserve"> </w:t>
            </w:r>
            <w:r w:rsidR="00AE660E" w:rsidRPr="007C2498">
              <w:rPr>
                <w:rFonts w:asciiTheme="minorHAnsi" w:hAnsiTheme="minorHAnsi"/>
              </w:rPr>
              <w:t xml:space="preserve">§§ </w:t>
            </w:r>
            <w:r w:rsidRPr="007C2498">
              <w:rPr>
                <w:rFonts w:asciiTheme="minorHAnsi" w:hAnsiTheme="minorHAnsi"/>
              </w:rPr>
              <w:t xml:space="preserve">320301-320303 </w:t>
            </w:r>
            <w:r w:rsidR="00AE660E" w:rsidRPr="007C2498">
              <w:rPr>
                <w:rFonts w:asciiTheme="minorHAnsi" w:hAnsiTheme="minorHAnsi"/>
              </w:rPr>
              <w:t>(</w:t>
            </w:r>
            <w:r w:rsidRPr="007C2498">
              <w:rPr>
                <w:rFonts w:asciiTheme="minorHAnsi" w:hAnsiTheme="minorHAnsi"/>
              </w:rPr>
              <w:t>Monuments, Ruins, Sites, and Objects of Antiquity</w:t>
            </w:r>
            <w:r w:rsidR="00AE660E" w:rsidRPr="007C2498">
              <w:rPr>
                <w:rFonts w:asciiTheme="minorHAnsi" w:hAnsiTheme="minorHAnsi"/>
              </w:rPr>
              <w:t>)</w:t>
            </w:r>
            <w:r w:rsidRPr="007C2498">
              <w:rPr>
                <w:rFonts w:asciiTheme="minorHAnsi" w:hAnsiTheme="minorHAnsi"/>
              </w:rPr>
              <w:t xml:space="preserve"> and 18 U</w:t>
            </w:r>
            <w:r w:rsidR="004C6DED" w:rsidRPr="007C2498">
              <w:rPr>
                <w:rFonts w:asciiTheme="minorHAnsi" w:hAnsiTheme="minorHAnsi"/>
              </w:rPr>
              <w:t>.</w:t>
            </w:r>
            <w:r w:rsidRPr="007C2498">
              <w:rPr>
                <w:rFonts w:asciiTheme="minorHAnsi" w:hAnsiTheme="minorHAnsi"/>
              </w:rPr>
              <w:t>S</w:t>
            </w:r>
            <w:r w:rsidR="004C6DED" w:rsidRPr="007C2498">
              <w:rPr>
                <w:rFonts w:asciiTheme="minorHAnsi" w:hAnsiTheme="minorHAnsi"/>
              </w:rPr>
              <w:t>.</w:t>
            </w:r>
            <w:r w:rsidRPr="007C2498">
              <w:rPr>
                <w:rFonts w:asciiTheme="minorHAnsi" w:hAnsiTheme="minorHAnsi"/>
              </w:rPr>
              <w:t>C</w:t>
            </w:r>
            <w:r w:rsidR="004C6DED" w:rsidRPr="007C2498">
              <w:rPr>
                <w:rFonts w:asciiTheme="minorHAnsi" w:hAnsiTheme="minorHAnsi"/>
              </w:rPr>
              <w:t>. §</w:t>
            </w:r>
            <w:r w:rsidRPr="007C2498">
              <w:rPr>
                <w:rFonts w:asciiTheme="minorHAnsi" w:hAnsiTheme="minorHAnsi"/>
              </w:rPr>
              <w:t xml:space="preserve"> 1866(b) </w:t>
            </w:r>
            <w:r w:rsidR="004C6DED" w:rsidRPr="007C2498">
              <w:rPr>
                <w:rFonts w:asciiTheme="minorHAnsi" w:hAnsiTheme="minorHAnsi"/>
              </w:rPr>
              <w:t>(</w:t>
            </w:r>
            <w:r w:rsidRPr="007C2498">
              <w:rPr>
                <w:rFonts w:asciiTheme="minorHAnsi" w:hAnsiTheme="minorHAnsi"/>
              </w:rPr>
              <w:t>Historic, Archeologic, or Prehistoric Items and Antiquities)</w:t>
            </w:r>
          </w:p>
          <w:p w14:paraId="4FA93AAB" w14:textId="0D4C824A" w:rsidR="0044509E" w:rsidRPr="007C2498" w:rsidRDefault="0044509E" w:rsidP="0044509E">
            <w:pPr>
              <w:pStyle w:val="TableTextBullet"/>
              <w:rPr>
                <w:rFonts w:asciiTheme="minorHAnsi" w:hAnsiTheme="minorHAnsi"/>
                <w:i/>
              </w:rPr>
            </w:pPr>
            <w:r w:rsidRPr="007C2498">
              <w:rPr>
                <w:rFonts w:asciiTheme="minorHAnsi" w:hAnsiTheme="minorHAnsi"/>
              </w:rPr>
              <w:t>National</w:t>
            </w:r>
            <w:r w:rsidRPr="007C2498">
              <w:rPr>
                <w:rFonts w:asciiTheme="minorHAnsi" w:hAnsiTheme="minorHAnsi"/>
                <w:spacing w:val="-12"/>
              </w:rPr>
              <w:t xml:space="preserve"> </w:t>
            </w:r>
            <w:r w:rsidRPr="007C2498">
              <w:rPr>
                <w:rFonts w:asciiTheme="minorHAnsi" w:hAnsiTheme="minorHAnsi"/>
              </w:rPr>
              <w:t>Historic</w:t>
            </w:r>
            <w:r w:rsidRPr="007C2498">
              <w:rPr>
                <w:rFonts w:asciiTheme="minorHAnsi" w:hAnsiTheme="minorHAnsi"/>
                <w:spacing w:val="-11"/>
              </w:rPr>
              <w:t xml:space="preserve"> </w:t>
            </w:r>
            <w:r w:rsidRPr="007C2498">
              <w:rPr>
                <w:rFonts w:asciiTheme="minorHAnsi" w:hAnsiTheme="minorHAnsi"/>
              </w:rPr>
              <w:t>Preservation</w:t>
            </w:r>
            <w:r w:rsidRPr="007C2498">
              <w:rPr>
                <w:rFonts w:asciiTheme="minorHAnsi" w:hAnsiTheme="minorHAnsi"/>
                <w:spacing w:val="-11"/>
              </w:rPr>
              <w:t xml:space="preserve"> </w:t>
            </w:r>
            <w:r w:rsidRPr="007C2498">
              <w:rPr>
                <w:rFonts w:asciiTheme="minorHAnsi" w:hAnsiTheme="minorHAnsi"/>
              </w:rPr>
              <w:t xml:space="preserve">Act (NHPA) </w:t>
            </w:r>
            <w:r w:rsidR="004C6DED" w:rsidRPr="007C2498">
              <w:rPr>
                <w:rFonts w:asciiTheme="minorHAnsi" w:hAnsiTheme="minorHAnsi"/>
              </w:rPr>
              <w:t>(</w:t>
            </w:r>
            <w:r w:rsidRPr="007C2498">
              <w:rPr>
                <w:rFonts w:asciiTheme="minorHAnsi" w:hAnsiTheme="minorHAnsi"/>
              </w:rPr>
              <w:t>54</w:t>
            </w:r>
            <w:r w:rsidRPr="007C2498">
              <w:rPr>
                <w:rFonts w:asciiTheme="minorHAnsi" w:hAnsiTheme="minorHAnsi"/>
                <w:spacing w:val="-2"/>
              </w:rPr>
              <w:t xml:space="preserve"> </w:t>
            </w:r>
            <w:r w:rsidRPr="007C2498">
              <w:rPr>
                <w:rFonts w:asciiTheme="minorHAnsi" w:hAnsiTheme="minorHAnsi"/>
              </w:rPr>
              <w:t>U.S.C. §</w:t>
            </w:r>
            <w:r w:rsidRPr="007C2498">
              <w:rPr>
                <w:rFonts w:asciiTheme="minorHAnsi" w:hAnsiTheme="minorHAnsi"/>
                <w:spacing w:val="2"/>
              </w:rPr>
              <w:t xml:space="preserve"> </w:t>
            </w:r>
            <w:r w:rsidR="00D66FEA" w:rsidRPr="007C2498">
              <w:rPr>
                <w:rFonts w:asciiTheme="minorHAnsi" w:hAnsiTheme="minorHAnsi"/>
              </w:rPr>
              <w:t>300101</w:t>
            </w:r>
            <w:r w:rsidRPr="007C2498">
              <w:rPr>
                <w:rFonts w:asciiTheme="minorHAnsi" w:hAnsiTheme="minorHAnsi"/>
                <w:spacing w:val="1"/>
              </w:rPr>
              <w:t xml:space="preserve"> </w:t>
            </w:r>
            <w:r w:rsidRPr="007C2498">
              <w:rPr>
                <w:rFonts w:asciiTheme="minorHAnsi" w:hAnsiTheme="minorHAnsi"/>
                <w:i/>
                <w:iCs/>
              </w:rPr>
              <w:t>et</w:t>
            </w:r>
            <w:r w:rsidRPr="007C2498">
              <w:rPr>
                <w:rFonts w:asciiTheme="minorHAnsi" w:hAnsiTheme="minorHAnsi"/>
                <w:i/>
                <w:iCs/>
                <w:spacing w:val="-5"/>
              </w:rPr>
              <w:t xml:space="preserve"> </w:t>
            </w:r>
            <w:r w:rsidRPr="007C2498">
              <w:rPr>
                <w:rFonts w:asciiTheme="minorHAnsi" w:hAnsiTheme="minorHAnsi"/>
                <w:i/>
                <w:iCs/>
                <w:spacing w:val="-4"/>
              </w:rPr>
              <w:t>seq.</w:t>
            </w:r>
            <w:r w:rsidR="00D66FEA" w:rsidRPr="007C2498">
              <w:rPr>
                <w:rFonts w:asciiTheme="minorHAnsi" w:hAnsiTheme="minorHAnsi"/>
                <w:spacing w:val="-4"/>
              </w:rPr>
              <w:t>)</w:t>
            </w:r>
            <w:r w:rsidR="00605DDF" w:rsidRPr="007C2498">
              <w:rPr>
                <w:rFonts w:asciiTheme="minorHAnsi" w:hAnsiTheme="minorHAnsi"/>
                <w:spacing w:val="-4"/>
              </w:rPr>
              <w:t xml:space="preserve"> and NHPA Section 106 regulations (36 C.F.R. Part 800)</w:t>
            </w:r>
          </w:p>
          <w:p w14:paraId="2A3C9507" w14:textId="7B2291C7" w:rsidR="0044509E" w:rsidRPr="007C2498" w:rsidRDefault="0044509E" w:rsidP="0044509E">
            <w:pPr>
              <w:pStyle w:val="TableTextBullet"/>
              <w:rPr>
                <w:rFonts w:asciiTheme="minorHAnsi" w:hAnsiTheme="minorHAnsi"/>
                <w:i/>
              </w:rPr>
            </w:pPr>
            <w:r w:rsidRPr="007C2498">
              <w:rPr>
                <w:rFonts w:asciiTheme="minorHAnsi" w:hAnsiTheme="minorHAnsi"/>
              </w:rPr>
              <w:t>Archaeological</w:t>
            </w:r>
            <w:r w:rsidRPr="007C2498">
              <w:rPr>
                <w:rFonts w:asciiTheme="minorHAnsi" w:hAnsiTheme="minorHAnsi"/>
                <w:spacing w:val="-10"/>
              </w:rPr>
              <w:t xml:space="preserve"> </w:t>
            </w:r>
            <w:r w:rsidRPr="007C2498">
              <w:rPr>
                <w:rFonts w:asciiTheme="minorHAnsi" w:hAnsiTheme="minorHAnsi"/>
              </w:rPr>
              <w:t>Data</w:t>
            </w:r>
            <w:r w:rsidRPr="007C2498">
              <w:rPr>
                <w:rFonts w:asciiTheme="minorHAnsi" w:hAnsiTheme="minorHAnsi"/>
                <w:spacing w:val="-7"/>
              </w:rPr>
              <w:t xml:space="preserve"> </w:t>
            </w:r>
            <w:r w:rsidRPr="007C2498">
              <w:rPr>
                <w:rFonts w:asciiTheme="minorHAnsi" w:hAnsiTheme="minorHAnsi"/>
              </w:rPr>
              <w:t>Preservation</w:t>
            </w:r>
            <w:r w:rsidRPr="007C2498">
              <w:rPr>
                <w:rFonts w:asciiTheme="minorHAnsi" w:hAnsiTheme="minorHAnsi"/>
                <w:spacing w:val="-12"/>
              </w:rPr>
              <w:t xml:space="preserve"> </w:t>
            </w:r>
            <w:r w:rsidRPr="007C2498">
              <w:rPr>
                <w:rFonts w:asciiTheme="minorHAnsi" w:hAnsiTheme="minorHAnsi"/>
              </w:rPr>
              <w:t xml:space="preserve">Act </w:t>
            </w:r>
            <w:r w:rsidR="00546543" w:rsidRPr="007C2498">
              <w:rPr>
                <w:rFonts w:asciiTheme="minorHAnsi" w:hAnsiTheme="minorHAnsi"/>
              </w:rPr>
              <w:t>(</w:t>
            </w:r>
            <w:r w:rsidRPr="007C2498">
              <w:rPr>
                <w:rFonts w:asciiTheme="minorHAnsi" w:hAnsiTheme="minorHAnsi"/>
              </w:rPr>
              <w:t>16</w:t>
            </w:r>
            <w:r w:rsidRPr="007C2498">
              <w:rPr>
                <w:rFonts w:asciiTheme="minorHAnsi" w:hAnsiTheme="minorHAnsi"/>
                <w:spacing w:val="-1"/>
              </w:rPr>
              <w:t xml:space="preserve"> </w:t>
            </w:r>
            <w:r w:rsidRPr="007C2498">
              <w:rPr>
                <w:rFonts w:asciiTheme="minorHAnsi" w:hAnsiTheme="minorHAnsi"/>
              </w:rPr>
              <w:t>U.S.C. §</w:t>
            </w:r>
            <w:r w:rsidR="00546543" w:rsidRPr="007C2498">
              <w:rPr>
                <w:rFonts w:asciiTheme="minorHAnsi" w:hAnsiTheme="minorHAnsi"/>
              </w:rPr>
              <w:t>§</w:t>
            </w:r>
            <w:r w:rsidRPr="007C2498">
              <w:rPr>
                <w:rFonts w:asciiTheme="minorHAnsi" w:hAnsiTheme="minorHAnsi"/>
                <w:spacing w:val="2"/>
              </w:rPr>
              <w:t xml:space="preserve"> </w:t>
            </w:r>
            <w:r w:rsidRPr="007C2498">
              <w:rPr>
                <w:rFonts w:asciiTheme="minorHAnsi" w:hAnsiTheme="minorHAnsi"/>
              </w:rPr>
              <w:t>469–469c-</w:t>
            </w:r>
            <w:r w:rsidRPr="007C2498">
              <w:rPr>
                <w:rFonts w:asciiTheme="minorHAnsi" w:hAnsiTheme="minorHAnsi"/>
                <w:spacing w:val="-5"/>
              </w:rPr>
              <w:t>1</w:t>
            </w:r>
            <w:r w:rsidR="00546543" w:rsidRPr="007C2498">
              <w:rPr>
                <w:rFonts w:asciiTheme="minorHAnsi" w:hAnsiTheme="minorHAnsi"/>
                <w:spacing w:val="-5"/>
              </w:rPr>
              <w:t>)</w:t>
            </w:r>
          </w:p>
          <w:p w14:paraId="712DFE63" w14:textId="638FED85" w:rsidR="0044509E" w:rsidRPr="007C2498" w:rsidRDefault="0044509E" w:rsidP="0044509E">
            <w:pPr>
              <w:pStyle w:val="TableTextBullet"/>
              <w:rPr>
                <w:rFonts w:asciiTheme="minorHAnsi" w:hAnsiTheme="minorHAnsi"/>
                <w:i/>
              </w:rPr>
            </w:pPr>
            <w:r w:rsidRPr="007C2498">
              <w:rPr>
                <w:rFonts w:asciiTheme="minorHAnsi" w:hAnsiTheme="minorHAnsi"/>
              </w:rPr>
              <w:t>Archaeological</w:t>
            </w:r>
            <w:r w:rsidRPr="007C2498">
              <w:rPr>
                <w:rFonts w:asciiTheme="minorHAnsi" w:hAnsiTheme="minorHAnsi"/>
                <w:spacing w:val="-11"/>
              </w:rPr>
              <w:t xml:space="preserve"> </w:t>
            </w:r>
            <w:r w:rsidRPr="007C2498">
              <w:rPr>
                <w:rFonts w:asciiTheme="minorHAnsi" w:hAnsiTheme="minorHAnsi"/>
              </w:rPr>
              <w:t>Resources</w:t>
            </w:r>
            <w:r w:rsidRPr="007C2498">
              <w:rPr>
                <w:rFonts w:asciiTheme="minorHAnsi" w:hAnsiTheme="minorHAnsi"/>
                <w:spacing w:val="-11"/>
              </w:rPr>
              <w:t xml:space="preserve"> </w:t>
            </w:r>
            <w:r w:rsidRPr="007C2498">
              <w:rPr>
                <w:rFonts w:asciiTheme="minorHAnsi" w:hAnsiTheme="minorHAnsi"/>
              </w:rPr>
              <w:t xml:space="preserve">Protection Act </w:t>
            </w:r>
            <w:r w:rsidR="00546543" w:rsidRPr="007C2498">
              <w:rPr>
                <w:rFonts w:asciiTheme="minorHAnsi" w:hAnsiTheme="minorHAnsi"/>
              </w:rPr>
              <w:t>(</w:t>
            </w:r>
            <w:r w:rsidRPr="007C2498">
              <w:rPr>
                <w:rFonts w:asciiTheme="minorHAnsi" w:hAnsiTheme="minorHAnsi"/>
              </w:rPr>
              <w:t>16</w:t>
            </w:r>
            <w:r w:rsidRPr="007C2498">
              <w:rPr>
                <w:rFonts w:asciiTheme="minorHAnsi" w:hAnsiTheme="minorHAnsi"/>
                <w:spacing w:val="1"/>
              </w:rPr>
              <w:t xml:space="preserve"> </w:t>
            </w:r>
            <w:r w:rsidRPr="007C2498">
              <w:rPr>
                <w:rFonts w:asciiTheme="minorHAnsi" w:hAnsiTheme="minorHAnsi"/>
              </w:rPr>
              <w:t>U.S.C. §</w:t>
            </w:r>
            <w:r w:rsidRPr="007C2498">
              <w:rPr>
                <w:rFonts w:asciiTheme="minorHAnsi" w:hAnsiTheme="minorHAnsi"/>
                <w:spacing w:val="4"/>
              </w:rPr>
              <w:t xml:space="preserve"> </w:t>
            </w:r>
            <w:r w:rsidRPr="007C2498">
              <w:rPr>
                <w:rFonts w:asciiTheme="minorHAnsi" w:hAnsiTheme="minorHAnsi"/>
              </w:rPr>
              <w:t>470a</w:t>
            </w:r>
            <w:r w:rsidRPr="007C2498">
              <w:rPr>
                <w:rFonts w:asciiTheme="minorHAnsi" w:hAnsiTheme="minorHAnsi"/>
                <w:spacing w:val="-10"/>
              </w:rPr>
              <w:t>a</w:t>
            </w:r>
            <w:r w:rsidR="004860A5" w:rsidRPr="007C2498">
              <w:rPr>
                <w:rFonts w:asciiTheme="minorHAnsi" w:hAnsiTheme="minorHAnsi"/>
                <w:spacing w:val="-10"/>
              </w:rPr>
              <w:t>)</w:t>
            </w:r>
          </w:p>
          <w:p w14:paraId="0C851BCC" w14:textId="185D0266" w:rsidR="0044509E" w:rsidRPr="007C2498" w:rsidRDefault="0044509E" w:rsidP="0044509E">
            <w:pPr>
              <w:pStyle w:val="TableTextBullet"/>
              <w:rPr>
                <w:rFonts w:asciiTheme="minorHAnsi" w:hAnsiTheme="minorHAnsi"/>
                <w:i/>
              </w:rPr>
            </w:pPr>
            <w:r w:rsidRPr="007C2498">
              <w:rPr>
                <w:rFonts w:asciiTheme="minorHAnsi" w:hAnsiTheme="minorHAnsi"/>
              </w:rPr>
              <w:t>Native American Graves Protection</w:t>
            </w:r>
            <w:r w:rsidRPr="007C2498">
              <w:rPr>
                <w:rFonts w:asciiTheme="minorHAnsi" w:hAnsiTheme="minorHAnsi"/>
                <w:spacing w:val="-12"/>
              </w:rPr>
              <w:t xml:space="preserve"> </w:t>
            </w:r>
            <w:r w:rsidRPr="007C2498">
              <w:rPr>
                <w:rFonts w:asciiTheme="minorHAnsi" w:hAnsiTheme="minorHAnsi"/>
              </w:rPr>
              <w:t>and</w:t>
            </w:r>
            <w:r w:rsidRPr="007C2498">
              <w:rPr>
                <w:rFonts w:asciiTheme="minorHAnsi" w:hAnsiTheme="minorHAnsi"/>
                <w:spacing w:val="-10"/>
              </w:rPr>
              <w:t xml:space="preserve"> </w:t>
            </w:r>
            <w:r w:rsidRPr="007C2498">
              <w:rPr>
                <w:rFonts w:asciiTheme="minorHAnsi" w:hAnsiTheme="minorHAnsi"/>
              </w:rPr>
              <w:t>Repatriation</w:t>
            </w:r>
            <w:r w:rsidRPr="007C2498">
              <w:rPr>
                <w:rFonts w:asciiTheme="minorHAnsi" w:hAnsiTheme="minorHAnsi"/>
                <w:spacing w:val="-11"/>
              </w:rPr>
              <w:t xml:space="preserve"> </w:t>
            </w:r>
            <w:r w:rsidRPr="007C2498">
              <w:rPr>
                <w:rFonts w:asciiTheme="minorHAnsi" w:hAnsiTheme="minorHAnsi"/>
              </w:rPr>
              <w:t xml:space="preserve">Act </w:t>
            </w:r>
            <w:r w:rsidR="004860A5" w:rsidRPr="007C2498">
              <w:rPr>
                <w:rFonts w:asciiTheme="minorHAnsi" w:hAnsiTheme="minorHAnsi"/>
              </w:rPr>
              <w:t>(NAGPRA) (</w:t>
            </w:r>
            <w:r w:rsidRPr="007C2498">
              <w:rPr>
                <w:rFonts w:asciiTheme="minorHAnsi" w:hAnsiTheme="minorHAnsi"/>
              </w:rPr>
              <w:t xml:space="preserve">25 U.S.C. § 3001 </w:t>
            </w:r>
            <w:r w:rsidRPr="007C2498">
              <w:rPr>
                <w:rFonts w:asciiTheme="minorHAnsi" w:hAnsiTheme="minorHAnsi"/>
                <w:i/>
                <w:iCs/>
              </w:rPr>
              <w:t>et seq.</w:t>
            </w:r>
            <w:r w:rsidR="004860A5" w:rsidRPr="007C2498">
              <w:rPr>
                <w:rFonts w:asciiTheme="minorHAnsi" w:hAnsiTheme="minorHAnsi"/>
              </w:rPr>
              <w:t>)</w:t>
            </w:r>
          </w:p>
          <w:p w14:paraId="69881016" w14:textId="0CE06692" w:rsidR="0044509E" w:rsidRPr="007C2498" w:rsidRDefault="004860A5" w:rsidP="0044509E">
            <w:pPr>
              <w:pStyle w:val="TableTextBullet"/>
              <w:rPr>
                <w:rFonts w:asciiTheme="minorHAnsi" w:hAnsiTheme="minorHAnsi"/>
                <w:i/>
              </w:rPr>
            </w:pPr>
            <w:r w:rsidRPr="007C2498">
              <w:rPr>
                <w:rFonts w:asciiTheme="minorHAnsi" w:hAnsiTheme="minorHAnsi"/>
              </w:rPr>
              <w:t xml:space="preserve">E.O. 13007, </w:t>
            </w:r>
            <w:r w:rsidR="0044509E" w:rsidRPr="007C2498">
              <w:rPr>
                <w:rFonts w:asciiTheme="minorHAnsi" w:hAnsiTheme="minorHAnsi"/>
              </w:rPr>
              <w:t>Indian Sacred Sites</w:t>
            </w:r>
          </w:p>
          <w:p w14:paraId="23DE17ED" w14:textId="7C5CBA25" w:rsidR="0044509E" w:rsidRPr="007C2498" w:rsidRDefault="0044509E" w:rsidP="0044509E">
            <w:pPr>
              <w:pStyle w:val="TableTextBullet"/>
              <w:rPr>
                <w:rFonts w:asciiTheme="minorHAnsi" w:hAnsiTheme="minorHAnsi"/>
              </w:rPr>
            </w:pPr>
            <w:r w:rsidRPr="007C2498">
              <w:rPr>
                <w:rFonts w:asciiTheme="minorHAnsi" w:hAnsiTheme="minorHAnsi"/>
              </w:rPr>
              <w:t>American</w:t>
            </w:r>
            <w:r w:rsidRPr="007C2498">
              <w:rPr>
                <w:rFonts w:asciiTheme="minorHAnsi" w:hAnsiTheme="minorHAnsi"/>
                <w:spacing w:val="-11"/>
              </w:rPr>
              <w:t xml:space="preserve"> </w:t>
            </w:r>
            <w:r w:rsidRPr="007C2498">
              <w:rPr>
                <w:rFonts w:asciiTheme="minorHAnsi" w:hAnsiTheme="minorHAnsi"/>
              </w:rPr>
              <w:t>Indian</w:t>
            </w:r>
            <w:r w:rsidRPr="007C2498">
              <w:rPr>
                <w:rFonts w:asciiTheme="minorHAnsi" w:hAnsiTheme="minorHAnsi"/>
                <w:spacing w:val="-11"/>
              </w:rPr>
              <w:t xml:space="preserve"> </w:t>
            </w:r>
            <w:r w:rsidRPr="007C2498">
              <w:rPr>
                <w:rFonts w:asciiTheme="minorHAnsi" w:hAnsiTheme="minorHAnsi"/>
              </w:rPr>
              <w:t>Religious</w:t>
            </w:r>
            <w:r w:rsidRPr="007C2498">
              <w:rPr>
                <w:rFonts w:asciiTheme="minorHAnsi" w:hAnsiTheme="minorHAnsi"/>
                <w:spacing w:val="-6"/>
              </w:rPr>
              <w:t xml:space="preserve"> </w:t>
            </w:r>
            <w:r w:rsidRPr="007C2498">
              <w:rPr>
                <w:rFonts w:asciiTheme="minorHAnsi" w:hAnsiTheme="minorHAnsi"/>
              </w:rPr>
              <w:t xml:space="preserve">Freedom Act </w:t>
            </w:r>
            <w:r w:rsidR="004860A5" w:rsidRPr="007C2498">
              <w:rPr>
                <w:rFonts w:asciiTheme="minorHAnsi" w:hAnsiTheme="minorHAnsi"/>
              </w:rPr>
              <w:t>(</w:t>
            </w:r>
            <w:r w:rsidRPr="007C2498">
              <w:rPr>
                <w:rFonts w:asciiTheme="minorHAnsi" w:hAnsiTheme="minorHAnsi"/>
              </w:rPr>
              <w:t>42</w:t>
            </w:r>
            <w:r w:rsidRPr="007C2498">
              <w:rPr>
                <w:rFonts w:asciiTheme="minorHAnsi" w:hAnsiTheme="minorHAnsi"/>
                <w:spacing w:val="2"/>
              </w:rPr>
              <w:t xml:space="preserve"> </w:t>
            </w:r>
            <w:r w:rsidRPr="007C2498">
              <w:rPr>
                <w:rFonts w:asciiTheme="minorHAnsi" w:hAnsiTheme="minorHAnsi"/>
              </w:rPr>
              <w:t>U.S.C. §</w:t>
            </w:r>
            <w:r w:rsidRPr="007C2498">
              <w:rPr>
                <w:rFonts w:asciiTheme="minorHAnsi" w:hAnsiTheme="minorHAnsi"/>
                <w:spacing w:val="4"/>
              </w:rPr>
              <w:t xml:space="preserve"> </w:t>
            </w:r>
            <w:r w:rsidRPr="007C2498">
              <w:rPr>
                <w:rFonts w:asciiTheme="minorHAnsi" w:hAnsiTheme="minorHAnsi"/>
                <w:spacing w:val="-4"/>
              </w:rPr>
              <w:t>1996</w:t>
            </w:r>
            <w:r w:rsidR="004860A5" w:rsidRPr="007C2498">
              <w:rPr>
                <w:rFonts w:asciiTheme="minorHAnsi" w:hAnsiTheme="minorHAnsi"/>
                <w:spacing w:val="-4"/>
              </w:rPr>
              <w:t>)</w:t>
            </w:r>
          </w:p>
        </w:tc>
        <w:tc>
          <w:tcPr>
            <w:tcW w:w="2500" w:type="pct"/>
          </w:tcPr>
          <w:p w14:paraId="1A48A336" w14:textId="18139090" w:rsidR="0044509E" w:rsidRPr="007C2498" w:rsidRDefault="0044509E" w:rsidP="0044509E">
            <w:pPr>
              <w:pStyle w:val="TableTextLeftItalics"/>
              <w:rPr>
                <w:rFonts w:asciiTheme="minorHAnsi" w:hAnsiTheme="minorHAnsi"/>
                <w:color w:val="7030A0"/>
                <w:highlight w:val="lightGray"/>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1B717D90" w14:textId="77777777" w:rsidTr="00277085">
        <w:tc>
          <w:tcPr>
            <w:tcW w:w="5000" w:type="pct"/>
            <w:gridSpan w:val="2"/>
            <w:shd w:val="clear" w:color="auto" w:fill="D9D9D9" w:themeFill="background1" w:themeFillShade="D9"/>
          </w:tcPr>
          <w:p w14:paraId="68C2FD04" w14:textId="77777777" w:rsidR="0044509E" w:rsidRPr="007C2498" w:rsidRDefault="0044509E" w:rsidP="0044509E">
            <w:pPr>
              <w:pStyle w:val="TableTextLeftBold"/>
              <w:keepNext/>
              <w:rPr>
                <w:rFonts w:asciiTheme="minorHAnsi" w:hAnsiTheme="minorHAnsi"/>
                <w:highlight w:val="lightGray"/>
              </w:rPr>
            </w:pPr>
            <w:r w:rsidRPr="007C2498">
              <w:rPr>
                <w:rFonts w:asciiTheme="minorHAnsi" w:hAnsiTheme="minorHAnsi"/>
              </w:rPr>
              <w:t>Noise, Public Health, and Safety</w:t>
            </w:r>
          </w:p>
        </w:tc>
      </w:tr>
      <w:tr w:rsidR="00C0436A" w:rsidRPr="007C2498" w14:paraId="6A63623F" w14:textId="77777777" w:rsidTr="00277085">
        <w:tc>
          <w:tcPr>
            <w:tcW w:w="2500" w:type="pct"/>
          </w:tcPr>
          <w:p w14:paraId="0EEEE199" w14:textId="7D30A98E" w:rsidR="0021013B" w:rsidRPr="007C2498" w:rsidRDefault="0021013B" w:rsidP="0044509E">
            <w:pPr>
              <w:pStyle w:val="TableTextBullet"/>
              <w:rPr>
                <w:rFonts w:asciiTheme="minorHAnsi" w:hAnsiTheme="minorHAnsi"/>
                <w:lang w:val="fr-FR"/>
              </w:rPr>
            </w:pPr>
            <w:r w:rsidRPr="007C2498">
              <w:rPr>
                <w:rFonts w:asciiTheme="minorHAnsi" w:hAnsiTheme="minorHAnsi"/>
                <w:lang w:val="fr-FR"/>
              </w:rPr>
              <w:t>Noise</w:t>
            </w:r>
            <w:r w:rsidRPr="007C2498">
              <w:rPr>
                <w:rFonts w:asciiTheme="minorHAnsi" w:hAnsiTheme="minorHAnsi"/>
                <w:spacing w:val="-11"/>
                <w:lang w:val="fr-FR"/>
              </w:rPr>
              <w:t xml:space="preserve"> </w:t>
            </w:r>
            <w:r w:rsidRPr="007C2498">
              <w:rPr>
                <w:rFonts w:asciiTheme="minorHAnsi" w:hAnsiTheme="minorHAnsi"/>
                <w:lang w:val="fr-FR"/>
              </w:rPr>
              <w:t>Control</w:t>
            </w:r>
            <w:r w:rsidRPr="007C2498">
              <w:rPr>
                <w:rFonts w:asciiTheme="minorHAnsi" w:hAnsiTheme="minorHAnsi"/>
                <w:spacing w:val="-8"/>
                <w:lang w:val="fr-FR"/>
              </w:rPr>
              <w:t xml:space="preserve"> </w:t>
            </w:r>
            <w:proofErr w:type="spellStart"/>
            <w:r w:rsidRPr="007C2498">
              <w:rPr>
                <w:rFonts w:asciiTheme="minorHAnsi" w:hAnsiTheme="minorHAnsi"/>
                <w:lang w:val="fr-FR"/>
              </w:rPr>
              <w:t>Act</w:t>
            </w:r>
            <w:proofErr w:type="spellEnd"/>
            <w:r w:rsidRPr="007C2498">
              <w:rPr>
                <w:rFonts w:asciiTheme="minorHAnsi" w:hAnsiTheme="minorHAnsi"/>
                <w:spacing w:val="-9"/>
                <w:lang w:val="fr-FR"/>
              </w:rPr>
              <w:t xml:space="preserve"> </w:t>
            </w:r>
            <w:r w:rsidR="00150F61" w:rsidRPr="007C2498">
              <w:rPr>
                <w:rFonts w:asciiTheme="minorHAnsi" w:hAnsiTheme="minorHAnsi"/>
                <w:lang w:val="fr-FR"/>
              </w:rPr>
              <w:t>(</w:t>
            </w:r>
            <w:r w:rsidRPr="007C2498">
              <w:rPr>
                <w:rFonts w:asciiTheme="minorHAnsi" w:hAnsiTheme="minorHAnsi"/>
                <w:lang w:val="fr-FR"/>
              </w:rPr>
              <w:t xml:space="preserve">42 U.S.C. § 4901 </w:t>
            </w:r>
            <w:r w:rsidRPr="007C2498">
              <w:rPr>
                <w:rFonts w:asciiTheme="minorHAnsi" w:hAnsiTheme="minorHAnsi"/>
                <w:i/>
                <w:iCs/>
                <w:lang w:val="fr-FR"/>
              </w:rPr>
              <w:t xml:space="preserve">et </w:t>
            </w:r>
            <w:proofErr w:type="spellStart"/>
            <w:r w:rsidRPr="007C2498">
              <w:rPr>
                <w:rFonts w:asciiTheme="minorHAnsi" w:hAnsiTheme="minorHAnsi"/>
                <w:i/>
                <w:iCs/>
                <w:lang w:val="fr-FR"/>
              </w:rPr>
              <w:t>seq</w:t>
            </w:r>
            <w:proofErr w:type="spellEnd"/>
            <w:r w:rsidRPr="007C2498">
              <w:rPr>
                <w:rFonts w:asciiTheme="minorHAnsi" w:hAnsiTheme="minorHAnsi"/>
                <w:i/>
                <w:iCs/>
                <w:lang w:val="fr-FR"/>
              </w:rPr>
              <w:t>.</w:t>
            </w:r>
            <w:r w:rsidR="00150F61" w:rsidRPr="007C2498">
              <w:rPr>
                <w:rFonts w:asciiTheme="minorHAnsi" w:hAnsiTheme="minorHAnsi"/>
                <w:lang w:val="fr-FR"/>
              </w:rPr>
              <w:t>)</w:t>
            </w:r>
          </w:p>
          <w:p w14:paraId="2722905A" w14:textId="5B1CFED2" w:rsidR="0044509E" w:rsidRPr="007C2498" w:rsidRDefault="0044509E" w:rsidP="0044509E">
            <w:pPr>
              <w:pStyle w:val="TableTextBullet"/>
              <w:rPr>
                <w:rFonts w:asciiTheme="minorHAnsi" w:hAnsiTheme="minorHAnsi"/>
              </w:rPr>
            </w:pPr>
            <w:r w:rsidRPr="007C2498">
              <w:rPr>
                <w:rFonts w:asciiTheme="minorHAnsi" w:hAnsiTheme="minorHAnsi"/>
              </w:rPr>
              <w:t>Spill</w:t>
            </w:r>
            <w:r w:rsidRPr="007C2498">
              <w:rPr>
                <w:rFonts w:asciiTheme="minorHAnsi" w:hAnsiTheme="minorHAnsi"/>
                <w:spacing w:val="-11"/>
              </w:rPr>
              <w:t xml:space="preserve"> </w:t>
            </w:r>
            <w:r w:rsidRPr="007C2498">
              <w:rPr>
                <w:rFonts w:asciiTheme="minorHAnsi" w:hAnsiTheme="minorHAnsi"/>
              </w:rPr>
              <w:t>Prevention</w:t>
            </w:r>
            <w:r w:rsidRPr="007C2498">
              <w:rPr>
                <w:rFonts w:asciiTheme="minorHAnsi" w:hAnsiTheme="minorHAnsi"/>
                <w:spacing w:val="-11"/>
              </w:rPr>
              <w:t xml:space="preserve"> </w:t>
            </w:r>
            <w:r w:rsidRPr="007C2498">
              <w:rPr>
                <w:rFonts w:asciiTheme="minorHAnsi" w:hAnsiTheme="minorHAnsi"/>
              </w:rPr>
              <w:t>Control</w:t>
            </w:r>
            <w:r w:rsidRPr="007C2498">
              <w:rPr>
                <w:rFonts w:asciiTheme="minorHAnsi" w:hAnsiTheme="minorHAnsi"/>
                <w:spacing w:val="-12"/>
              </w:rPr>
              <w:t xml:space="preserve"> </w:t>
            </w:r>
            <w:r w:rsidRPr="007C2498">
              <w:rPr>
                <w:rFonts w:asciiTheme="minorHAnsi" w:hAnsiTheme="minorHAnsi"/>
              </w:rPr>
              <w:t xml:space="preserve">and Countermeasures Rule </w:t>
            </w:r>
            <w:r w:rsidR="00150F61" w:rsidRPr="007C2498">
              <w:rPr>
                <w:rFonts w:asciiTheme="minorHAnsi" w:hAnsiTheme="minorHAnsi"/>
              </w:rPr>
              <w:t>(</w:t>
            </w:r>
            <w:r w:rsidRPr="007C2498">
              <w:rPr>
                <w:rFonts w:asciiTheme="minorHAnsi" w:hAnsiTheme="minorHAnsi"/>
              </w:rPr>
              <w:t>40</w:t>
            </w:r>
            <w:r w:rsidRPr="007C2498">
              <w:rPr>
                <w:rFonts w:asciiTheme="minorHAnsi" w:hAnsiTheme="minorHAnsi"/>
                <w:spacing w:val="2"/>
              </w:rPr>
              <w:t xml:space="preserve"> </w:t>
            </w:r>
            <w:r w:rsidRPr="007C2498">
              <w:rPr>
                <w:rFonts w:asciiTheme="minorHAnsi" w:hAnsiTheme="minorHAnsi"/>
              </w:rPr>
              <w:t>C</w:t>
            </w:r>
            <w:r w:rsidR="00150F61" w:rsidRPr="007C2498">
              <w:rPr>
                <w:rFonts w:asciiTheme="minorHAnsi" w:hAnsiTheme="minorHAnsi"/>
              </w:rPr>
              <w:t>.</w:t>
            </w:r>
            <w:r w:rsidRPr="007C2498">
              <w:rPr>
                <w:rFonts w:asciiTheme="minorHAnsi" w:hAnsiTheme="minorHAnsi"/>
              </w:rPr>
              <w:t>F</w:t>
            </w:r>
            <w:r w:rsidR="00150F61" w:rsidRPr="007C2498">
              <w:rPr>
                <w:rFonts w:asciiTheme="minorHAnsi" w:hAnsiTheme="minorHAnsi"/>
              </w:rPr>
              <w:t>.</w:t>
            </w:r>
            <w:r w:rsidRPr="007C2498">
              <w:rPr>
                <w:rFonts w:asciiTheme="minorHAnsi" w:hAnsiTheme="minorHAnsi"/>
              </w:rPr>
              <w:t>R</w:t>
            </w:r>
            <w:r w:rsidR="00150F61" w:rsidRPr="007C2498">
              <w:rPr>
                <w:rFonts w:asciiTheme="minorHAnsi" w:hAnsiTheme="minorHAnsi"/>
              </w:rPr>
              <w:t>.</w:t>
            </w:r>
            <w:r w:rsidRPr="007C2498">
              <w:rPr>
                <w:rFonts w:asciiTheme="minorHAnsi" w:hAnsiTheme="minorHAnsi"/>
                <w:spacing w:val="6"/>
              </w:rPr>
              <w:t xml:space="preserve"> </w:t>
            </w:r>
            <w:r w:rsidR="00150F61" w:rsidRPr="007C2498">
              <w:rPr>
                <w:rFonts w:asciiTheme="minorHAnsi" w:hAnsiTheme="minorHAnsi"/>
                <w:spacing w:val="6"/>
              </w:rPr>
              <w:t xml:space="preserve">§ </w:t>
            </w:r>
            <w:r w:rsidRPr="007C2498">
              <w:rPr>
                <w:rFonts w:asciiTheme="minorHAnsi" w:hAnsiTheme="minorHAnsi"/>
                <w:spacing w:val="-5"/>
              </w:rPr>
              <w:t>112.12</w:t>
            </w:r>
            <w:r w:rsidR="00150F61" w:rsidRPr="007C2498">
              <w:rPr>
                <w:rFonts w:asciiTheme="minorHAnsi" w:hAnsiTheme="minorHAnsi"/>
                <w:spacing w:val="-5"/>
              </w:rPr>
              <w:t>)</w:t>
            </w:r>
          </w:p>
          <w:p w14:paraId="7408A5C8" w14:textId="0604E919" w:rsidR="0044509E" w:rsidRPr="007C2498" w:rsidRDefault="0044509E" w:rsidP="0044509E">
            <w:pPr>
              <w:pStyle w:val="TableTextBullet"/>
              <w:rPr>
                <w:rFonts w:asciiTheme="minorHAnsi" w:hAnsiTheme="minorHAnsi"/>
              </w:rPr>
            </w:pPr>
            <w:r w:rsidRPr="007C2498">
              <w:rPr>
                <w:rFonts w:asciiTheme="minorHAnsi" w:hAnsiTheme="minorHAnsi"/>
              </w:rPr>
              <w:t>Comprehensive</w:t>
            </w:r>
            <w:r w:rsidRPr="007C2498">
              <w:rPr>
                <w:rFonts w:asciiTheme="minorHAnsi" w:hAnsiTheme="minorHAnsi"/>
                <w:spacing w:val="-12"/>
              </w:rPr>
              <w:t xml:space="preserve"> </w:t>
            </w:r>
            <w:r w:rsidRPr="007C2498">
              <w:rPr>
                <w:rFonts w:asciiTheme="minorHAnsi" w:hAnsiTheme="minorHAnsi"/>
              </w:rPr>
              <w:t>Environmental Response, Compensation, and Liability</w:t>
            </w:r>
            <w:r w:rsidRPr="007C2498">
              <w:rPr>
                <w:rFonts w:asciiTheme="minorHAnsi" w:hAnsiTheme="minorHAnsi"/>
                <w:spacing w:val="-7"/>
              </w:rPr>
              <w:t xml:space="preserve"> </w:t>
            </w:r>
            <w:r w:rsidRPr="007C2498">
              <w:rPr>
                <w:rFonts w:asciiTheme="minorHAnsi" w:hAnsiTheme="minorHAnsi"/>
              </w:rPr>
              <w:t xml:space="preserve">Act </w:t>
            </w:r>
            <w:r w:rsidR="00150F61" w:rsidRPr="007C2498">
              <w:rPr>
                <w:rFonts w:asciiTheme="minorHAnsi" w:hAnsiTheme="minorHAnsi"/>
              </w:rPr>
              <w:t>(CERCLA) (</w:t>
            </w:r>
            <w:r w:rsidRPr="007C2498">
              <w:rPr>
                <w:rFonts w:asciiTheme="minorHAnsi" w:hAnsiTheme="minorHAnsi"/>
              </w:rPr>
              <w:t>42</w:t>
            </w:r>
            <w:r w:rsidRPr="007C2498">
              <w:rPr>
                <w:rFonts w:asciiTheme="minorHAnsi" w:hAnsiTheme="minorHAnsi"/>
                <w:spacing w:val="-3"/>
              </w:rPr>
              <w:t xml:space="preserve"> </w:t>
            </w:r>
            <w:r w:rsidRPr="007C2498">
              <w:rPr>
                <w:rFonts w:asciiTheme="minorHAnsi" w:hAnsiTheme="minorHAnsi"/>
              </w:rPr>
              <w:t>U.S.C. §</w:t>
            </w:r>
            <w:r w:rsidRPr="007C2498">
              <w:rPr>
                <w:rFonts w:asciiTheme="minorHAnsi" w:hAnsiTheme="minorHAnsi"/>
                <w:spacing w:val="2"/>
              </w:rPr>
              <w:t xml:space="preserve"> </w:t>
            </w:r>
            <w:r w:rsidRPr="007C2498">
              <w:rPr>
                <w:rFonts w:asciiTheme="minorHAnsi" w:hAnsiTheme="minorHAnsi"/>
              </w:rPr>
              <w:t>9601</w:t>
            </w:r>
            <w:r w:rsidRPr="007C2498">
              <w:rPr>
                <w:rFonts w:asciiTheme="minorHAnsi" w:hAnsiTheme="minorHAnsi"/>
                <w:spacing w:val="-1"/>
              </w:rPr>
              <w:t xml:space="preserve"> </w:t>
            </w:r>
            <w:r w:rsidRPr="007C2498">
              <w:rPr>
                <w:rFonts w:asciiTheme="minorHAnsi" w:hAnsiTheme="minorHAnsi"/>
                <w:i/>
                <w:iCs/>
              </w:rPr>
              <w:t>et</w:t>
            </w:r>
            <w:r w:rsidRPr="007C2498">
              <w:rPr>
                <w:rFonts w:asciiTheme="minorHAnsi" w:hAnsiTheme="minorHAnsi"/>
                <w:i/>
                <w:iCs/>
                <w:spacing w:val="4"/>
              </w:rPr>
              <w:t xml:space="preserve"> </w:t>
            </w:r>
            <w:r w:rsidRPr="007C2498">
              <w:rPr>
                <w:rFonts w:asciiTheme="minorHAnsi" w:hAnsiTheme="minorHAnsi"/>
                <w:i/>
                <w:iCs/>
                <w:spacing w:val="-4"/>
              </w:rPr>
              <w:t>seq.</w:t>
            </w:r>
            <w:r w:rsidR="00150F61" w:rsidRPr="007C2498">
              <w:rPr>
                <w:rFonts w:asciiTheme="minorHAnsi" w:hAnsiTheme="minorHAnsi"/>
                <w:spacing w:val="-4"/>
              </w:rPr>
              <w:t>)</w:t>
            </w:r>
          </w:p>
          <w:p w14:paraId="0ACCE8BD" w14:textId="11D39286" w:rsidR="0044509E" w:rsidRPr="007C2498" w:rsidRDefault="0044509E" w:rsidP="0044509E">
            <w:pPr>
              <w:pStyle w:val="TableTextBullet"/>
              <w:rPr>
                <w:rFonts w:asciiTheme="minorHAnsi" w:hAnsiTheme="minorHAnsi"/>
              </w:rPr>
            </w:pPr>
            <w:r w:rsidRPr="007C2498">
              <w:rPr>
                <w:rFonts w:asciiTheme="minorHAnsi" w:hAnsiTheme="minorHAnsi"/>
              </w:rPr>
              <w:t>Resource</w:t>
            </w:r>
            <w:r w:rsidRPr="007C2498">
              <w:rPr>
                <w:rFonts w:asciiTheme="minorHAnsi" w:hAnsiTheme="minorHAnsi"/>
                <w:spacing w:val="-12"/>
              </w:rPr>
              <w:t xml:space="preserve"> </w:t>
            </w:r>
            <w:r w:rsidRPr="007C2498">
              <w:rPr>
                <w:rFonts w:asciiTheme="minorHAnsi" w:hAnsiTheme="minorHAnsi"/>
              </w:rPr>
              <w:t>Conservation</w:t>
            </w:r>
            <w:r w:rsidRPr="007C2498">
              <w:rPr>
                <w:rFonts w:asciiTheme="minorHAnsi" w:hAnsiTheme="minorHAnsi"/>
                <w:spacing w:val="-11"/>
              </w:rPr>
              <w:t xml:space="preserve"> </w:t>
            </w:r>
            <w:r w:rsidRPr="007C2498">
              <w:rPr>
                <w:rFonts w:asciiTheme="minorHAnsi" w:hAnsiTheme="minorHAnsi"/>
              </w:rPr>
              <w:t>and</w:t>
            </w:r>
            <w:r w:rsidRPr="007C2498">
              <w:rPr>
                <w:rFonts w:asciiTheme="minorHAnsi" w:hAnsiTheme="minorHAnsi"/>
                <w:spacing w:val="-9"/>
              </w:rPr>
              <w:t xml:space="preserve"> </w:t>
            </w:r>
            <w:r w:rsidRPr="007C2498">
              <w:rPr>
                <w:rFonts w:asciiTheme="minorHAnsi" w:hAnsiTheme="minorHAnsi"/>
              </w:rPr>
              <w:t xml:space="preserve">Recovery </w:t>
            </w:r>
            <w:r w:rsidRPr="007C2498">
              <w:rPr>
                <w:rFonts w:asciiTheme="minorHAnsi" w:hAnsiTheme="minorHAnsi"/>
                <w:spacing w:val="-4"/>
              </w:rPr>
              <w:t xml:space="preserve">Act </w:t>
            </w:r>
            <w:r w:rsidR="00150F61" w:rsidRPr="007C2498">
              <w:rPr>
                <w:rFonts w:asciiTheme="minorHAnsi" w:hAnsiTheme="minorHAnsi"/>
                <w:spacing w:val="-4"/>
              </w:rPr>
              <w:t xml:space="preserve">(RCRA) </w:t>
            </w:r>
            <w:r w:rsidRPr="007C2498">
              <w:rPr>
                <w:rFonts w:asciiTheme="minorHAnsi" w:hAnsiTheme="minorHAnsi"/>
              </w:rPr>
              <w:t xml:space="preserve">42 U.S.C. § 6901 </w:t>
            </w:r>
            <w:r w:rsidRPr="007C2498">
              <w:rPr>
                <w:rFonts w:asciiTheme="minorHAnsi" w:hAnsiTheme="minorHAnsi"/>
                <w:i/>
                <w:iCs/>
              </w:rPr>
              <w:t>et seq.</w:t>
            </w:r>
            <w:r w:rsidR="00150F61" w:rsidRPr="007C2498">
              <w:rPr>
                <w:rFonts w:asciiTheme="minorHAnsi" w:hAnsiTheme="minorHAnsi"/>
              </w:rPr>
              <w:t>)</w:t>
            </w:r>
          </w:p>
        </w:tc>
        <w:tc>
          <w:tcPr>
            <w:tcW w:w="2500" w:type="pct"/>
          </w:tcPr>
          <w:p w14:paraId="72095088" w14:textId="77777777" w:rsidR="0044509E" w:rsidRPr="007C2498" w:rsidRDefault="0044509E" w:rsidP="0044509E">
            <w:pPr>
              <w:pStyle w:val="TableTextLeftItalics"/>
              <w:rPr>
                <w:rFonts w:asciiTheme="minorHAnsi" w:hAnsiTheme="minorHAnsi"/>
                <w:color w:val="7030A0"/>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78613D2" w14:textId="77777777" w:rsidTr="00277085">
        <w:tc>
          <w:tcPr>
            <w:tcW w:w="2500" w:type="pct"/>
          </w:tcPr>
          <w:p w14:paraId="42DCB319" w14:textId="71C1CC96" w:rsidR="0044509E" w:rsidRPr="007C2498" w:rsidRDefault="0044509E" w:rsidP="0044509E">
            <w:pPr>
              <w:pStyle w:val="TableTextBullet"/>
              <w:rPr>
                <w:rFonts w:asciiTheme="minorHAnsi" w:hAnsiTheme="minorHAnsi"/>
              </w:rPr>
            </w:pPr>
            <w:r w:rsidRPr="007C2498">
              <w:rPr>
                <w:rFonts w:asciiTheme="minorHAnsi" w:hAnsiTheme="minorHAnsi"/>
              </w:rPr>
              <w:t>Toxic</w:t>
            </w:r>
            <w:r w:rsidRPr="007C2498">
              <w:rPr>
                <w:rFonts w:asciiTheme="minorHAnsi" w:hAnsiTheme="minorHAnsi"/>
                <w:spacing w:val="-9"/>
              </w:rPr>
              <w:t xml:space="preserve"> </w:t>
            </w:r>
            <w:r w:rsidRPr="007C2498">
              <w:rPr>
                <w:rFonts w:asciiTheme="minorHAnsi" w:hAnsiTheme="minorHAnsi"/>
              </w:rPr>
              <w:t>Substances</w:t>
            </w:r>
            <w:r w:rsidRPr="007C2498">
              <w:rPr>
                <w:rFonts w:asciiTheme="minorHAnsi" w:hAnsiTheme="minorHAnsi"/>
                <w:spacing w:val="-11"/>
              </w:rPr>
              <w:t xml:space="preserve"> </w:t>
            </w:r>
            <w:r w:rsidRPr="007C2498">
              <w:rPr>
                <w:rFonts w:asciiTheme="minorHAnsi" w:hAnsiTheme="minorHAnsi"/>
              </w:rPr>
              <w:t>Control</w:t>
            </w:r>
            <w:r w:rsidRPr="007C2498">
              <w:rPr>
                <w:rFonts w:asciiTheme="minorHAnsi" w:hAnsiTheme="minorHAnsi"/>
                <w:spacing w:val="-10"/>
              </w:rPr>
              <w:t xml:space="preserve"> </w:t>
            </w:r>
            <w:r w:rsidRPr="007C2498">
              <w:rPr>
                <w:rFonts w:asciiTheme="minorHAnsi" w:hAnsiTheme="minorHAnsi"/>
              </w:rPr>
              <w:t>Act</w:t>
            </w:r>
            <w:r w:rsidR="003620E1" w:rsidRPr="007C2498">
              <w:rPr>
                <w:rFonts w:asciiTheme="minorHAnsi" w:hAnsiTheme="minorHAnsi"/>
              </w:rPr>
              <w:t xml:space="preserve"> (TSCA)</w:t>
            </w:r>
            <w:r w:rsidRPr="007C2498">
              <w:rPr>
                <w:rFonts w:asciiTheme="minorHAnsi" w:hAnsiTheme="minorHAnsi"/>
              </w:rPr>
              <w:t xml:space="preserve"> </w:t>
            </w:r>
            <w:r w:rsidR="003620E1" w:rsidRPr="007C2498">
              <w:rPr>
                <w:rFonts w:asciiTheme="minorHAnsi" w:hAnsiTheme="minorHAnsi"/>
              </w:rPr>
              <w:t>(</w:t>
            </w:r>
            <w:r w:rsidRPr="007C2498">
              <w:rPr>
                <w:rFonts w:asciiTheme="minorHAnsi" w:hAnsiTheme="minorHAnsi"/>
              </w:rPr>
              <w:t xml:space="preserve">15 U.S.C. 2601 </w:t>
            </w:r>
            <w:r w:rsidRPr="007C2498">
              <w:rPr>
                <w:rFonts w:asciiTheme="minorHAnsi" w:hAnsiTheme="minorHAnsi"/>
                <w:i/>
                <w:iCs/>
              </w:rPr>
              <w:t>et seq.</w:t>
            </w:r>
            <w:r w:rsidR="003620E1" w:rsidRPr="007C2498">
              <w:rPr>
                <w:rFonts w:asciiTheme="minorHAnsi" w:hAnsiTheme="minorHAnsi"/>
              </w:rPr>
              <w:t>)</w:t>
            </w:r>
          </w:p>
          <w:p w14:paraId="49CFE083" w14:textId="253FFD1C" w:rsidR="0021013B" w:rsidRPr="007C2498" w:rsidRDefault="0021013B" w:rsidP="0044509E">
            <w:pPr>
              <w:pStyle w:val="TableTextBullet"/>
              <w:rPr>
                <w:rFonts w:asciiTheme="minorHAnsi" w:hAnsiTheme="minorHAnsi"/>
              </w:rPr>
            </w:pPr>
            <w:r w:rsidRPr="007C2498">
              <w:rPr>
                <w:rFonts w:asciiTheme="minorHAnsi" w:hAnsiTheme="minorHAnsi"/>
              </w:rPr>
              <w:t>Construction, Marking, and Lighting</w:t>
            </w:r>
            <w:r w:rsidRPr="007C2498">
              <w:rPr>
                <w:rFonts w:asciiTheme="minorHAnsi" w:hAnsiTheme="minorHAnsi"/>
                <w:spacing w:val="-11"/>
              </w:rPr>
              <w:t xml:space="preserve"> </w:t>
            </w:r>
            <w:r w:rsidRPr="007C2498">
              <w:rPr>
                <w:rFonts w:asciiTheme="minorHAnsi" w:hAnsiTheme="minorHAnsi"/>
              </w:rPr>
              <w:t>of</w:t>
            </w:r>
            <w:r w:rsidRPr="007C2498">
              <w:rPr>
                <w:rFonts w:asciiTheme="minorHAnsi" w:hAnsiTheme="minorHAnsi"/>
                <w:spacing w:val="-9"/>
              </w:rPr>
              <w:t xml:space="preserve"> </w:t>
            </w:r>
            <w:r w:rsidRPr="007C2498">
              <w:rPr>
                <w:rFonts w:asciiTheme="minorHAnsi" w:hAnsiTheme="minorHAnsi"/>
              </w:rPr>
              <w:t>Antenna</w:t>
            </w:r>
            <w:r w:rsidRPr="007C2498">
              <w:rPr>
                <w:rFonts w:asciiTheme="minorHAnsi" w:hAnsiTheme="minorHAnsi"/>
                <w:spacing w:val="-7"/>
              </w:rPr>
              <w:t xml:space="preserve"> </w:t>
            </w:r>
            <w:r w:rsidRPr="007C2498">
              <w:rPr>
                <w:rFonts w:asciiTheme="minorHAnsi" w:hAnsiTheme="minorHAnsi"/>
              </w:rPr>
              <w:t>Structures</w:t>
            </w:r>
            <w:r w:rsidRPr="007C2498">
              <w:rPr>
                <w:rFonts w:asciiTheme="minorHAnsi" w:hAnsiTheme="minorHAnsi"/>
                <w:spacing w:val="-11"/>
              </w:rPr>
              <w:t xml:space="preserve"> </w:t>
            </w:r>
            <w:r w:rsidRPr="007C2498">
              <w:rPr>
                <w:rFonts w:asciiTheme="minorHAnsi" w:hAnsiTheme="minorHAnsi"/>
              </w:rPr>
              <w:t xml:space="preserve">of the Federal Communications Commission regulations, Part 17 </w:t>
            </w:r>
            <w:r w:rsidRPr="007C2498">
              <w:rPr>
                <w:rFonts w:asciiTheme="minorHAnsi" w:hAnsiTheme="minorHAnsi"/>
                <w:iCs/>
              </w:rPr>
              <w:t>(47 C</w:t>
            </w:r>
            <w:r w:rsidR="003620E1" w:rsidRPr="007C2498">
              <w:rPr>
                <w:rFonts w:asciiTheme="minorHAnsi" w:hAnsiTheme="minorHAnsi"/>
                <w:iCs/>
              </w:rPr>
              <w:t>.</w:t>
            </w:r>
            <w:r w:rsidRPr="007C2498">
              <w:rPr>
                <w:rFonts w:asciiTheme="minorHAnsi" w:hAnsiTheme="minorHAnsi"/>
                <w:iCs/>
              </w:rPr>
              <w:t>F</w:t>
            </w:r>
            <w:r w:rsidR="003620E1" w:rsidRPr="007C2498">
              <w:rPr>
                <w:rFonts w:asciiTheme="minorHAnsi" w:hAnsiTheme="minorHAnsi"/>
                <w:iCs/>
              </w:rPr>
              <w:t>.</w:t>
            </w:r>
            <w:r w:rsidRPr="007C2498">
              <w:rPr>
                <w:rFonts w:asciiTheme="minorHAnsi" w:hAnsiTheme="minorHAnsi"/>
                <w:iCs/>
              </w:rPr>
              <w:t>R</w:t>
            </w:r>
            <w:r w:rsidR="003620E1" w:rsidRPr="007C2498">
              <w:rPr>
                <w:rFonts w:asciiTheme="minorHAnsi" w:hAnsiTheme="minorHAnsi"/>
                <w:iCs/>
              </w:rPr>
              <w:t>.</w:t>
            </w:r>
            <w:r w:rsidRPr="007C2498">
              <w:rPr>
                <w:rFonts w:asciiTheme="minorHAnsi" w:hAnsiTheme="minorHAnsi"/>
                <w:iCs/>
              </w:rPr>
              <w:t xml:space="preserve"> Chapter 1)</w:t>
            </w:r>
          </w:p>
        </w:tc>
        <w:tc>
          <w:tcPr>
            <w:tcW w:w="2500" w:type="pct"/>
          </w:tcPr>
          <w:p w14:paraId="46E4EDDD" w14:textId="77777777" w:rsidR="0044509E" w:rsidRPr="007C2498" w:rsidRDefault="0044509E" w:rsidP="0044509E">
            <w:pPr>
              <w:pStyle w:val="TableTextLeftItalics"/>
              <w:rPr>
                <w:rFonts w:asciiTheme="minorHAnsi" w:hAnsiTheme="minorHAnsi"/>
                <w:color w:val="7030A0"/>
              </w:rPr>
            </w:pPr>
            <w:r w:rsidRPr="007C2498">
              <w:rPr>
                <w:rFonts w:asciiTheme="minorHAnsi" w:hAnsiTheme="minorHAnsi"/>
                <w:color w:val="7030A0"/>
              </w:rPr>
              <w:t>Summarize</w:t>
            </w:r>
            <w:r w:rsidRPr="007C2498">
              <w:rPr>
                <w:rFonts w:asciiTheme="minorHAnsi" w:hAnsiTheme="minorHAnsi"/>
                <w:color w:val="7030A0"/>
                <w:spacing w:val="5"/>
              </w:rPr>
              <w:t xml:space="preserve"> </w:t>
            </w:r>
            <w:r w:rsidRPr="007C2498">
              <w:rPr>
                <w:rFonts w:asciiTheme="minorHAnsi" w:hAnsiTheme="minorHAnsi"/>
                <w:color w:val="7030A0"/>
              </w:rPr>
              <w:t>compliance,</w:t>
            </w:r>
            <w:r w:rsidRPr="007C2498">
              <w:rPr>
                <w:rFonts w:asciiTheme="minorHAnsi" w:hAnsiTheme="minorHAnsi"/>
                <w:color w:val="7030A0"/>
                <w:spacing w:val="-8"/>
              </w:rPr>
              <w:t xml:space="preserve"> </w:t>
            </w:r>
            <w:r w:rsidRPr="007C2498">
              <w:rPr>
                <w:rFonts w:asciiTheme="minorHAnsi" w:hAnsiTheme="minorHAnsi"/>
                <w:color w:val="7030A0"/>
              </w:rPr>
              <w:t>as</w:t>
            </w:r>
            <w:r w:rsidRPr="007C2498">
              <w:rPr>
                <w:rFonts w:asciiTheme="minorHAnsi" w:hAnsiTheme="minorHAnsi"/>
                <w:color w:val="7030A0"/>
                <w:spacing w:val="3"/>
              </w:rPr>
              <w:t xml:space="preserve"> </w:t>
            </w:r>
            <w:r w:rsidRPr="007C2498">
              <w:rPr>
                <w:rFonts w:asciiTheme="minorHAnsi" w:hAnsiTheme="minorHAnsi"/>
                <w:color w:val="7030A0"/>
                <w:spacing w:val="-2"/>
              </w:rPr>
              <w:t>applicable.</w:t>
            </w:r>
          </w:p>
        </w:tc>
      </w:tr>
      <w:tr w:rsidR="00C0436A" w:rsidRPr="007C2498" w14:paraId="5796FAEA" w14:textId="77777777" w:rsidTr="00277085">
        <w:tc>
          <w:tcPr>
            <w:tcW w:w="5000" w:type="pct"/>
            <w:gridSpan w:val="2"/>
            <w:shd w:val="clear" w:color="auto" w:fill="D9D9D9" w:themeFill="background1" w:themeFillShade="D9"/>
          </w:tcPr>
          <w:p w14:paraId="2E24DF4B" w14:textId="77777777" w:rsidR="0044509E" w:rsidRPr="007C2498" w:rsidRDefault="0044509E" w:rsidP="0044509E">
            <w:pPr>
              <w:pStyle w:val="TableTextLeftBold"/>
              <w:keepNext/>
              <w:rPr>
                <w:rFonts w:asciiTheme="minorHAnsi" w:hAnsiTheme="minorHAnsi"/>
                <w:i/>
                <w:color w:val="00B050"/>
                <w:highlight w:val="lightGray"/>
              </w:rPr>
            </w:pPr>
            <w:r w:rsidRPr="007C2498">
              <w:rPr>
                <w:rFonts w:asciiTheme="minorHAnsi" w:hAnsiTheme="minorHAnsi"/>
                <w:color w:val="00B050"/>
              </w:rPr>
              <w:t>STATE,</w:t>
            </w:r>
            <w:r w:rsidRPr="007C2498">
              <w:rPr>
                <w:rFonts w:asciiTheme="minorHAnsi" w:hAnsiTheme="minorHAnsi"/>
                <w:color w:val="00B050"/>
                <w:spacing w:val="1"/>
              </w:rPr>
              <w:t xml:space="preserve"> </w:t>
            </w:r>
            <w:r w:rsidRPr="007C2498">
              <w:rPr>
                <w:rFonts w:asciiTheme="minorHAnsi" w:hAnsiTheme="minorHAnsi"/>
                <w:color w:val="00B050"/>
              </w:rPr>
              <w:t>COUNTY,</w:t>
            </w:r>
            <w:r w:rsidRPr="007C2498">
              <w:rPr>
                <w:rFonts w:asciiTheme="minorHAnsi" w:hAnsiTheme="minorHAnsi"/>
                <w:color w:val="00B050"/>
                <w:spacing w:val="1"/>
              </w:rPr>
              <w:t xml:space="preserve"> </w:t>
            </w:r>
            <w:r w:rsidRPr="007C2498">
              <w:rPr>
                <w:rFonts w:asciiTheme="minorHAnsi" w:hAnsiTheme="minorHAnsi"/>
                <w:color w:val="00B050"/>
              </w:rPr>
              <w:t>AND</w:t>
            </w:r>
            <w:r w:rsidRPr="007C2498">
              <w:rPr>
                <w:rFonts w:asciiTheme="minorHAnsi" w:hAnsiTheme="minorHAnsi"/>
                <w:color w:val="00B050"/>
                <w:spacing w:val="5"/>
              </w:rPr>
              <w:t xml:space="preserve"> </w:t>
            </w:r>
            <w:r w:rsidRPr="007C2498">
              <w:rPr>
                <w:rFonts w:asciiTheme="minorHAnsi" w:hAnsiTheme="minorHAnsi"/>
                <w:color w:val="00B050"/>
              </w:rPr>
              <w:t>LOCAL</w:t>
            </w:r>
            <w:r w:rsidRPr="007C2498">
              <w:rPr>
                <w:rFonts w:asciiTheme="minorHAnsi" w:hAnsiTheme="minorHAnsi"/>
                <w:color w:val="00B050"/>
                <w:spacing w:val="-7"/>
              </w:rPr>
              <w:t xml:space="preserve"> </w:t>
            </w:r>
            <w:r w:rsidRPr="007C2498">
              <w:rPr>
                <w:rFonts w:asciiTheme="minorHAnsi" w:hAnsiTheme="minorHAnsi"/>
                <w:color w:val="00B050"/>
              </w:rPr>
              <w:t>PLAN</w:t>
            </w:r>
            <w:r w:rsidRPr="007C2498">
              <w:rPr>
                <w:rFonts w:asciiTheme="minorHAnsi" w:hAnsiTheme="minorHAnsi"/>
                <w:color w:val="00B050"/>
                <w:spacing w:val="-4"/>
              </w:rPr>
              <w:t xml:space="preserve"> </w:t>
            </w:r>
            <w:r w:rsidRPr="007C2498">
              <w:rPr>
                <w:rFonts w:asciiTheme="minorHAnsi" w:hAnsiTheme="minorHAnsi"/>
                <w:color w:val="00B050"/>
                <w:spacing w:val="-2"/>
              </w:rPr>
              <w:t>CONSISTENCY</w:t>
            </w:r>
          </w:p>
        </w:tc>
      </w:tr>
      <w:tr w:rsidR="00C0436A" w:rsidRPr="007C2498" w14:paraId="06917B29" w14:textId="77777777" w:rsidTr="00277085">
        <w:tc>
          <w:tcPr>
            <w:tcW w:w="2500" w:type="pct"/>
          </w:tcPr>
          <w:p w14:paraId="5BB833A1" w14:textId="32D28BD5" w:rsidR="0044509E" w:rsidRPr="007C2498" w:rsidRDefault="0044509E" w:rsidP="0044509E">
            <w:pPr>
              <w:pStyle w:val="TableTextBullet"/>
              <w:rPr>
                <w:rFonts w:asciiTheme="minorHAnsi" w:hAnsiTheme="minorHAnsi"/>
                <w:i/>
                <w:color w:val="00B050"/>
              </w:rPr>
            </w:pPr>
            <w:r w:rsidRPr="007C2498">
              <w:rPr>
                <w:rFonts w:asciiTheme="minorHAnsi" w:hAnsiTheme="minorHAnsi"/>
                <w:i/>
                <w:color w:val="00B050"/>
              </w:rPr>
              <w:t>List</w:t>
            </w:r>
            <w:r w:rsidRPr="007C2498">
              <w:rPr>
                <w:rFonts w:asciiTheme="minorHAnsi" w:hAnsiTheme="minorHAnsi"/>
                <w:i/>
                <w:color w:val="00B050"/>
                <w:spacing w:val="-6"/>
              </w:rPr>
              <w:t xml:space="preserve"> </w:t>
            </w:r>
            <w:r w:rsidR="00502A50" w:rsidRPr="007C2498">
              <w:rPr>
                <w:rFonts w:asciiTheme="minorHAnsi" w:hAnsiTheme="minorHAnsi"/>
                <w:i/>
                <w:color w:val="00B050"/>
              </w:rPr>
              <w:t>a</w:t>
            </w:r>
            <w:r w:rsidRPr="007C2498">
              <w:rPr>
                <w:rFonts w:asciiTheme="minorHAnsi" w:hAnsiTheme="minorHAnsi"/>
                <w:i/>
                <w:color w:val="00B050"/>
              </w:rPr>
              <w:t>ny</w:t>
            </w:r>
            <w:r w:rsidRPr="007C2498">
              <w:rPr>
                <w:rFonts w:asciiTheme="minorHAnsi" w:hAnsiTheme="minorHAnsi"/>
                <w:i/>
                <w:color w:val="00B050"/>
                <w:spacing w:val="-2"/>
              </w:rPr>
              <w:t xml:space="preserve"> </w:t>
            </w:r>
            <w:r w:rsidR="00854243" w:rsidRPr="007C2498">
              <w:rPr>
                <w:rFonts w:asciiTheme="minorHAnsi" w:hAnsiTheme="minorHAnsi"/>
                <w:i/>
                <w:color w:val="00B050"/>
              </w:rPr>
              <w:t>s</w:t>
            </w:r>
            <w:r w:rsidRPr="007C2498">
              <w:rPr>
                <w:rFonts w:asciiTheme="minorHAnsi" w:hAnsiTheme="minorHAnsi"/>
                <w:i/>
                <w:color w:val="00B050"/>
              </w:rPr>
              <w:t>tate,</w:t>
            </w:r>
            <w:r w:rsidRPr="007C2498">
              <w:rPr>
                <w:rFonts w:asciiTheme="minorHAnsi" w:hAnsiTheme="minorHAnsi"/>
                <w:i/>
                <w:color w:val="00B050"/>
                <w:spacing w:val="3"/>
              </w:rPr>
              <w:t xml:space="preserve"> </w:t>
            </w:r>
            <w:r w:rsidR="00854243" w:rsidRPr="007C2498">
              <w:rPr>
                <w:rFonts w:asciiTheme="minorHAnsi" w:hAnsiTheme="minorHAnsi"/>
                <w:i/>
                <w:color w:val="00B050"/>
              </w:rPr>
              <w:t>c</w:t>
            </w:r>
            <w:r w:rsidRPr="007C2498">
              <w:rPr>
                <w:rFonts w:asciiTheme="minorHAnsi" w:hAnsiTheme="minorHAnsi"/>
                <w:i/>
                <w:color w:val="00B050"/>
              </w:rPr>
              <w:t>ounty</w:t>
            </w:r>
            <w:r w:rsidR="00502A50" w:rsidRPr="007C2498">
              <w:rPr>
                <w:rFonts w:asciiTheme="minorHAnsi" w:hAnsiTheme="minorHAnsi"/>
                <w:i/>
                <w:color w:val="00B050"/>
              </w:rPr>
              <w:t>,</w:t>
            </w:r>
            <w:r w:rsidRPr="007C2498">
              <w:rPr>
                <w:rFonts w:asciiTheme="minorHAnsi" w:hAnsiTheme="minorHAnsi"/>
                <w:i/>
                <w:color w:val="00B050"/>
                <w:spacing w:val="-2"/>
              </w:rPr>
              <w:t xml:space="preserve"> </w:t>
            </w:r>
            <w:r w:rsidRPr="007C2498">
              <w:rPr>
                <w:rFonts w:asciiTheme="minorHAnsi" w:hAnsiTheme="minorHAnsi"/>
                <w:i/>
                <w:color w:val="00B050"/>
              </w:rPr>
              <w:t>or</w:t>
            </w:r>
            <w:r w:rsidRPr="007C2498">
              <w:rPr>
                <w:rFonts w:asciiTheme="minorHAnsi" w:hAnsiTheme="minorHAnsi"/>
                <w:i/>
                <w:color w:val="00B050"/>
                <w:spacing w:val="2"/>
              </w:rPr>
              <w:t xml:space="preserve"> </w:t>
            </w:r>
            <w:r w:rsidR="00854243" w:rsidRPr="007C2498">
              <w:rPr>
                <w:rFonts w:asciiTheme="minorHAnsi" w:hAnsiTheme="minorHAnsi"/>
                <w:i/>
                <w:color w:val="00B050"/>
                <w:spacing w:val="-4"/>
              </w:rPr>
              <w:t>l</w:t>
            </w:r>
            <w:r w:rsidRPr="007C2498">
              <w:rPr>
                <w:rFonts w:asciiTheme="minorHAnsi" w:hAnsiTheme="minorHAnsi"/>
                <w:i/>
                <w:color w:val="00B050"/>
                <w:spacing w:val="-4"/>
              </w:rPr>
              <w:t xml:space="preserve">ocal </w:t>
            </w:r>
            <w:r w:rsidR="00854243" w:rsidRPr="007C2498">
              <w:rPr>
                <w:rFonts w:asciiTheme="minorHAnsi" w:hAnsiTheme="minorHAnsi"/>
                <w:i/>
                <w:color w:val="00B050"/>
              </w:rPr>
              <w:t>p</w:t>
            </w:r>
            <w:r w:rsidRPr="007C2498">
              <w:rPr>
                <w:rFonts w:asciiTheme="minorHAnsi" w:hAnsiTheme="minorHAnsi"/>
                <w:i/>
                <w:color w:val="00B050"/>
              </w:rPr>
              <w:t>lanning</w:t>
            </w:r>
            <w:r w:rsidRPr="007C2498">
              <w:rPr>
                <w:rFonts w:asciiTheme="minorHAnsi" w:hAnsiTheme="minorHAnsi"/>
                <w:i/>
                <w:color w:val="00B050"/>
                <w:spacing w:val="6"/>
              </w:rPr>
              <w:t xml:space="preserve"> </w:t>
            </w:r>
            <w:r w:rsidRPr="007C2498">
              <w:rPr>
                <w:rFonts w:asciiTheme="minorHAnsi" w:hAnsiTheme="minorHAnsi"/>
                <w:i/>
                <w:color w:val="00B050"/>
                <w:spacing w:val="-2"/>
              </w:rPr>
              <w:t>agencies</w:t>
            </w:r>
            <w:r w:rsidR="00502A50" w:rsidRPr="007C2498">
              <w:rPr>
                <w:rFonts w:asciiTheme="minorHAnsi" w:hAnsiTheme="minorHAnsi"/>
                <w:i/>
                <w:color w:val="00B050"/>
                <w:spacing w:val="-2"/>
              </w:rPr>
              <w:t>.</w:t>
            </w:r>
          </w:p>
        </w:tc>
        <w:tc>
          <w:tcPr>
            <w:tcW w:w="2500" w:type="pct"/>
          </w:tcPr>
          <w:p w14:paraId="44A199AE" w14:textId="29600E3B" w:rsidR="0044509E" w:rsidRPr="007C2498" w:rsidRDefault="0044509E" w:rsidP="0044509E">
            <w:pPr>
              <w:pStyle w:val="TableTextLeftBlueItalics"/>
              <w:rPr>
                <w:rFonts w:asciiTheme="minorHAnsi" w:hAnsiTheme="minorHAnsi"/>
                <w:color w:val="00B050"/>
              </w:rPr>
            </w:pPr>
            <w:r w:rsidRPr="007C2498">
              <w:rPr>
                <w:rFonts w:asciiTheme="minorHAnsi" w:hAnsiTheme="minorHAnsi"/>
                <w:color w:val="00B050"/>
              </w:rPr>
              <w:t xml:space="preserve">Describe how the Proposed Action </w:t>
            </w:r>
            <w:r w:rsidR="00CD6B00" w:rsidRPr="007C2498">
              <w:rPr>
                <w:rFonts w:asciiTheme="minorHAnsi" w:hAnsiTheme="minorHAnsi"/>
                <w:color w:val="00B050"/>
              </w:rPr>
              <w:t>would</w:t>
            </w:r>
            <w:r w:rsidRPr="007C2498">
              <w:rPr>
                <w:rFonts w:asciiTheme="minorHAnsi" w:hAnsiTheme="minorHAnsi"/>
                <w:color w:val="00B050"/>
              </w:rPr>
              <w:t xml:space="preserve"> or </w:t>
            </w:r>
            <w:r w:rsidR="00CD6B00" w:rsidRPr="007C2498">
              <w:rPr>
                <w:rFonts w:asciiTheme="minorHAnsi" w:hAnsiTheme="minorHAnsi"/>
                <w:color w:val="00B050"/>
              </w:rPr>
              <w:t>would</w:t>
            </w:r>
            <w:r w:rsidRPr="007C2498">
              <w:rPr>
                <w:rFonts w:asciiTheme="minorHAnsi" w:hAnsiTheme="minorHAnsi"/>
                <w:color w:val="00B050"/>
              </w:rPr>
              <w:t xml:space="preserve"> not comply with </w:t>
            </w:r>
            <w:r w:rsidR="00502A50" w:rsidRPr="007C2498">
              <w:rPr>
                <w:rFonts w:asciiTheme="minorHAnsi" w:hAnsiTheme="minorHAnsi"/>
                <w:color w:val="00B050"/>
              </w:rPr>
              <w:t>applicable state, county, or local plan</w:t>
            </w:r>
            <w:r w:rsidRPr="007C2498">
              <w:rPr>
                <w:rFonts w:asciiTheme="minorHAnsi" w:hAnsiTheme="minorHAnsi"/>
                <w:color w:val="00B050"/>
              </w:rPr>
              <w:t xml:space="preserve"> directives or regulatory requirements.</w:t>
            </w:r>
          </w:p>
        </w:tc>
      </w:tr>
    </w:tbl>
    <w:p w14:paraId="7AABC624" w14:textId="77777777" w:rsidR="00FA5A12" w:rsidRPr="007C2498" w:rsidRDefault="00FA5A12" w:rsidP="009D1099">
      <w:pPr>
        <w:pStyle w:val="BodyText"/>
        <w:rPr>
          <w:rFonts w:asciiTheme="minorHAnsi" w:hAnsiTheme="minorHAnsi"/>
        </w:rPr>
      </w:pPr>
    </w:p>
    <w:p w14:paraId="0EE9FB90" w14:textId="72DACF38" w:rsidR="00CA56ED" w:rsidRPr="00D61987" w:rsidRDefault="00CA56ED" w:rsidP="00CA56ED">
      <w:pPr>
        <w:pStyle w:val="Heading1"/>
        <w:rPr>
          <w:rFonts w:asciiTheme="minorHAnsi" w:hAnsiTheme="minorHAnsi"/>
          <w:color w:val="617ECC" w:themeColor="accent1"/>
        </w:rPr>
      </w:pPr>
      <w:bookmarkStart w:id="22" w:name="_Toc190434596"/>
      <w:r w:rsidRPr="00D61987">
        <w:rPr>
          <w:rFonts w:asciiTheme="minorHAnsi" w:hAnsiTheme="minorHAnsi"/>
          <w:color w:val="617ECC" w:themeColor="accent1"/>
        </w:rPr>
        <w:lastRenderedPageBreak/>
        <w:t>List of Preparers</w:t>
      </w:r>
      <w:bookmarkEnd w:id="22"/>
    </w:p>
    <w:p w14:paraId="01B0A0CD" w14:textId="16D7A5E4" w:rsidR="00BE374D" w:rsidRPr="007C2498" w:rsidRDefault="00FE3DFC" w:rsidP="00BE374D">
      <w:pPr>
        <w:pStyle w:val="BodyText"/>
        <w:rPr>
          <w:rFonts w:asciiTheme="minorHAnsi" w:hAnsiTheme="minorHAnsi"/>
        </w:rPr>
      </w:pPr>
      <w:r w:rsidRPr="007C2498">
        <w:rPr>
          <w:rFonts w:asciiTheme="minorHAnsi" w:hAnsiTheme="minorHAnsi"/>
        </w:rPr>
        <w:t xml:space="preserve">Table </w:t>
      </w:r>
      <w:r w:rsidR="001A5A0A" w:rsidRPr="007C2498">
        <w:rPr>
          <w:rFonts w:asciiTheme="minorHAnsi" w:hAnsiTheme="minorHAnsi"/>
        </w:rPr>
        <w:t>6</w:t>
      </w:r>
      <w:r w:rsidRPr="007C2498">
        <w:rPr>
          <w:rFonts w:asciiTheme="minorHAnsi" w:hAnsiTheme="minorHAnsi"/>
        </w:rPr>
        <w:t>-1 lists</w:t>
      </w:r>
      <w:r w:rsidR="00BE374D" w:rsidRPr="007C2498" w:rsidDel="004912C0">
        <w:rPr>
          <w:rFonts w:asciiTheme="minorHAnsi" w:hAnsiTheme="minorHAnsi"/>
        </w:rPr>
        <w:t xml:space="preserve"> the </w:t>
      </w:r>
      <w:r w:rsidR="00BE374D" w:rsidRPr="007C2498">
        <w:rPr>
          <w:rFonts w:asciiTheme="minorHAnsi" w:hAnsiTheme="minorHAnsi"/>
        </w:rPr>
        <w:t xml:space="preserve">individuals </w:t>
      </w:r>
      <w:r w:rsidR="00D832C6" w:rsidRPr="007C2498">
        <w:rPr>
          <w:rFonts w:asciiTheme="minorHAnsi" w:hAnsiTheme="minorHAnsi"/>
        </w:rPr>
        <w:t>involved in preparing</w:t>
      </w:r>
      <w:r w:rsidR="00BE374D" w:rsidRPr="007C2498">
        <w:rPr>
          <w:rFonts w:asciiTheme="minorHAnsi" w:hAnsiTheme="minorHAnsi"/>
        </w:rPr>
        <w:t xml:space="preserve"> </w:t>
      </w:r>
      <w:r w:rsidR="00FF5832" w:rsidRPr="007C2498">
        <w:rPr>
          <w:rFonts w:asciiTheme="minorHAnsi" w:hAnsiTheme="minorHAnsi"/>
        </w:rPr>
        <w:t>this</w:t>
      </w:r>
      <w:r w:rsidR="00BE374D" w:rsidRPr="007C2498">
        <w:rPr>
          <w:rFonts w:asciiTheme="minorHAnsi" w:hAnsiTheme="minorHAnsi"/>
        </w:rPr>
        <w:t xml:space="preserve"> EA.</w:t>
      </w:r>
    </w:p>
    <w:p w14:paraId="4A4A7BD1" w14:textId="6DFC2831" w:rsidR="007533F5" w:rsidRPr="007C2498" w:rsidRDefault="007533F5" w:rsidP="007533F5">
      <w:pPr>
        <w:pStyle w:val="TableTitle"/>
        <w:rPr>
          <w:rFonts w:asciiTheme="minorHAnsi" w:hAnsiTheme="minorHAnsi"/>
        </w:rPr>
      </w:pPr>
      <w:bookmarkStart w:id="23" w:name="_Toc195106482"/>
      <w:r w:rsidRPr="007C2498">
        <w:rPr>
          <w:rFonts w:asciiTheme="minorHAnsi" w:hAnsiTheme="minorHAnsi"/>
        </w:rPr>
        <w:t xml:space="preserve">Table </w:t>
      </w:r>
      <w:r w:rsidR="00C04468" w:rsidRPr="007C2498">
        <w:rPr>
          <w:rFonts w:asciiTheme="minorHAnsi" w:hAnsiTheme="minorHAnsi"/>
        </w:rPr>
        <w:t>6</w:t>
      </w:r>
      <w:r w:rsidRPr="007C2498">
        <w:rPr>
          <w:rFonts w:asciiTheme="minorHAnsi" w:hAnsiTheme="minorHAnsi"/>
        </w:rPr>
        <w:t>-1. List of Preparers</w:t>
      </w:r>
      <w:bookmarkEnd w:id="23"/>
    </w:p>
    <w:tbl>
      <w:tblPr>
        <w:tblW w:w="5000" w:type="pct"/>
        <w:tblLook w:val="04A0" w:firstRow="1" w:lastRow="0" w:firstColumn="1" w:lastColumn="0" w:noHBand="0" w:noVBand="1"/>
      </w:tblPr>
      <w:tblGrid>
        <w:gridCol w:w="2407"/>
        <w:gridCol w:w="1747"/>
        <w:gridCol w:w="2599"/>
        <w:gridCol w:w="2597"/>
      </w:tblGrid>
      <w:tr w:rsidR="00CF32F8" w:rsidRPr="007C2498" w14:paraId="61E09740" w14:textId="39207282" w:rsidTr="00277085">
        <w:trPr>
          <w:trHeight w:val="288"/>
        </w:trPr>
        <w:tc>
          <w:tcPr>
            <w:tcW w:w="1287"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52DFB188" w14:textId="02751E92" w:rsidR="00CF32F8" w:rsidRPr="007C2498" w:rsidRDefault="00FE3DFC" w:rsidP="00E835BB">
            <w:pPr>
              <w:pStyle w:val="TableParagraph"/>
              <w:spacing w:line="249" w:lineRule="exact"/>
              <w:rPr>
                <w:rFonts w:asciiTheme="minorHAnsi" w:hAnsiTheme="minorHAnsi"/>
                <w:b/>
                <w:sz w:val="20"/>
                <w:szCs w:val="20"/>
              </w:rPr>
            </w:pPr>
            <w:r w:rsidRPr="007C2498">
              <w:rPr>
                <w:rFonts w:asciiTheme="minorHAnsi" w:hAnsiTheme="minorHAnsi"/>
                <w:b/>
                <w:sz w:val="20"/>
                <w:szCs w:val="20"/>
              </w:rPr>
              <w:t>Name</w:t>
            </w:r>
          </w:p>
        </w:tc>
        <w:tc>
          <w:tcPr>
            <w:tcW w:w="934"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6AAA9761" w14:textId="4AD2F82D" w:rsidR="00CF32F8" w:rsidRPr="007C2498" w:rsidRDefault="000B6CBC" w:rsidP="00E835BB">
            <w:pPr>
              <w:pStyle w:val="TableParagraph"/>
              <w:spacing w:line="249" w:lineRule="exact"/>
              <w:ind w:left="115"/>
              <w:rPr>
                <w:rFonts w:asciiTheme="minorHAnsi" w:hAnsiTheme="minorHAnsi"/>
                <w:b/>
                <w:sz w:val="20"/>
                <w:szCs w:val="20"/>
              </w:rPr>
            </w:pPr>
            <w:r w:rsidRPr="007C2498">
              <w:rPr>
                <w:rFonts w:asciiTheme="minorHAnsi" w:hAnsiTheme="minorHAnsi"/>
                <w:b/>
                <w:spacing w:val="-2"/>
                <w:sz w:val="20"/>
                <w:szCs w:val="20"/>
              </w:rPr>
              <w:t>Organization</w:t>
            </w:r>
          </w:p>
        </w:tc>
        <w:tc>
          <w:tcPr>
            <w:tcW w:w="139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2D7E5070" w14:textId="3ABAAE45" w:rsidR="00CF32F8" w:rsidRPr="007C2498" w:rsidRDefault="00DB77A0" w:rsidP="00E835BB">
            <w:pPr>
              <w:pStyle w:val="TableParagraph"/>
              <w:spacing w:line="249" w:lineRule="exact"/>
              <w:ind w:left="115"/>
              <w:rPr>
                <w:rFonts w:asciiTheme="minorHAnsi" w:hAnsiTheme="minorHAnsi"/>
                <w:b/>
                <w:sz w:val="20"/>
                <w:szCs w:val="20"/>
              </w:rPr>
            </w:pPr>
            <w:r w:rsidRPr="007C2498">
              <w:rPr>
                <w:rFonts w:asciiTheme="minorHAnsi" w:hAnsiTheme="minorHAnsi"/>
                <w:b/>
                <w:spacing w:val="-2"/>
                <w:sz w:val="20"/>
                <w:szCs w:val="20"/>
              </w:rPr>
              <w:t>Title/</w:t>
            </w:r>
            <w:r w:rsidR="00BE374D" w:rsidRPr="007C2498">
              <w:rPr>
                <w:rFonts w:asciiTheme="minorHAnsi" w:hAnsiTheme="minorHAnsi"/>
                <w:b/>
                <w:spacing w:val="-2"/>
                <w:sz w:val="20"/>
                <w:szCs w:val="20"/>
              </w:rPr>
              <w:t>Role</w:t>
            </w:r>
          </w:p>
        </w:tc>
        <w:tc>
          <w:tcPr>
            <w:tcW w:w="1390" w:type="pct"/>
            <w:tcBorders>
              <w:top w:val="single" w:sz="4" w:space="0" w:color="auto"/>
              <w:left w:val="single" w:sz="4" w:space="0" w:color="auto"/>
              <w:bottom w:val="single" w:sz="4" w:space="0" w:color="auto"/>
              <w:right w:val="single" w:sz="4" w:space="0" w:color="auto"/>
            </w:tcBorders>
            <w:shd w:val="clear" w:color="auto" w:fill="DEE9F6" w:themeFill="text1" w:themeFillTint="1A"/>
          </w:tcPr>
          <w:p w14:paraId="3EF06463" w14:textId="1A87C445" w:rsidR="00FE3DFC" w:rsidRPr="007C2498" w:rsidRDefault="00A05C62">
            <w:pPr>
              <w:pStyle w:val="TableParagraph"/>
              <w:spacing w:line="249" w:lineRule="exact"/>
              <w:ind w:left="115"/>
              <w:rPr>
                <w:rFonts w:asciiTheme="minorHAnsi" w:hAnsiTheme="minorHAnsi"/>
                <w:b/>
                <w:spacing w:val="-2"/>
                <w:sz w:val="20"/>
                <w:szCs w:val="20"/>
              </w:rPr>
            </w:pPr>
            <w:r w:rsidRPr="007C2498">
              <w:rPr>
                <w:rFonts w:asciiTheme="minorHAnsi" w:hAnsiTheme="minorHAnsi"/>
                <w:b/>
                <w:spacing w:val="-2"/>
                <w:sz w:val="20"/>
                <w:szCs w:val="20"/>
              </w:rPr>
              <w:t>Qualifications</w:t>
            </w:r>
          </w:p>
        </w:tc>
      </w:tr>
      <w:tr w:rsidR="00CF32F8" w:rsidRPr="007C2498" w14:paraId="2338EFD8" w14:textId="082A729C" w:rsidTr="00277085">
        <w:trPr>
          <w:trHeight w:val="288"/>
        </w:trPr>
        <w:tc>
          <w:tcPr>
            <w:tcW w:w="1287" w:type="pct"/>
            <w:tcBorders>
              <w:top w:val="single" w:sz="4" w:space="0" w:color="auto"/>
              <w:left w:val="single" w:sz="4" w:space="0" w:color="auto"/>
              <w:bottom w:val="single" w:sz="4" w:space="0" w:color="auto"/>
              <w:right w:val="single" w:sz="4" w:space="0" w:color="auto"/>
            </w:tcBorders>
          </w:tcPr>
          <w:p w14:paraId="5F2669CD" w14:textId="77777777" w:rsidR="00CF32F8" w:rsidRPr="007C2498" w:rsidRDefault="00CF32F8" w:rsidP="00217355">
            <w:pPr>
              <w:pStyle w:val="TableTextLeft"/>
              <w:rPr>
                <w:rFonts w:asciiTheme="minorHAnsi" w:hAnsiTheme="minorHAnsi"/>
                <w:highlight w:val="lightGray"/>
              </w:rPr>
            </w:pPr>
          </w:p>
        </w:tc>
        <w:tc>
          <w:tcPr>
            <w:tcW w:w="934" w:type="pct"/>
            <w:tcBorders>
              <w:top w:val="single" w:sz="4" w:space="0" w:color="auto"/>
              <w:left w:val="single" w:sz="4" w:space="0" w:color="auto"/>
              <w:bottom w:val="single" w:sz="4" w:space="0" w:color="auto"/>
              <w:right w:val="single" w:sz="4" w:space="0" w:color="auto"/>
            </w:tcBorders>
          </w:tcPr>
          <w:p w14:paraId="5FB5D090"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5D0EFE26"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00210EC4" w14:textId="77777777" w:rsidR="00FE3DFC" w:rsidRPr="007C2498" w:rsidRDefault="00FE3DFC" w:rsidP="00217355">
            <w:pPr>
              <w:pStyle w:val="TableTextLeft"/>
              <w:rPr>
                <w:rFonts w:asciiTheme="minorHAnsi" w:hAnsiTheme="minorHAnsi"/>
                <w:spacing w:val="-2"/>
                <w:highlight w:val="lightGray"/>
              </w:rPr>
            </w:pPr>
          </w:p>
        </w:tc>
      </w:tr>
      <w:tr w:rsidR="00CF32F8" w:rsidRPr="007C2498" w14:paraId="4014C8DF" w14:textId="603D8545" w:rsidTr="00277085">
        <w:trPr>
          <w:trHeight w:val="288"/>
        </w:trPr>
        <w:tc>
          <w:tcPr>
            <w:tcW w:w="1287" w:type="pct"/>
            <w:tcBorders>
              <w:top w:val="single" w:sz="4" w:space="0" w:color="auto"/>
              <w:left w:val="single" w:sz="4" w:space="0" w:color="auto"/>
              <w:bottom w:val="single" w:sz="4" w:space="0" w:color="auto"/>
              <w:right w:val="single" w:sz="4" w:space="0" w:color="auto"/>
            </w:tcBorders>
          </w:tcPr>
          <w:p w14:paraId="5620B494" w14:textId="77777777" w:rsidR="00CF32F8" w:rsidRPr="007C2498" w:rsidRDefault="00CF32F8" w:rsidP="00217355">
            <w:pPr>
              <w:pStyle w:val="TableTextLeft"/>
              <w:rPr>
                <w:rFonts w:asciiTheme="minorHAnsi" w:hAnsiTheme="minorHAnsi"/>
                <w:highlight w:val="lightGray"/>
              </w:rPr>
            </w:pPr>
          </w:p>
        </w:tc>
        <w:tc>
          <w:tcPr>
            <w:tcW w:w="934" w:type="pct"/>
            <w:tcBorders>
              <w:top w:val="single" w:sz="4" w:space="0" w:color="auto"/>
              <w:left w:val="single" w:sz="4" w:space="0" w:color="auto"/>
              <w:bottom w:val="single" w:sz="4" w:space="0" w:color="auto"/>
              <w:right w:val="single" w:sz="4" w:space="0" w:color="auto"/>
            </w:tcBorders>
          </w:tcPr>
          <w:p w14:paraId="3FBC6A08"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3A3C8DB2"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47066BDC" w14:textId="77777777" w:rsidR="00FE3DFC" w:rsidRPr="007C2498" w:rsidRDefault="00FE3DFC" w:rsidP="00217355">
            <w:pPr>
              <w:pStyle w:val="TableTextLeft"/>
              <w:rPr>
                <w:rFonts w:asciiTheme="minorHAnsi" w:hAnsiTheme="minorHAnsi"/>
                <w:spacing w:val="-2"/>
                <w:highlight w:val="lightGray"/>
              </w:rPr>
            </w:pPr>
          </w:p>
        </w:tc>
      </w:tr>
      <w:tr w:rsidR="00CF32F8" w:rsidRPr="007C2498" w14:paraId="7A1496D3" w14:textId="1D858D76" w:rsidTr="00277085">
        <w:trPr>
          <w:trHeight w:val="288"/>
        </w:trPr>
        <w:tc>
          <w:tcPr>
            <w:tcW w:w="1287" w:type="pct"/>
            <w:tcBorders>
              <w:top w:val="single" w:sz="4" w:space="0" w:color="auto"/>
              <w:left w:val="single" w:sz="4" w:space="0" w:color="auto"/>
              <w:bottom w:val="single" w:sz="4" w:space="0" w:color="auto"/>
              <w:right w:val="single" w:sz="4" w:space="0" w:color="auto"/>
            </w:tcBorders>
          </w:tcPr>
          <w:p w14:paraId="0F8B8064" w14:textId="77777777" w:rsidR="00CF32F8" w:rsidRPr="007C2498" w:rsidRDefault="00CF32F8" w:rsidP="00217355">
            <w:pPr>
              <w:pStyle w:val="TableTextLeft"/>
              <w:rPr>
                <w:rFonts w:asciiTheme="minorHAnsi" w:hAnsiTheme="minorHAnsi"/>
                <w:highlight w:val="lightGray"/>
              </w:rPr>
            </w:pPr>
          </w:p>
        </w:tc>
        <w:tc>
          <w:tcPr>
            <w:tcW w:w="934" w:type="pct"/>
            <w:tcBorders>
              <w:top w:val="single" w:sz="4" w:space="0" w:color="auto"/>
              <w:left w:val="single" w:sz="4" w:space="0" w:color="auto"/>
              <w:bottom w:val="single" w:sz="4" w:space="0" w:color="auto"/>
              <w:right w:val="single" w:sz="4" w:space="0" w:color="auto"/>
            </w:tcBorders>
          </w:tcPr>
          <w:p w14:paraId="75C92DB4"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41EB4721" w14:textId="77777777" w:rsidR="00CF32F8" w:rsidRPr="007C2498" w:rsidRDefault="00CF32F8" w:rsidP="00217355">
            <w:pPr>
              <w:pStyle w:val="TableTextLeft"/>
              <w:rPr>
                <w:rFonts w:asciiTheme="minorHAnsi" w:hAnsiTheme="minorHAnsi"/>
                <w:spacing w:val="-2"/>
                <w:highlight w:val="lightGray"/>
              </w:rPr>
            </w:pPr>
          </w:p>
        </w:tc>
        <w:tc>
          <w:tcPr>
            <w:tcW w:w="1390" w:type="pct"/>
            <w:tcBorders>
              <w:top w:val="single" w:sz="4" w:space="0" w:color="auto"/>
              <w:left w:val="single" w:sz="4" w:space="0" w:color="auto"/>
              <w:bottom w:val="single" w:sz="4" w:space="0" w:color="auto"/>
              <w:right w:val="single" w:sz="4" w:space="0" w:color="auto"/>
            </w:tcBorders>
          </w:tcPr>
          <w:p w14:paraId="3D588908" w14:textId="77777777" w:rsidR="00FE3DFC" w:rsidRPr="007C2498" w:rsidRDefault="00FE3DFC" w:rsidP="00217355">
            <w:pPr>
              <w:pStyle w:val="TableTextLeft"/>
              <w:rPr>
                <w:rFonts w:asciiTheme="minorHAnsi" w:hAnsiTheme="minorHAnsi"/>
                <w:spacing w:val="-2"/>
                <w:highlight w:val="lightGray"/>
              </w:rPr>
            </w:pPr>
          </w:p>
        </w:tc>
      </w:tr>
    </w:tbl>
    <w:p w14:paraId="22BE5840" w14:textId="77777777" w:rsidR="00E54FEF" w:rsidRPr="007C2498" w:rsidRDefault="00E54FEF">
      <w:pPr>
        <w:spacing w:after="160" w:line="259" w:lineRule="auto"/>
        <w:jc w:val="left"/>
      </w:pPr>
    </w:p>
    <w:p w14:paraId="147D7843" w14:textId="77777777" w:rsidR="00FA5A12" w:rsidRPr="007C2498" w:rsidRDefault="00FA5A12">
      <w:pPr>
        <w:spacing w:after="160" w:line="259" w:lineRule="auto"/>
        <w:jc w:val="left"/>
      </w:pPr>
    </w:p>
    <w:p w14:paraId="7762BCC8" w14:textId="77777777" w:rsidR="00FA5A12" w:rsidRPr="007C2498" w:rsidRDefault="00FA5A12">
      <w:pPr>
        <w:spacing w:after="160" w:line="259" w:lineRule="auto"/>
        <w:jc w:val="left"/>
      </w:pPr>
    </w:p>
    <w:p w14:paraId="03122763" w14:textId="77777777" w:rsidR="00FA5A12" w:rsidRPr="007C2498" w:rsidRDefault="00FA5A12">
      <w:pPr>
        <w:spacing w:after="160" w:line="259" w:lineRule="auto"/>
        <w:jc w:val="left"/>
      </w:pPr>
    </w:p>
    <w:p w14:paraId="7F35AB8D" w14:textId="77777777" w:rsidR="00FA5A12" w:rsidRPr="007C2498" w:rsidRDefault="00FA5A12">
      <w:pPr>
        <w:spacing w:after="160" w:line="259" w:lineRule="auto"/>
        <w:jc w:val="left"/>
      </w:pPr>
    </w:p>
    <w:p w14:paraId="72829AEE" w14:textId="77777777" w:rsidR="00FA5A12" w:rsidRPr="007C2498" w:rsidRDefault="00FA5A12">
      <w:pPr>
        <w:spacing w:after="160" w:line="259" w:lineRule="auto"/>
        <w:jc w:val="left"/>
      </w:pPr>
    </w:p>
    <w:p w14:paraId="26804223" w14:textId="77777777" w:rsidR="00FA5A12" w:rsidRPr="007C2498" w:rsidRDefault="00FA5A12">
      <w:pPr>
        <w:spacing w:after="160" w:line="259" w:lineRule="auto"/>
        <w:jc w:val="left"/>
      </w:pPr>
    </w:p>
    <w:p w14:paraId="356F64C5" w14:textId="77777777" w:rsidR="00FA5A12" w:rsidRPr="007C2498" w:rsidRDefault="00FA5A12">
      <w:pPr>
        <w:spacing w:after="160" w:line="259" w:lineRule="auto"/>
        <w:jc w:val="left"/>
      </w:pPr>
    </w:p>
    <w:p w14:paraId="02AF0F49" w14:textId="77777777" w:rsidR="00FA5A12" w:rsidRPr="007C2498" w:rsidRDefault="00FA5A12">
      <w:pPr>
        <w:spacing w:after="160" w:line="259" w:lineRule="auto"/>
        <w:jc w:val="left"/>
      </w:pPr>
    </w:p>
    <w:p w14:paraId="3AA805F8" w14:textId="77777777" w:rsidR="00FA5A12" w:rsidRPr="007C2498" w:rsidRDefault="00FA5A12">
      <w:pPr>
        <w:spacing w:after="160" w:line="259" w:lineRule="auto"/>
        <w:jc w:val="left"/>
      </w:pPr>
    </w:p>
    <w:p w14:paraId="21A4D73F" w14:textId="77777777" w:rsidR="00FA5A12" w:rsidRPr="007C2498" w:rsidRDefault="00FA5A12">
      <w:pPr>
        <w:spacing w:after="160" w:line="259" w:lineRule="auto"/>
        <w:jc w:val="left"/>
      </w:pPr>
    </w:p>
    <w:p w14:paraId="747ADB09" w14:textId="77777777" w:rsidR="00FA5A12" w:rsidRPr="007C2498" w:rsidRDefault="00FA5A12">
      <w:pPr>
        <w:spacing w:after="160" w:line="259" w:lineRule="auto"/>
        <w:jc w:val="left"/>
      </w:pPr>
    </w:p>
    <w:p w14:paraId="24570531" w14:textId="77777777" w:rsidR="00FA5A12" w:rsidRPr="007C2498" w:rsidRDefault="00FA5A12">
      <w:pPr>
        <w:spacing w:after="160" w:line="259" w:lineRule="auto"/>
        <w:jc w:val="left"/>
      </w:pPr>
    </w:p>
    <w:p w14:paraId="3B0FFD42" w14:textId="77777777" w:rsidR="00FA5A12" w:rsidRPr="007C2498" w:rsidRDefault="00FA5A12">
      <w:pPr>
        <w:spacing w:after="160" w:line="259" w:lineRule="auto"/>
        <w:jc w:val="left"/>
      </w:pPr>
    </w:p>
    <w:p w14:paraId="38AF739A" w14:textId="77777777" w:rsidR="00FA5A12" w:rsidRPr="007C2498" w:rsidRDefault="00FA5A12">
      <w:pPr>
        <w:spacing w:after="160" w:line="259" w:lineRule="auto"/>
        <w:jc w:val="left"/>
      </w:pPr>
    </w:p>
    <w:p w14:paraId="3A31C05A" w14:textId="77777777" w:rsidR="00FA5A12" w:rsidRPr="007C2498" w:rsidRDefault="00FA5A12">
      <w:pPr>
        <w:spacing w:after="160" w:line="259" w:lineRule="auto"/>
        <w:jc w:val="left"/>
      </w:pPr>
    </w:p>
    <w:p w14:paraId="33C02E3F" w14:textId="77777777" w:rsidR="00FA5A12" w:rsidRPr="007C2498" w:rsidRDefault="00FA5A12">
      <w:pPr>
        <w:spacing w:after="160" w:line="259" w:lineRule="auto"/>
        <w:jc w:val="left"/>
      </w:pPr>
    </w:p>
    <w:p w14:paraId="4F59A570" w14:textId="77777777" w:rsidR="00FA5A12" w:rsidRPr="007C2498" w:rsidRDefault="00FA5A12">
      <w:pPr>
        <w:spacing w:after="160" w:line="259" w:lineRule="auto"/>
        <w:jc w:val="left"/>
      </w:pPr>
    </w:p>
    <w:p w14:paraId="3617D65A" w14:textId="77777777" w:rsidR="00FA5A12" w:rsidRPr="007C2498" w:rsidRDefault="00FA5A12">
      <w:pPr>
        <w:spacing w:after="160" w:line="259" w:lineRule="auto"/>
        <w:jc w:val="left"/>
      </w:pPr>
    </w:p>
    <w:p w14:paraId="6EA64862" w14:textId="77777777" w:rsidR="00FA5A12" w:rsidRPr="007C2498" w:rsidRDefault="00FA5A12">
      <w:pPr>
        <w:spacing w:after="160" w:line="259" w:lineRule="auto"/>
        <w:jc w:val="left"/>
      </w:pPr>
    </w:p>
    <w:p w14:paraId="7E996056" w14:textId="77777777" w:rsidR="00FA5A12" w:rsidRPr="007C2498" w:rsidRDefault="00FA5A12">
      <w:pPr>
        <w:spacing w:after="160" w:line="259" w:lineRule="auto"/>
        <w:jc w:val="left"/>
      </w:pPr>
    </w:p>
    <w:p w14:paraId="5CB2E871" w14:textId="77777777" w:rsidR="00FA5A12" w:rsidRPr="007C2498" w:rsidRDefault="00FA5A12">
      <w:pPr>
        <w:spacing w:after="160" w:line="259" w:lineRule="auto"/>
        <w:jc w:val="left"/>
      </w:pPr>
    </w:p>
    <w:p w14:paraId="119B1B05" w14:textId="77777777" w:rsidR="00B950FD" w:rsidRPr="00D61987" w:rsidRDefault="00B950FD" w:rsidP="00B950FD">
      <w:pPr>
        <w:pStyle w:val="Heading1"/>
        <w:rPr>
          <w:rFonts w:asciiTheme="minorHAnsi" w:hAnsiTheme="minorHAnsi"/>
          <w:color w:val="617ECC" w:themeColor="accent1"/>
        </w:rPr>
      </w:pPr>
      <w:bookmarkStart w:id="24" w:name="_Toc190434597"/>
      <w:r w:rsidRPr="00D61987">
        <w:rPr>
          <w:rFonts w:asciiTheme="minorHAnsi" w:hAnsiTheme="minorHAnsi"/>
          <w:color w:val="617ECC" w:themeColor="accent1"/>
        </w:rPr>
        <w:lastRenderedPageBreak/>
        <w:t>References</w:t>
      </w:r>
      <w:bookmarkEnd w:id="24"/>
    </w:p>
    <w:p w14:paraId="3828629D" w14:textId="2CF82D43" w:rsidR="00467825" w:rsidRPr="007C2498" w:rsidRDefault="00B950FD" w:rsidP="0090798B">
      <w:pPr>
        <w:pStyle w:val="BodyTextItalics"/>
        <w:rPr>
          <w:rFonts w:asciiTheme="minorHAnsi" w:hAnsiTheme="minorHAnsi"/>
          <w:i w:val="0"/>
          <w:color w:val="7030A0"/>
        </w:rPr>
        <w:sectPr w:rsidR="00467825" w:rsidRPr="007C2498" w:rsidSect="003367CB">
          <w:pgSz w:w="12240" w:h="15840" w:code="1"/>
          <w:pgMar w:top="1440" w:right="1440" w:bottom="1440" w:left="1440" w:header="720" w:footer="720" w:gutter="0"/>
          <w:cols w:space="720"/>
          <w:docGrid w:linePitch="360"/>
        </w:sectPr>
      </w:pPr>
      <w:r w:rsidRPr="007C2498">
        <w:rPr>
          <w:rFonts w:asciiTheme="minorHAnsi" w:hAnsiTheme="minorHAnsi"/>
          <w:color w:val="7030A0"/>
        </w:rPr>
        <w:t xml:space="preserve">Only information sources cited in the EA should appear in the reference list. The reference list should include the author’s name, date and title of publication, and website location or other reference source data. If data were gathered through personal communication, then the name of the persons involved and </w:t>
      </w:r>
      <w:r w:rsidR="00361EC5" w:rsidRPr="007C2498">
        <w:rPr>
          <w:rFonts w:asciiTheme="minorHAnsi" w:hAnsiTheme="minorHAnsi"/>
          <w:color w:val="7030A0"/>
        </w:rPr>
        <w:t xml:space="preserve">the </w:t>
      </w:r>
      <w:r w:rsidRPr="007C2498">
        <w:rPr>
          <w:rFonts w:asciiTheme="minorHAnsi" w:hAnsiTheme="minorHAnsi"/>
          <w:color w:val="7030A0"/>
        </w:rPr>
        <w:t>date of the communication should be included.</w:t>
      </w:r>
    </w:p>
    <w:p w14:paraId="19DE7510" w14:textId="1131EA7F" w:rsidR="00467825" w:rsidRPr="00D61987" w:rsidRDefault="000555E6" w:rsidP="00B51E6E">
      <w:pPr>
        <w:pStyle w:val="FLYSHEETTITLE"/>
        <w:rPr>
          <w:rFonts w:asciiTheme="minorHAnsi" w:hAnsiTheme="minorHAnsi"/>
          <w:color w:val="617ECC" w:themeColor="accent1"/>
        </w:rPr>
      </w:pPr>
      <w:bookmarkStart w:id="25" w:name="_Toc184981390"/>
      <w:bookmarkStart w:id="26" w:name="_Toc184981426"/>
      <w:bookmarkStart w:id="27" w:name="_Toc184981612"/>
      <w:bookmarkStart w:id="28" w:name="_Toc190430589"/>
      <w:r w:rsidRPr="00D61987">
        <w:rPr>
          <w:rFonts w:asciiTheme="minorHAnsi" w:hAnsiTheme="minorHAnsi"/>
          <w:color w:val="617ECC" w:themeColor="accent1"/>
        </w:rPr>
        <w:lastRenderedPageBreak/>
        <w:t>Appendix</w:t>
      </w:r>
      <w:r w:rsidR="00467825" w:rsidRPr="00D61987">
        <w:rPr>
          <w:rFonts w:asciiTheme="minorHAnsi" w:hAnsiTheme="minorHAnsi"/>
          <w:color w:val="617ECC" w:themeColor="accent1"/>
        </w:rPr>
        <w:t xml:space="preserve"> </w:t>
      </w:r>
      <w:bookmarkEnd w:id="25"/>
      <w:bookmarkEnd w:id="26"/>
      <w:bookmarkEnd w:id="27"/>
      <w:r w:rsidR="00353C37" w:rsidRPr="00D61987">
        <w:rPr>
          <w:rFonts w:asciiTheme="minorHAnsi" w:hAnsiTheme="minorHAnsi"/>
          <w:color w:val="617ECC" w:themeColor="accent1"/>
        </w:rPr>
        <w:fldChar w:fldCharType="begin"/>
      </w:r>
      <w:r w:rsidR="00353C37" w:rsidRPr="00D61987">
        <w:rPr>
          <w:rFonts w:asciiTheme="minorHAnsi" w:hAnsiTheme="minorHAnsi"/>
          <w:color w:val="617ECC" w:themeColor="accent1"/>
        </w:rPr>
        <w:instrText xml:space="preserve"> SEQ Attachment \* ALPHABETIC </w:instrText>
      </w:r>
      <w:r w:rsidR="00353C37"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A</w:t>
      </w:r>
      <w:r w:rsidR="00353C37" w:rsidRPr="00D61987">
        <w:rPr>
          <w:rFonts w:asciiTheme="minorHAnsi" w:hAnsiTheme="minorHAnsi"/>
          <w:noProof/>
          <w:color w:val="617ECC" w:themeColor="accent1"/>
        </w:rPr>
        <w:fldChar w:fldCharType="end"/>
      </w:r>
      <w:r w:rsidR="00FE0A77" w:rsidRPr="00D61987">
        <w:rPr>
          <w:rFonts w:asciiTheme="minorHAnsi" w:hAnsiTheme="minorHAnsi"/>
          <w:color w:val="617ECC" w:themeColor="accent1"/>
        </w:rPr>
        <w:t xml:space="preserve">: </w:t>
      </w:r>
      <w:bookmarkStart w:id="29" w:name="_Toc184981391"/>
      <w:bookmarkStart w:id="30" w:name="_Toc184981427"/>
      <w:bookmarkStart w:id="31" w:name="_Toc184981613"/>
      <w:r w:rsidR="00467825" w:rsidRPr="00D61987">
        <w:rPr>
          <w:rFonts w:asciiTheme="minorHAnsi" w:hAnsiTheme="minorHAnsi"/>
          <w:color w:val="617ECC" w:themeColor="accent1"/>
        </w:rPr>
        <w:t>Figures</w:t>
      </w:r>
      <w:bookmarkEnd w:id="28"/>
      <w:bookmarkEnd w:id="29"/>
      <w:bookmarkEnd w:id="30"/>
      <w:bookmarkEnd w:id="31"/>
    </w:p>
    <w:p w14:paraId="4B4C707A" w14:textId="0E0AFAE9" w:rsidR="00460F71" w:rsidRPr="007C2498" w:rsidRDefault="00B70472" w:rsidP="0014132F">
      <w:pPr>
        <w:pStyle w:val="Appendix2"/>
        <w:rPr>
          <w:rFonts w:asciiTheme="minorHAnsi" w:hAnsiTheme="minorHAnsi"/>
          <w:b w:val="0"/>
          <w:i/>
          <w:color w:val="7030A0"/>
          <w:sz w:val="24"/>
          <w:szCs w:val="24"/>
        </w:rPr>
        <w:sectPr w:rsidR="00460F71" w:rsidRPr="007C2498" w:rsidSect="003367CB">
          <w:pgSz w:w="12240" w:h="15840" w:code="1"/>
          <w:pgMar w:top="1440" w:right="1440" w:bottom="1440" w:left="1440" w:header="720" w:footer="720" w:gutter="0"/>
          <w:cols w:space="720"/>
          <w:docGrid w:linePitch="360"/>
        </w:sectPr>
      </w:pPr>
      <w:r w:rsidRPr="007C2498">
        <w:rPr>
          <w:rFonts w:asciiTheme="minorHAnsi" w:hAnsiTheme="minorHAnsi"/>
          <w:b w:val="0"/>
          <w:i/>
          <w:color w:val="7030A0"/>
          <w:sz w:val="24"/>
          <w:szCs w:val="24"/>
        </w:rPr>
        <w:t>See below for e</w:t>
      </w:r>
      <w:r w:rsidR="00761A60" w:rsidRPr="007C2498">
        <w:rPr>
          <w:rFonts w:asciiTheme="minorHAnsi" w:hAnsiTheme="minorHAnsi"/>
          <w:b w:val="0"/>
          <w:i/>
          <w:color w:val="7030A0"/>
          <w:sz w:val="24"/>
          <w:szCs w:val="24"/>
        </w:rPr>
        <w:t xml:space="preserve">xamples </w:t>
      </w:r>
      <w:r w:rsidR="00811FA1" w:rsidRPr="007C2498">
        <w:rPr>
          <w:rFonts w:asciiTheme="minorHAnsi" w:hAnsiTheme="minorHAnsi"/>
          <w:b w:val="0"/>
          <w:i/>
          <w:color w:val="7030A0"/>
          <w:sz w:val="24"/>
          <w:szCs w:val="24"/>
        </w:rPr>
        <w:t xml:space="preserve">of maps depicting </w:t>
      </w:r>
      <w:r w:rsidR="0005116F" w:rsidRPr="007C2498">
        <w:rPr>
          <w:rFonts w:asciiTheme="minorHAnsi" w:hAnsiTheme="minorHAnsi"/>
          <w:b w:val="0"/>
          <w:i/>
          <w:color w:val="7030A0"/>
          <w:sz w:val="24"/>
          <w:szCs w:val="24"/>
        </w:rPr>
        <w:t xml:space="preserve">various water resources </w:t>
      </w:r>
      <w:r w:rsidRPr="007C2498">
        <w:rPr>
          <w:rFonts w:asciiTheme="minorHAnsi" w:hAnsiTheme="minorHAnsi"/>
          <w:b w:val="0"/>
          <w:i/>
          <w:color w:val="7030A0"/>
          <w:sz w:val="24"/>
          <w:szCs w:val="24"/>
        </w:rPr>
        <w:t>generated</w:t>
      </w:r>
      <w:r w:rsidR="00761A60" w:rsidRPr="007C2498">
        <w:rPr>
          <w:rFonts w:asciiTheme="minorHAnsi" w:hAnsiTheme="minorHAnsi"/>
          <w:b w:val="0"/>
          <w:i/>
          <w:color w:val="7030A0"/>
          <w:sz w:val="24"/>
          <w:szCs w:val="24"/>
        </w:rPr>
        <w:t xml:space="preserve"> from NBAM and the Permitting</w:t>
      </w:r>
      <w:r w:rsidR="00DA12CA" w:rsidRPr="007C2498">
        <w:rPr>
          <w:rFonts w:asciiTheme="minorHAnsi" w:hAnsiTheme="minorHAnsi"/>
          <w:b w:val="0"/>
          <w:i/>
          <w:color w:val="7030A0"/>
          <w:sz w:val="24"/>
          <w:szCs w:val="24"/>
        </w:rPr>
        <w:t xml:space="preserve"> and Environmental Information Application</w:t>
      </w:r>
      <w:r w:rsidRPr="007C2498">
        <w:rPr>
          <w:rFonts w:asciiTheme="minorHAnsi" w:hAnsiTheme="minorHAnsi"/>
          <w:b w:val="0"/>
          <w:i/>
          <w:color w:val="7030A0"/>
          <w:sz w:val="24"/>
          <w:szCs w:val="24"/>
        </w:rPr>
        <w:t xml:space="preserve"> mapping package</w:t>
      </w:r>
      <w:r w:rsidR="008A5D4E" w:rsidRPr="007C2498">
        <w:rPr>
          <w:rFonts w:asciiTheme="minorHAnsi" w:hAnsiTheme="minorHAnsi"/>
          <w:b w:val="0"/>
          <w:i/>
          <w:color w:val="7030A0"/>
          <w:sz w:val="24"/>
          <w:szCs w:val="24"/>
        </w:rPr>
        <w:t>.</w:t>
      </w:r>
      <w:r w:rsidR="00DA12CA" w:rsidRPr="007C2498">
        <w:rPr>
          <w:rFonts w:asciiTheme="minorHAnsi" w:hAnsiTheme="minorHAnsi"/>
          <w:b w:val="0"/>
          <w:i/>
          <w:color w:val="7030A0"/>
          <w:sz w:val="24"/>
          <w:szCs w:val="24"/>
        </w:rPr>
        <w:t xml:space="preserve"> </w:t>
      </w:r>
      <w:r w:rsidR="008A5D4E" w:rsidRPr="007C2498">
        <w:rPr>
          <w:rFonts w:asciiTheme="minorHAnsi" w:hAnsiTheme="minorHAnsi"/>
          <w:b w:val="0"/>
          <w:i/>
          <w:color w:val="7030A0"/>
          <w:sz w:val="24"/>
          <w:szCs w:val="24"/>
        </w:rPr>
        <w:t>Grantees should adjust figure content and format based on Project-specific needs</w:t>
      </w:r>
      <w:r w:rsidR="00DA12CA" w:rsidRPr="007C2498">
        <w:rPr>
          <w:rFonts w:asciiTheme="minorHAnsi" w:hAnsiTheme="minorHAnsi"/>
          <w:b w:val="0"/>
          <w:i/>
          <w:color w:val="7030A0"/>
          <w:sz w:val="24"/>
          <w:szCs w:val="24"/>
        </w:rPr>
        <w:t>.</w:t>
      </w:r>
    </w:p>
    <w:p w14:paraId="470030AB" w14:textId="1D224F1A" w:rsidR="009E1C77" w:rsidRPr="007C2498" w:rsidRDefault="009539C3" w:rsidP="00233569">
      <w:pPr>
        <w:pStyle w:val="BodyText"/>
        <w:jc w:val="center"/>
        <w:rPr>
          <w:rFonts w:asciiTheme="minorHAnsi" w:hAnsiTheme="minorHAnsi"/>
        </w:rPr>
      </w:pPr>
      <w:r w:rsidRPr="007C2498">
        <w:rPr>
          <w:rFonts w:asciiTheme="minorHAnsi" w:hAnsiTheme="minorHAnsi"/>
          <w:noProof/>
        </w:rPr>
        <w:lastRenderedPageBreak/>
        <w:drawing>
          <wp:anchor distT="0" distB="0" distL="114300" distR="114300" simplePos="0" relativeHeight="251658244" behindDoc="0" locked="0" layoutInCell="1" allowOverlap="1" wp14:anchorId="132D9F09" wp14:editId="233AA920">
            <wp:simplePos x="0" y="0"/>
            <wp:positionH relativeFrom="margin">
              <wp:posOffset>118745</wp:posOffset>
            </wp:positionH>
            <wp:positionV relativeFrom="paragraph">
              <wp:posOffset>0</wp:posOffset>
            </wp:positionV>
            <wp:extent cx="7802245" cy="5972810"/>
            <wp:effectExtent l="0" t="0" r="8255" b="8890"/>
            <wp:wrapTopAndBottom/>
            <wp:docPr id="143923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7802245" cy="5972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EEF" w:rsidRPr="007C2498">
        <w:rPr>
          <w:rFonts w:asciiTheme="minorHAnsi" w:hAnsiTheme="minorHAnsi"/>
          <w:noProof/>
        </w:rPr>
        <mc:AlternateContent>
          <mc:Choice Requires="wps">
            <w:drawing>
              <wp:anchor distT="45720" distB="45720" distL="114300" distR="114300" simplePos="0" relativeHeight="251658243" behindDoc="0" locked="0" layoutInCell="1" allowOverlap="1" wp14:anchorId="1699638D" wp14:editId="53F53CE9">
                <wp:simplePos x="0" y="0"/>
                <wp:positionH relativeFrom="column">
                  <wp:posOffset>304800</wp:posOffset>
                </wp:positionH>
                <wp:positionV relativeFrom="paragraph">
                  <wp:posOffset>5114925</wp:posOffset>
                </wp:positionV>
                <wp:extent cx="2676525" cy="390525"/>
                <wp:effectExtent l="0" t="0" r="28575" b="28575"/>
                <wp:wrapSquare wrapText="bothSides"/>
                <wp:docPr id="565477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90525"/>
                        </a:xfrm>
                        <a:prstGeom prst="rect">
                          <a:avLst/>
                        </a:prstGeom>
                        <a:solidFill>
                          <a:srgbClr val="FFFFFF"/>
                        </a:solidFill>
                        <a:ln w="9525">
                          <a:solidFill>
                            <a:srgbClr val="000000"/>
                          </a:solidFill>
                          <a:miter lim="800000"/>
                          <a:headEnd/>
                          <a:tailEnd/>
                        </a:ln>
                      </wps:spPr>
                      <wps:txbx>
                        <w:txbxContent>
                          <w:p w14:paraId="25567673" w14:textId="43D9DA2F" w:rsidR="00C72EEF" w:rsidRPr="00C72EEF" w:rsidRDefault="00C72EEF" w:rsidP="00C72EEF">
                            <w:pPr>
                              <w:jc w:val="center"/>
                              <w:rPr>
                                <w:b/>
                                <w:bCs/>
                              </w:rPr>
                            </w:pPr>
                            <w:r w:rsidRPr="00C72EEF">
                              <w:rPr>
                                <w:b/>
                                <w:bCs/>
                              </w:rPr>
                              <w:t>Water Features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9638D" id="Text Box 2" o:spid="_x0000_s1028" type="#_x0000_t202" style="position:absolute;left:0;text-align:left;margin-left:24pt;margin-top:402.75pt;width:210.75pt;height:30.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">
                <v:textbox>
                  <w:txbxContent>
                    <w:p w14:paraId="25567673" w14:textId="43D9DA2F" w:rsidR="00C72EEF" w:rsidRPr="00C72EEF" w:rsidRDefault="00C72EEF" w:rsidP="00C72EEF">
                      <w:pPr>
                        <w:jc w:val="center"/>
                        <w:rPr>
                          <w:b/>
                          <w:bCs/>
                        </w:rPr>
                      </w:pPr>
                      <w:r w:rsidRPr="00C72EEF">
                        <w:rPr>
                          <w:b/>
                          <w:bCs/>
                        </w:rPr>
                        <w:t>Water Features</w:t>
                      </w:r>
                    </w:p>
                  </w:txbxContent>
                </v:textbox>
                <w10:wrap type="square"/>
              </v:shape>
            </w:pict>
          </mc:Fallback>
        </mc:AlternateContent>
      </w:r>
    </w:p>
    <w:p w14:paraId="7DBF0B68" w14:textId="3D88DFD8" w:rsidR="00460F71" w:rsidRPr="007C2498" w:rsidRDefault="00460F71" w:rsidP="00E50A01">
      <w:pPr>
        <w:pStyle w:val="BodyText"/>
        <w:jc w:val="center"/>
        <w:rPr>
          <w:rFonts w:asciiTheme="minorHAnsi" w:hAnsiTheme="minorHAnsi"/>
        </w:rPr>
        <w:sectPr w:rsidR="00460F71" w:rsidRPr="007C2498" w:rsidSect="003367CB">
          <w:pgSz w:w="15840" w:h="12240" w:orient="landscape" w:code="1"/>
          <w:pgMar w:top="1440" w:right="1440" w:bottom="1440" w:left="1440" w:header="720" w:footer="720" w:gutter="0"/>
          <w:cols w:space="720"/>
          <w:docGrid w:linePitch="360"/>
        </w:sectPr>
      </w:pPr>
      <w:r w:rsidRPr="007C2498">
        <w:rPr>
          <w:rFonts w:asciiTheme="minorHAnsi" w:hAnsiTheme="minorHAnsi"/>
          <w:noProof/>
        </w:rPr>
        <w:lastRenderedPageBreak/>
        <w:drawing>
          <wp:anchor distT="0" distB="0" distL="114300" distR="114300" simplePos="0" relativeHeight="251658242" behindDoc="0" locked="0" layoutInCell="1" allowOverlap="1" wp14:anchorId="45231357" wp14:editId="63147789">
            <wp:simplePos x="0" y="0"/>
            <wp:positionH relativeFrom="margin">
              <wp:posOffset>-433383</wp:posOffset>
            </wp:positionH>
            <wp:positionV relativeFrom="paragraph">
              <wp:posOffset>0</wp:posOffset>
            </wp:positionV>
            <wp:extent cx="9111615" cy="5895340"/>
            <wp:effectExtent l="0" t="0" r="0" b="0"/>
            <wp:wrapTopAndBottom/>
            <wp:docPr id="53305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3626"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111615" cy="589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10088" w14:textId="368EA994" w:rsidR="00467825" w:rsidRPr="00D61987" w:rsidRDefault="00467825" w:rsidP="00467825">
      <w:pPr>
        <w:pStyle w:val="FLYSHEETTITLE"/>
        <w:rPr>
          <w:rFonts w:asciiTheme="minorHAnsi" w:hAnsiTheme="minorHAnsi"/>
          <w:color w:val="617ECC" w:themeColor="accent1"/>
        </w:rPr>
      </w:pPr>
      <w:bookmarkStart w:id="32" w:name="_Toc184981392"/>
      <w:bookmarkStart w:id="33" w:name="_Toc184981428"/>
      <w:bookmarkStart w:id="34" w:name="_Toc184981614"/>
      <w:bookmarkStart w:id="35" w:name="_Toc190430590"/>
      <w:r w:rsidRPr="00D61987">
        <w:rPr>
          <w:rFonts w:asciiTheme="minorHAnsi" w:hAnsiTheme="minorHAnsi"/>
          <w:color w:val="617ECC" w:themeColor="accent1"/>
        </w:rPr>
        <w:lastRenderedPageBreak/>
        <w:t xml:space="preserve">Appendix </w:t>
      </w:r>
      <w:r w:rsidR="00B71E5B" w:rsidRPr="00D61987">
        <w:rPr>
          <w:rFonts w:asciiTheme="minorHAnsi" w:hAnsiTheme="minorHAnsi"/>
          <w:color w:val="617ECC" w:themeColor="accent1"/>
        </w:rPr>
        <w:fldChar w:fldCharType="begin"/>
      </w:r>
      <w:r w:rsidR="00B71E5B" w:rsidRPr="00D61987">
        <w:rPr>
          <w:rFonts w:asciiTheme="minorHAnsi" w:hAnsiTheme="minorHAnsi"/>
          <w:color w:val="617ECC" w:themeColor="accent1"/>
        </w:rPr>
        <w:instrText xml:space="preserve"> SEQ Attachment \* ALPHABETIC </w:instrText>
      </w:r>
      <w:r w:rsidR="00B71E5B"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B</w:t>
      </w:r>
      <w:r w:rsidR="00B71E5B" w:rsidRPr="00D61987">
        <w:rPr>
          <w:rFonts w:asciiTheme="minorHAnsi" w:hAnsiTheme="minorHAnsi"/>
          <w:noProof/>
          <w:color w:val="617ECC" w:themeColor="accent1"/>
        </w:rPr>
        <w:fldChar w:fldCharType="end"/>
      </w:r>
      <w:r w:rsidR="00860552" w:rsidRPr="00D61987">
        <w:rPr>
          <w:rFonts w:asciiTheme="minorHAnsi" w:hAnsiTheme="minorHAnsi"/>
          <w:color w:val="617ECC" w:themeColor="accent1"/>
        </w:rPr>
        <w:t>:</w:t>
      </w:r>
      <w:bookmarkEnd w:id="32"/>
      <w:bookmarkEnd w:id="33"/>
      <w:bookmarkEnd w:id="34"/>
      <w:r w:rsidR="00860552" w:rsidRPr="00D61987">
        <w:rPr>
          <w:rFonts w:asciiTheme="minorHAnsi" w:hAnsiTheme="minorHAnsi"/>
          <w:color w:val="617ECC" w:themeColor="accent1"/>
        </w:rPr>
        <w:t xml:space="preserve"> </w:t>
      </w:r>
      <w:r w:rsidR="004832C2" w:rsidRPr="00D61987">
        <w:rPr>
          <w:rFonts w:asciiTheme="minorHAnsi" w:hAnsiTheme="minorHAnsi"/>
          <w:color w:val="617ECC" w:themeColor="accent1"/>
        </w:rPr>
        <w:t>B</w:t>
      </w:r>
      <w:r w:rsidR="003B396B" w:rsidRPr="00D61987">
        <w:rPr>
          <w:rFonts w:asciiTheme="minorHAnsi" w:hAnsiTheme="minorHAnsi"/>
          <w:color w:val="617ECC" w:themeColor="accent1"/>
        </w:rPr>
        <w:t xml:space="preserve">iological </w:t>
      </w:r>
      <w:r w:rsidR="004832C2" w:rsidRPr="00D61987">
        <w:rPr>
          <w:rFonts w:asciiTheme="minorHAnsi" w:hAnsiTheme="minorHAnsi"/>
          <w:color w:val="617ECC" w:themeColor="accent1"/>
        </w:rPr>
        <w:t>C</w:t>
      </w:r>
      <w:r w:rsidR="00894B71" w:rsidRPr="00D61987">
        <w:rPr>
          <w:rFonts w:asciiTheme="minorHAnsi" w:hAnsiTheme="minorHAnsi"/>
          <w:color w:val="617ECC" w:themeColor="accent1"/>
        </w:rPr>
        <w:t xml:space="preserve">onsultation and </w:t>
      </w:r>
      <w:r w:rsidR="004832C2" w:rsidRPr="00D61987">
        <w:rPr>
          <w:rFonts w:asciiTheme="minorHAnsi" w:hAnsiTheme="minorHAnsi"/>
          <w:color w:val="617ECC" w:themeColor="accent1"/>
        </w:rPr>
        <w:t>I</w:t>
      </w:r>
      <w:r w:rsidR="00894B71" w:rsidRPr="00D61987">
        <w:rPr>
          <w:rFonts w:asciiTheme="minorHAnsi" w:hAnsiTheme="minorHAnsi"/>
          <w:color w:val="617ECC" w:themeColor="accent1"/>
        </w:rPr>
        <w:t>nformation</w:t>
      </w:r>
      <w:bookmarkEnd w:id="35"/>
    </w:p>
    <w:p w14:paraId="5D0ED784" w14:textId="54432169" w:rsidR="002566B0" w:rsidRPr="007C2498" w:rsidRDefault="00F92180" w:rsidP="002566B0">
      <w:pPr>
        <w:pStyle w:val="Appendix2"/>
        <w:rPr>
          <w:rFonts w:asciiTheme="minorHAnsi" w:hAnsiTheme="minorHAnsi"/>
          <w:b w:val="0"/>
          <w:i/>
          <w:color w:val="7030A0"/>
          <w:sz w:val="24"/>
          <w:szCs w:val="24"/>
        </w:rPr>
      </w:pPr>
      <w:r w:rsidRPr="007C2498">
        <w:rPr>
          <w:rFonts w:asciiTheme="minorHAnsi" w:hAnsiTheme="minorHAnsi"/>
          <w:b w:val="0"/>
          <w:i/>
          <w:color w:val="7030A0"/>
          <w:sz w:val="24"/>
          <w:szCs w:val="24"/>
        </w:rPr>
        <w:t>Change</w:t>
      </w:r>
      <w:r w:rsidR="006563E2" w:rsidRPr="007C2498">
        <w:rPr>
          <w:rFonts w:asciiTheme="minorHAnsi" w:hAnsiTheme="minorHAnsi"/>
          <w:b w:val="0"/>
          <w:i/>
          <w:color w:val="7030A0"/>
          <w:sz w:val="24"/>
          <w:szCs w:val="24"/>
        </w:rPr>
        <w:t xml:space="preserve"> the appendix title</w:t>
      </w:r>
      <w:r w:rsidRPr="007C2498">
        <w:rPr>
          <w:rFonts w:asciiTheme="minorHAnsi" w:hAnsiTheme="minorHAnsi"/>
          <w:b w:val="0"/>
          <w:i/>
          <w:color w:val="7030A0"/>
          <w:sz w:val="24"/>
          <w:szCs w:val="24"/>
        </w:rPr>
        <w:t xml:space="preserve"> </w:t>
      </w:r>
      <w:r w:rsidR="006563E2" w:rsidRPr="007C2498">
        <w:rPr>
          <w:rFonts w:asciiTheme="minorHAnsi" w:hAnsiTheme="minorHAnsi"/>
          <w:b w:val="0"/>
          <w:i/>
          <w:color w:val="7030A0"/>
          <w:sz w:val="24"/>
          <w:szCs w:val="24"/>
        </w:rPr>
        <w:t>and add flysheets as needed.</w:t>
      </w:r>
      <w:r w:rsidRPr="007C2498">
        <w:rPr>
          <w:rFonts w:asciiTheme="minorHAnsi" w:hAnsiTheme="minorHAnsi"/>
          <w:b w:val="0"/>
          <w:i/>
          <w:color w:val="7030A0"/>
          <w:sz w:val="24"/>
          <w:szCs w:val="24"/>
        </w:rPr>
        <w:t xml:space="preserve"> </w:t>
      </w:r>
    </w:p>
    <w:p w14:paraId="27B43B16" w14:textId="77777777" w:rsidR="004A1F64" w:rsidRPr="007C2498" w:rsidRDefault="004A1F64" w:rsidP="002566B0">
      <w:pPr>
        <w:pStyle w:val="Appendix2"/>
        <w:rPr>
          <w:rFonts w:asciiTheme="minorHAnsi" w:hAnsiTheme="minorHAnsi"/>
          <w:b w:val="0"/>
          <w:bCs w:val="0"/>
          <w:i/>
          <w:iCs/>
          <w:color w:val="auto"/>
          <w:sz w:val="24"/>
          <w:szCs w:val="24"/>
        </w:rPr>
      </w:pPr>
    </w:p>
    <w:p w14:paraId="154E2BDE" w14:textId="77777777" w:rsidR="004A1F64" w:rsidRPr="007C2498" w:rsidRDefault="004A1F64">
      <w:pPr>
        <w:spacing w:after="160" w:line="259" w:lineRule="auto"/>
        <w:jc w:val="left"/>
        <w:sectPr w:rsidR="004A1F64" w:rsidRPr="007C2498" w:rsidSect="003367CB">
          <w:pgSz w:w="12240" w:h="15840" w:code="1"/>
          <w:pgMar w:top="1440" w:right="1440" w:bottom="1440" w:left="1440" w:header="720" w:footer="720" w:gutter="0"/>
          <w:cols w:space="720"/>
          <w:docGrid w:linePitch="360"/>
        </w:sectPr>
      </w:pPr>
    </w:p>
    <w:p w14:paraId="30DF5975" w14:textId="01337608" w:rsidR="004A1F64" w:rsidRPr="007C2498" w:rsidRDefault="004A1F64" w:rsidP="004A1F64">
      <w:pPr>
        <w:pStyle w:val="TableTitle"/>
        <w:rPr>
          <w:rFonts w:asciiTheme="minorHAnsi" w:hAnsiTheme="minorHAnsi"/>
        </w:rPr>
      </w:pPr>
      <w:bookmarkStart w:id="36" w:name="_Toc183090287"/>
      <w:bookmarkStart w:id="37" w:name="_Toc189661954"/>
      <w:bookmarkStart w:id="38" w:name="_Toc195106483"/>
      <w:r w:rsidRPr="007C2498">
        <w:rPr>
          <w:rFonts w:asciiTheme="minorHAnsi" w:hAnsiTheme="minorHAnsi"/>
        </w:rPr>
        <w:lastRenderedPageBreak/>
        <w:t xml:space="preserve">Table </w:t>
      </w:r>
      <w:r w:rsidR="00E7468C" w:rsidRPr="007C2498">
        <w:rPr>
          <w:rFonts w:asciiTheme="minorHAnsi" w:hAnsiTheme="minorHAnsi"/>
        </w:rPr>
        <w:t>B-1</w:t>
      </w:r>
      <w:r w:rsidRPr="007C2498">
        <w:rPr>
          <w:rFonts w:asciiTheme="minorHAnsi" w:hAnsiTheme="minorHAnsi"/>
        </w:rPr>
        <w:t xml:space="preserve">. Federally </w:t>
      </w:r>
      <w:r w:rsidRPr="007C2498">
        <w:rPr>
          <w:rFonts w:asciiTheme="minorHAnsi" w:hAnsiTheme="minorHAnsi"/>
          <w:color w:val="00B050"/>
        </w:rPr>
        <w:t>and State-</w:t>
      </w:r>
      <w:r w:rsidR="004A3770" w:rsidRPr="007C2498">
        <w:rPr>
          <w:rFonts w:asciiTheme="minorHAnsi" w:hAnsiTheme="minorHAnsi"/>
        </w:rPr>
        <w:t>L</w:t>
      </w:r>
      <w:r w:rsidRPr="007C2498">
        <w:rPr>
          <w:rFonts w:asciiTheme="minorHAnsi" w:hAnsiTheme="minorHAnsi"/>
        </w:rPr>
        <w:t>isted Species in the Project Area</w:t>
      </w:r>
      <w:bookmarkEnd w:id="36"/>
      <w:bookmarkEnd w:id="37"/>
      <w:r w:rsidR="003C75D9" w:rsidRPr="007C2498">
        <w:rPr>
          <w:rStyle w:val="FootnoteReference"/>
          <w:rFonts w:asciiTheme="minorHAnsi" w:hAnsiTheme="minorHAnsi"/>
        </w:rPr>
        <w:footnoteReference w:id="13"/>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49"/>
        <w:gridCol w:w="1476"/>
        <w:gridCol w:w="1155"/>
        <w:gridCol w:w="3844"/>
        <w:gridCol w:w="3867"/>
      </w:tblGrid>
      <w:tr w:rsidR="00D60DC0" w:rsidRPr="007C2498" w14:paraId="2363B403" w14:textId="77777777" w:rsidTr="00440176">
        <w:trPr>
          <w:cantSplit/>
          <w:tblHeader/>
        </w:trPr>
        <w:tc>
          <w:tcPr>
            <w:tcW w:w="486" w:type="pct"/>
            <w:shd w:val="clear" w:color="auto" w:fill="EFEDF5" w:themeFill="accent2" w:themeFillTint="1A"/>
            <w:vAlign w:val="center"/>
            <w:hideMark/>
          </w:tcPr>
          <w:p w14:paraId="0377B95F"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Common Name</w:t>
            </w:r>
          </w:p>
        </w:tc>
        <w:tc>
          <w:tcPr>
            <w:tcW w:w="521" w:type="pct"/>
            <w:shd w:val="clear" w:color="auto" w:fill="EFEDF5" w:themeFill="accent2" w:themeFillTint="1A"/>
            <w:vAlign w:val="center"/>
            <w:hideMark/>
          </w:tcPr>
          <w:p w14:paraId="230F1927"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Scientific Name</w:t>
            </w:r>
          </w:p>
        </w:tc>
        <w:tc>
          <w:tcPr>
            <w:tcW w:w="570" w:type="pct"/>
            <w:shd w:val="clear" w:color="auto" w:fill="EFEDF5" w:themeFill="accent2" w:themeFillTint="1A"/>
            <w:vAlign w:val="center"/>
            <w:hideMark/>
          </w:tcPr>
          <w:p w14:paraId="1544A405" w14:textId="7E1092BF"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Federal Status</w:t>
            </w:r>
            <w:r w:rsidR="00AC3125" w:rsidRPr="007C2498">
              <w:rPr>
                <w:rStyle w:val="FootnoteReference"/>
                <w:rFonts w:asciiTheme="minorHAnsi" w:hAnsiTheme="minorHAnsi"/>
              </w:rPr>
              <w:footnoteReference w:id="14"/>
            </w:r>
          </w:p>
        </w:tc>
        <w:tc>
          <w:tcPr>
            <w:tcW w:w="446" w:type="pct"/>
            <w:shd w:val="clear" w:color="auto" w:fill="EFEDF5" w:themeFill="accent2" w:themeFillTint="1A"/>
            <w:vAlign w:val="center"/>
            <w:hideMark/>
          </w:tcPr>
          <w:p w14:paraId="055505CC" w14:textId="4BC2B65D"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State-Status</w:t>
            </w:r>
            <w:r w:rsidR="0081458D" w:rsidRPr="007C2498">
              <w:rPr>
                <w:rStyle w:val="FootnoteReference"/>
                <w:rFonts w:asciiTheme="minorHAnsi" w:hAnsiTheme="minorHAnsi"/>
              </w:rPr>
              <w:footnoteReference w:id="15"/>
            </w:r>
          </w:p>
        </w:tc>
        <w:tc>
          <w:tcPr>
            <w:tcW w:w="1484" w:type="pct"/>
            <w:shd w:val="clear" w:color="auto" w:fill="EFEDF5" w:themeFill="accent2" w:themeFillTint="1A"/>
            <w:vAlign w:val="center"/>
            <w:hideMark/>
          </w:tcPr>
          <w:p w14:paraId="29CC1C82"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Habitat Description</w:t>
            </w:r>
          </w:p>
        </w:tc>
        <w:tc>
          <w:tcPr>
            <w:tcW w:w="1493" w:type="pct"/>
            <w:shd w:val="clear" w:color="auto" w:fill="EFEDF5" w:themeFill="accent2" w:themeFillTint="1A"/>
            <w:vAlign w:val="center"/>
            <w:hideMark/>
          </w:tcPr>
          <w:p w14:paraId="166E5FF3" w14:textId="77777777" w:rsidR="004A1F64" w:rsidRPr="007C2498" w:rsidRDefault="004A1F64" w:rsidP="00440176">
            <w:pPr>
              <w:pStyle w:val="TableHeadings"/>
              <w:spacing w:before="60" w:after="60"/>
              <w:rPr>
                <w:rFonts w:asciiTheme="minorHAnsi" w:hAnsiTheme="minorHAnsi"/>
              </w:rPr>
            </w:pPr>
            <w:r w:rsidRPr="007C2498">
              <w:rPr>
                <w:rFonts w:asciiTheme="minorHAnsi" w:hAnsiTheme="minorHAnsi"/>
              </w:rPr>
              <w:t>Potential for Occurrence / Determination of Effects</w:t>
            </w:r>
          </w:p>
        </w:tc>
      </w:tr>
      <w:tr w:rsidR="004A1F64" w:rsidRPr="007C2498" w14:paraId="166B8F50" w14:textId="77777777" w:rsidTr="00440176">
        <w:trPr>
          <w:cantSplit/>
        </w:trPr>
        <w:tc>
          <w:tcPr>
            <w:tcW w:w="5000" w:type="pct"/>
            <w:gridSpan w:val="6"/>
            <w:shd w:val="clear" w:color="auto" w:fill="D9D9D9" w:themeFill="background1" w:themeFillShade="D9"/>
          </w:tcPr>
          <w:p w14:paraId="42FD9C8C"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Birds</w:t>
            </w:r>
          </w:p>
        </w:tc>
      </w:tr>
      <w:tr w:rsidR="004A1F64" w:rsidRPr="007C2498" w14:paraId="0EEC90F8" w14:textId="77777777" w:rsidTr="00440176">
        <w:trPr>
          <w:cantSplit/>
        </w:trPr>
        <w:tc>
          <w:tcPr>
            <w:tcW w:w="486" w:type="pct"/>
          </w:tcPr>
          <w:p w14:paraId="3765AB7B" w14:textId="77777777" w:rsidR="004A1F64" w:rsidRPr="007C2498" w:rsidRDefault="004A1F64" w:rsidP="00440176">
            <w:pPr>
              <w:pStyle w:val="TableTextLeftItalics"/>
              <w:spacing w:before="60" w:after="60"/>
              <w:rPr>
                <w:rFonts w:asciiTheme="minorHAnsi" w:hAnsiTheme="minorHAnsi"/>
                <w:i w:val="0"/>
                <w:iCs w:val="0"/>
              </w:rPr>
            </w:pPr>
            <w:r w:rsidRPr="007C2498">
              <w:rPr>
                <w:rFonts w:asciiTheme="minorHAnsi" w:hAnsiTheme="minorHAnsi"/>
                <w:color w:val="7030A0"/>
              </w:rPr>
              <w:t>Species Example</w:t>
            </w:r>
          </w:p>
        </w:tc>
        <w:tc>
          <w:tcPr>
            <w:tcW w:w="521" w:type="pct"/>
          </w:tcPr>
          <w:p w14:paraId="52706918" w14:textId="77777777" w:rsidR="004A1F64" w:rsidRPr="007C2498" w:rsidRDefault="004A1F64" w:rsidP="00440176">
            <w:pPr>
              <w:pStyle w:val="TableTextLeftItalics"/>
              <w:spacing w:before="60" w:after="60"/>
              <w:rPr>
                <w:rFonts w:asciiTheme="minorHAnsi" w:hAnsiTheme="minorHAnsi"/>
                <w:color w:val="7030A0"/>
              </w:rPr>
            </w:pPr>
            <w:r w:rsidRPr="007C2498">
              <w:rPr>
                <w:rFonts w:asciiTheme="minorHAnsi" w:hAnsiTheme="minorHAnsi"/>
                <w:color w:val="7030A0"/>
              </w:rPr>
              <w:t>Scientific Name</w:t>
            </w:r>
          </w:p>
        </w:tc>
        <w:tc>
          <w:tcPr>
            <w:tcW w:w="570" w:type="pct"/>
          </w:tcPr>
          <w:p w14:paraId="3D7CAEA3" w14:textId="77777777" w:rsidR="004A1F64" w:rsidRPr="007C2498" w:rsidRDefault="004A1F64" w:rsidP="00440176">
            <w:pPr>
              <w:pStyle w:val="TableTextCenter"/>
              <w:spacing w:before="60" w:after="60"/>
              <w:rPr>
                <w:rFonts w:asciiTheme="minorHAnsi" w:hAnsiTheme="minorHAnsi"/>
                <w:i/>
                <w:color w:val="7030A0"/>
              </w:rPr>
            </w:pPr>
            <w:r w:rsidRPr="007C2498">
              <w:rPr>
                <w:rFonts w:asciiTheme="minorHAnsi" w:hAnsiTheme="minorHAnsi"/>
                <w:i/>
                <w:color w:val="7030A0"/>
              </w:rPr>
              <w:t>Federal listing status and jurisdictional agency</w:t>
            </w:r>
          </w:p>
        </w:tc>
        <w:tc>
          <w:tcPr>
            <w:tcW w:w="446" w:type="pct"/>
          </w:tcPr>
          <w:p w14:paraId="734472C9" w14:textId="77777777" w:rsidR="004A1F64" w:rsidRPr="007C2498" w:rsidRDefault="004A1F64" w:rsidP="00440176">
            <w:pPr>
              <w:pStyle w:val="TableTextCenter"/>
              <w:spacing w:before="60" w:after="60"/>
              <w:rPr>
                <w:rFonts w:asciiTheme="minorHAnsi" w:hAnsiTheme="minorHAnsi"/>
                <w:i/>
                <w:color w:val="7030A0"/>
              </w:rPr>
            </w:pPr>
            <w:r w:rsidRPr="007C2498">
              <w:rPr>
                <w:rFonts w:asciiTheme="minorHAnsi" w:hAnsiTheme="minorHAnsi"/>
                <w:i/>
                <w:color w:val="7030A0"/>
              </w:rPr>
              <w:t>State-listing status</w:t>
            </w:r>
          </w:p>
        </w:tc>
        <w:tc>
          <w:tcPr>
            <w:tcW w:w="1484" w:type="pct"/>
          </w:tcPr>
          <w:p w14:paraId="23F4857A" w14:textId="06EE3506" w:rsidR="004A1F64" w:rsidRPr="007C2498" w:rsidRDefault="004A1F64" w:rsidP="00440176">
            <w:pPr>
              <w:pStyle w:val="TableTextLeftItalics"/>
              <w:spacing w:before="60" w:after="60"/>
              <w:rPr>
                <w:rFonts w:asciiTheme="minorHAnsi" w:hAnsiTheme="minorHAnsi"/>
                <w:color w:val="7030A0"/>
              </w:rPr>
            </w:pPr>
            <w:r w:rsidRPr="007C2498">
              <w:rPr>
                <w:rFonts w:asciiTheme="minorHAnsi" w:hAnsiTheme="minorHAnsi"/>
                <w:color w:val="7030A0"/>
              </w:rPr>
              <w:t>Brief description of preferred habitat, including any critical habitat, if designated (or proposed). Also identify any sensitive time periods.</w:t>
            </w:r>
          </w:p>
        </w:tc>
        <w:tc>
          <w:tcPr>
            <w:tcW w:w="1493" w:type="pct"/>
          </w:tcPr>
          <w:p w14:paraId="76B167EB" w14:textId="07DAE874" w:rsidR="004A1F64" w:rsidRPr="007C2498" w:rsidRDefault="004A1F64" w:rsidP="00440176">
            <w:pPr>
              <w:pStyle w:val="TableTextLeftItalics"/>
              <w:spacing w:before="60" w:after="60"/>
              <w:rPr>
                <w:rFonts w:asciiTheme="minorHAnsi" w:eastAsia="Times New Roman Bold" w:hAnsiTheme="minorHAnsi"/>
                <w:i w:val="0"/>
                <w:color w:val="7030A0"/>
              </w:rPr>
            </w:pPr>
            <w:r w:rsidRPr="007C2498">
              <w:rPr>
                <w:rFonts w:asciiTheme="minorHAnsi" w:eastAsia="Times New Roman Bold" w:hAnsiTheme="minorHAnsi"/>
                <w:color w:val="7030A0"/>
              </w:rPr>
              <w:t xml:space="preserve">Determination of effect. Justification for </w:t>
            </w:r>
            <w:r w:rsidRPr="007C2498">
              <w:rPr>
                <w:rFonts w:asciiTheme="minorHAnsi" w:hAnsiTheme="minorHAnsi"/>
                <w:color w:val="7030A0"/>
              </w:rPr>
              <w:t>that determination, including presence</w:t>
            </w:r>
            <w:r w:rsidR="00461480" w:rsidRPr="007C2498">
              <w:rPr>
                <w:rFonts w:asciiTheme="minorHAnsi" w:hAnsiTheme="minorHAnsi"/>
                <w:color w:val="7030A0"/>
              </w:rPr>
              <w:t xml:space="preserve"> or </w:t>
            </w:r>
            <w:r w:rsidRPr="007C2498">
              <w:rPr>
                <w:rFonts w:asciiTheme="minorHAnsi" w:hAnsiTheme="minorHAnsi"/>
                <w:color w:val="7030A0"/>
              </w:rPr>
              <w:t>absence of habitat, likelihood of occurrence, and any species-specific mitigation measures.</w:t>
            </w:r>
          </w:p>
        </w:tc>
      </w:tr>
      <w:tr w:rsidR="004A1F64" w:rsidRPr="007C2498" w14:paraId="06A1238A" w14:textId="77777777" w:rsidTr="00440176">
        <w:trPr>
          <w:cantSplit/>
        </w:trPr>
        <w:tc>
          <w:tcPr>
            <w:tcW w:w="486" w:type="pct"/>
          </w:tcPr>
          <w:p w14:paraId="24823178" w14:textId="77777777" w:rsidR="004A1F64" w:rsidRPr="007C2498" w:rsidRDefault="004A1F64" w:rsidP="00440176">
            <w:pPr>
              <w:pStyle w:val="TableTextLeftItalics"/>
              <w:spacing w:before="60" w:after="60"/>
              <w:rPr>
                <w:rFonts w:asciiTheme="minorHAnsi" w:hAnsiTheme="minorHAnsi"/>
                <w:i w:val="0"/>
                <w:color w:val="7030A0"/>
              </w:rPr>
            </w:pPr>
            <w:r w:rsidRPr="007C2498">
              <w:rPr>
                <w:rFonts w:asciiTheme="minorHAnsi" w:hAnsiTheme="minorHAnsi"/>
                <w:color w:val="7030A0"/>
              </w:rPr>
              <w:t>Eastern black rail</w:t>
            </w:r>
          </w:p>
        </w:tc>
        <w:tc>
          <w:tcPr>
            <w:tcW w:w="521" w:type="pct"/>
          </w:tcPr>
          <w:p w14:paraId="31B084FD" w14:textId="77777777" w:rsidR="004A1F64" w:rsidRPr="007C2498" w:rsidRDefault="004A1F64" w:rsidP="00440176">
            <w:pPr>
              <w:pStyle w:val="TableTextLeftItalics"/>
              <w:spacing w:before="60" w:after="60"/>
              <w:rPr>
                <w:rFonts w:asciiTheme="minorHAnsi" w:hAnsiTheme="minorHAnsi"/>
                <w:color w:val="7030A0"/>
              </w:rPr>
            </w:pPr>
            <w:proofErr w:type="spellStart"/>
            <w:r w:rsidRPr="007C2498">
              <w:rPr>
                <w:rFonts w:asciiTheme="minorHAnsi" w:hAnsiTheme="minorHAnsi"/>
                <w:color w:val="7030A0"/>
              </w:rPr>
              <w:t>Laterallus</w:t>
            </w:r>
            <w:proofErr w:type="spellEnd"/>
            <w:r w:rsidRPr="007C2498">
              <w:rPr>
                <w:rFonts w:asciiTheme="minorHAnsi" w:hAnsiTheme="minorHAnsi"/>
                <w:color w:val="7030A0"/>
              </w:rPr>
              <w:t xml:space="preserve"> jamaicensis </w:t>
            </w:r>
            <w:proofErr w:type="spellStart"/>
            <w:r w:rsidRPr="007C2498">
              <w:rPr>
                <w:rFonts w:asciiTheme="minorHAnsi" w:hAnsiTheme="minorHAnsi"/>
                <w:color w:val="7030A0"/>
              </w:rPr>
              <w:t>jamaicensis</w:t>
            </w:r>
            <w:proofErr w:type="spellEnd"/>
          </w:p>
        </w:tc>
        <w:tc>
          <w:tcPr>
            <w:tcW w:w="570" w:type="pct"/>
          </w:tcPr>
          <w:p w14:paraId="5BEAA0D2" w14:textId="75F76355" w:rsidR="004A1F64" w:rsidRPr="007C2498" w:rsidRDefault="004A1F64" w:rsidP="00440176">
            <w:pPr>
              <w:pStyle w:val="TableTextCenter"/>
              <w:spacing w:before="60" w:after="60"/>
              <w:rPr>
                <w:rFonts w:asciiTheme="minorHAnsi" w:hAnsiTheme="minorHAnsi"/>
                <w:i/>
                <w:color w:val="7030A0"/>
              </w:rPr>
            </w:pPr>
            <w:r w:rsidRPr="007C2498">
              <w:rPr>
                <w:rFonts w:asciiTheme="minorHAnsi" w:hAnsiTheme="minorHAnsi"/>
                <w:i/>
                <w:color w:val="7030A0"/>
              </w:rPr>
              <w:t>T (USFWS)</w:t>
            </w:r>
          </w:p>
        </w:tc>
        <w:tc>
          <w:tcPr>
            <w:tcW w:w="446" w:type="pct"/>
          </w:tcPr>
          <w:p w14:paraId="532879FF" w14:textId="77777777" w:rsidR="004A1F64" w:rsidRPr="007C2498" w:rsidRDefault="004A1F64" w:rsidP="00440176">
            <w:pPr>
              <w:pStyle w:val="TableTextCenter"/>
              <w:spacing w:before="60" w:after="60"/>
              <w:rPr>
                <w:rFonts w:asciiTheme="minorHAnsi" w:hAnsiTheme="minorHAnsi"/>
                <w:i/>
                <w:iCs/>
              </w:rPr>
            </w:pPr>
            <w:r w:rsidRPr="007C2498">
              <w:rPr>
                <w:rFonts w:asciiTheme="minorHAnsi" w:hAnsiTheme="minorHAnsi"/>
                <w:i/>
                <w:iCs/>
              </w:rPr>
              <w:t>--</w:t>
            </w:r>
          </w:p>
        </w:tc>
        <w:tc>
          <w:tcPr>
            <w:tcW w:w="1484" w:type="pct"/>
          </w:tcPr>
          <w:p w14:paraId="52DD0015" w14:textId="4EBA5000" w:rsidR="004A1F64" w:rsidRPr="007C2498" w:rsidRDefault="004A1F64" w:rsidP="00440176">
            <w:pPr>
              <w:pStyle w:val="TableTextLeftItalics"/>
              <w:spacing w:before="60" w:after="60"/>
              <w:rPr>
                <w:rFonts w:asciiTheme="minorHAnsi" w:hAnsiTheme="minorHAnsi"/>
                <w:i w:val="0"/>
                <w:iCs w:val="0"/>
              </w:rPr>
            </w:pPr>
            <w:r w:rsidRPr="007C2498">
              <w:rPr>
                <w:rFonts w:asciiTheme="minorHAnsi" w:hAnsiTheme="minorHAnsi"/>
                <w:color w:val="7030A0"/>
              </w:rPr>
              <w:t xml:space="preserve">Found in emergent marsh wetlands with shallow standing water. Requires dense cover and is generally associated with cattails, </w:t>
            </w:r>
            <w:proofErr w:type="spellStart"/>
            <w:r w:rsidRPr="007C2498">
              <w:rPr>
                <w:rFonts w:asciiTheme="minorHAnsi" w:hAnsiTheme="minorHAnsi"/>
                <w:color w:val="7030A0"/>
              </w:rPr>
              <w:t>hardstem</w:t>
            </w:r>
            <w:proofErr w:type="spellEnd"/>
            <w:r w:rsidRPr="007C2498">
              <w:rPr>
                <w:rFonts w:asciiTheme="minorHAnsi" w:hAnsiTheme="minorHAnsi"/>
                <w:color w:val="7030A0"/>
              </w:rPr>
              <w:t xml:space="preserve"> bulrush, and other wetlands species which may include an overstory with</w:t>
            </w:r>
            <w:r w:rsidRPr="007C2498">
              <w:rPr>
                <w:rFonts w:asciiTheme="minorHAnsi" w:hAnsiTheme="minorHAnsi"/>
                <w:i w:val="0"/>
                <w:color w:val="7030A0"/>
              </w:rPr>
              <w:t xml:space="preserve"> </w:t>
            </w:r>
            <w:r w:rsidRPr="007C2498">
              <w:rPr>
                <w:rFonts w:asciiTheme="minorHAnsi" w:hAnsiTheme="minorHAnsi"/>
                <w:color w:val="7030A0"/>
              </w:rPr>
              <w:t>willow. No critical habitat has been designated. Breeding occurs between [date and date].</w:t>
            </w:r>
          </w:p>
        </w:tc>
        <w:tc>
          <w:tcPr>
            <w:tcW w:w="1493" w:type="pct"/>
          </w:tcPr>
          <w:p w14:paraId="0358F44F" w14:textId="2D3B45FA" w:rsidR="004A1F64" w:rsidRPr="007C2498" w:rsidRDefault="004A1F64" w:rsidP="00440176">
            <w:pPr>
              <w:pStyle w:val="TableTextLeftItalics"/>
              <w:spacing w:before="60" w:after="60"/>
              <w:rPr>
                <w:rFonts w:asciiTheme="minorHAnsi" w:hAnsiTheme="minorHAnsi"/>
                <w:i w:val="0"/>
                <w:iCs w:val="0"/>
              </w:rPr>
            </w:pPr>
            <w:r w:rsidRPr="007C2498">
              <w:rPr>
                <w:rFonts w:asciiTheme="minorHAnsi" w:hAnsiTheme="minorHAnsi"/>
                <w:color w:val="7030A0"/>
              </w:rPr>
              <w:t>No effect. The Project would not affect wetlands and would occur within existing industrial facility sites and existing ROWs that do not provide suitable eastern black rail habitat.</w:t>
            </w:r>
          </w:p>
        </w:tc>
      </w:tr>
      <w:tr w:rsidR="004A1F64" w:rsidRPr="007C2498" w14:paraId="32FD4ABC" w14:textId="77777777" w:rsidTr="00440176">
        <w:trPr>
          <w:cantSplit/>
        </w:trPr>
        <w:tc>
          <w:tcPr>
            <w:tcW w:w="5000" w:type="pct"/>
            <w:gridSpan w:val="6"/>
            <w:shd w:val="clear" w:color="auto" w:fill="D9D9D9" w:themeFill="background1" w:themeFillShade="D9"/>
          </w:tcPr>
          <w:p w14:paraId="6EDD1862"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Mammals</w:t>
            </w:r>
          </w:p>
        </w:tc>
      </w:tr>
      <w:tr w:rsidR="004A1F64" w:rsidRPr="007C2498" w14:paraId="5814ED4B" w14:textId="77777777" w:rsidTr="00440176">
        <w:trPr>
          <w:cantSplit/>
        </w:trPr>
        <w:tc>
          <w:tcPr>
            <w:tcW w:w="486" w:type="pct"/>
          </w:tcPr>
          <w:p w14:paraId="3A28CDC3" w14:textId="77777777" w:rsidR="004A1F64" w:rsidRPr="007C2498" w:rsidRDefault="004A1F64" w:rsidP="00440176">
            <w:pPr>
              <w:pStyle w:val="TableTextLeft"/>
              <w:spacing w:before="60" w:after="60"/>
              <w:rPr>
                <w:rFonts w:asciiTheme="minorHAnsi" w:hAnsiTheme="minorHAnsi"/>
              </w:rPr>
            </w:pPr>
          </w:p>
        </w:tc>
        <w:tc>
          <w:tcPr>
            <w:tcW w:w="521" w:type="pct"/>
          </w:tcPr>
          <w:p w14:paraId="4A6A85E9" w14:textId="77777777" w:rsidR="004A1F64" w:rsidRPr="007C2498" w:rsidRDefault="004A1F64" w:rsidP="00440176">
            <w:pPr>
              <w:pStyle w:val="TableTextLeftItalics"/>
              <w:spacing w:before="60" w:after="60"/>
              <w:rPr>
                <w:rFonts w:asciiTheme="minorHAnsi" w:hAnsiTheme="minorHAnsi"/>
              </w:rPr>
            </w:pPr>
          </w:p>
        </w:tc>
        <w:tc>
          <w:tcPr>
            <w:tcW w:w="570" w:type="pct"/>
          </w:tcPr>
          <w:p w14:paraId="73A00DD7" w14:textId="77777777" w:rsidR="004A1F64" w:rsidRPr="007C2498" w:rsidRDefault="004A1F64" w:rsidP="00440176">
            <w:pPr>
              <w:pStyle w:val="TableTextCenter"/>
              <w:spacing w:before="60" w:after="60"/>
              <w:rPr>
                <w:rFonts w:asciiTheme="minorHAnsi" w:hAnsiTheme="minorHAnsi"/>
              </w:rPr>
            </w:pPr>
          </w:p>
        </w:tc>
        <w:tc>
          <w:tcPr>
            <w:tcW w:w="446" w:type="pct"/>
          </w:tcPr>
          <w:p w14:paraId="5E3FD4E9" w14:textId="77777777" w:rsidR="004A1F64" w:rsidRPr="007C2498" w:rsidRDefault="004A1F64" w:rsidP="00440176">
            <w:pPr>
              <w:pStyle w:val="TableTextCenter"/>
              <w:spacing w:before="60" w:after="60"/>
              <w:rPr>
                <w:rFonts w:asciiTheme="minorHAnsi" w:hAnsiTheme="minorHAnsi"/>
              </w:rPr>
            </w:pPr>
          </w:p>
        </w:tc>
        <w:tc>
          <w:tcPr>
            <w:tcW w:w="1484" w:type="pct"/>
          </w:tcPr>
          <w:p w14:paraId="51D7C663" w14:textId="77777777" w:rsidR="004A1F64" w:rsidRPr="007C2498" w:rsidRDefault="004A1F64" w:rsidP="00440176">
            <w:pPr>
              <w:pStyle w:val="TableTextLeft"/>
              <w:spacing w:before="60" w:after="60"/>
              <w:rPr>
                <w:rFonts w:asciiTheme="minorHAnsi" w:hAnsiTheme="minorHAnsi"/>
              </w:rPr>
            </w:pPr>
          </w:p>
        </w:tc>
        <w:tc>
          <w:tcPr>
            <w:tcW w:w="1493" w:type="pct"/>
          </w:tcPr>
          <w:p w14:paraId="5DE29257" w14:textId="77777777" w:rsidR="004A1F64" w:rsidRPr="007C2498" w:rsidRDefault="004A1F64" w:rsidP="00440176">
            <w:pPr>
              <w:pStyle w:val="TableTextLeft"/>
              <w:spacing w:before="60" w:after="60"/>
              <w:rPr>
                <w:rFonts w:asciiTheme="minorHAnsi" w:hAnsiTheme="minorHAnsi"/>
              </w:rPr>
            </w:pPr>
          </w:p>
        </w:tc>
      </w:tr>
      <w:tr w:rsidR="004A1F64" w:rsidRPr="007C2498" w14:paraId="77115199" w14:textId="77777777" w:rsidTr="00440176">
        <w:trPr>
          <w:cantSplit/>
        </w:trPr>
        <w:tc>
          <w:tcPr>
            <w:tcW w:w="5000" w:type="pct"/>
            <w:gridSpan w:val="6"/>
            <w:shd w:val="clear" w:color="auto" w:fill="D9D9D9" w:themeFill="background1" w:themeFillShade="D9"/>
          </w:tcPr>
          <w:p w14:paraId="35E04058"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Fish</w:t>
            </w:r>
          </w:p>
        </w:tc>
      </w:tr>
      <w:tr w:rsidR="004A1F64" w:rsidRPr="007C2498" w14:paraId="1BBA09C7" w14:textId="77777777" w:rsidTr="00440176">
        <w:trPr>
          <w:cantSplit/>
        </w:trPr>
        <w:tc>
          <w:tcPr>
            <w:tcW w:w="486" w:type="pct"/>
          </w:tcPr>
          <w:p w14:paraId="6E744E6B" w14:textId="77777777" w:rsidR="004A1F64" w:rsidRPr="007C2498" w:rsidRDefault="004A1F64" w:rsidP="00440176">
            <w:pPr>
              <w:pStyle w:val="TableTextLeft"/>
              <w:spacing w:before="60" w:after="60"/>
              <w:rPr>
                <w:rFonts w:asciiTheme="minorHAnsi" w:hAnsiTheme="minorHAnsi"/>
              </w:rPr>
            </w:pPr>
          </w:p>
        </w:tc>
        <w:tc>
          <w:tcPr>
            <w:tcW w:w="521" w:type="pct"/>
          </w:tcPr>
          <w:p w14:paraId="7EF1582D" w14:textId="77777777" w:rsidR="004A1F64" w:rsidRPr="007C2498" w:rsidRDefault="004A1F64" w:rsidP="00440176">
            <w:pPr>
              <w:pStyle w:val="TableTextLeftItalics"/>
              <w:spacing w:before="60" w:after="60"/>
              <w:rPr>
                <w:rFonts w:asciiTheme="minorHAnsi" w:hAnsiTheme="minorHAnsi"/>
              </w:rPr>
            </w:pPr>
          </w:p>
        </w:tc>
        <w:tc>
          <w:tcPr>
            <w:tcW w:w="570" w:type="pct"/>
          </w:tcPr>
          <w:p w14:paraId="0BD0B98D" w14:textId="77777777" w:rsidR="004A1F64" w:rsidRPr="007C2498" w:rsidRDefault="004A1F64" w:rsidP="00440176">
            <w:pPr>
              <w:pStyle w:val="TableTextCenter"/>
              <w:spacing w:before="60" w:after="60"/>
              <w:rPr>
                <w:rFonts w:asciiTheme="minorHAnsi" w:hAnsiTheme="minorHAnsi"/>
              </w:rPr>
            </w:pPr>
          </w:p>
        </w:tc>
        <w:tc>
          <w:tcPr>
            <w:tcW w:w="446" w:type="pct"/>
          </w:tcPr>
          <w:p w14:paraId="616B0BCB" w14:textId="77777777" w:rsidR="004A1F64" w:rsidRPr="007C2498" w:rsidRDefault="004A1F64" w:rsidP="00440176">
            <w:pPr>
              <w:pStyle w:val="TableTextCenter"/>
              <w:spacing w:before="60" w:after="60"/>
              <w:rPr>
                <w:rFonts w:asciiTheme="minorHAnsi" w:hAnsiTheme="minorHAnsi"/>
              </w:rPr>
            </w:pPr>
          </w:p>
        </w:tc>
        <w:tc>
          <w:tcPr>
            <w:tcW w:w="1484" w:type="pct"/>
          </w:tcPr>
          <w:p w14:paraId="62B06614" w14:textId="77777777" w:rsidR="004A1F64" w:rsidRPr="007C2498" w:rsidRDefault="004A1F64" w:rsidP="00440176">
            <w:pPr>
              <w:pStyle w:val="TableTextLeft"/>
              <w:spacing w:before="60" w:after="60"/>
              <w:rPr>
                <w:rFonts w:asciiTheme="minorHAnsi" w:hAnsiTheme="minorHAnsi"/>
              </w:rPr>
            </w:pPr>
          </w:p>
        </w:tc>
        <w:tc>
          <w:tcPr>
            <w:tcW w:w="1493" w:type="pct"/>
          </w:tcPr>
          <w:p w14:paraId="2448E65B" w14:textId="77777777" w:rsidR="004A1F64" w:rsidRPr="007C2498" w:rsidRDefault="004A1F64" w:rsidP="00440176">
            <w:pPr>
              <w:pStyle w:val="TableTextLeft"/>
              <w:spacing w:before="60" w:after="60"/>
              <w:rPr>
                <w:rFonts w:asciiTheme="minorHAnsi" w:hAnsiTheme="minorHAnsi"/>
              </w:rPr>
            </w:pPr>
          </w:p>
        </w:tc>
      </w:tr>
      <w:tr w:rsidR="004A1F64" w:rsidRPr="007C2498" w14:paraId="1E6CB51A" w14:textId="77777777" w:rsidTr="00440176">
        <w:trPr>
          <w:cantSplit/>
        </w:trPr>
        <w:tc>
          <w:tcPr>
            <w:tcW w:w="5000" w:type="pct"/>
            <w:gridSpan w:val="6"/>
            <w:shd w:val="clear" w:color="auto" w:fill="D9D9D9" w:themeFill="background1" w:themeFillShade="D9"/>
          </w:tcPr>
          <w:p w14:paraId="4B15CD2B"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Insects</w:t>
            </w:r>
          </w:p>
        </w:tc>
      </w:tr>
      <w:tr w:rsidR="004A1F64" w:rsidRPr="007C2498" w14:paraId="6EEF3BD9" w14:textId="77777777" w:rsidTr="00440176">
        <w:trPr>
          <w:cantSplit/>
        </w:trPr>
        <w:tc>
          <w:tcPr>
            <w:tcW w:w="486" w:type="pct"/>
          </w:tcPr>
          <w:p w14:paraId="4B6C6F0D" w14:textId="77777777" w:rsidR="004A1F64" w:rsidRPr="007C2498" w:rsidRDefault="004A1F64" w:rsidP="00440176">
            <w:pPr>
              <w:pStyle w:val="TableTextLeft"/>
              <w:spacing w:before="60" w:after="60"/>
              <w:rPr>
                <w:rFonts w:asciiTheme="minorHAnsi" w:hAnsiTheme="minorHAnsi"/>
              </w:rPr>
            </w:pPr>
          </w:p>
        </w:tc>
        <w:tc>
          <w:tcPr>
            <w:tcW w:w="521" w:type="pct"/>
          </w:tcPr>
          <w:p w14:paraId="19ED1FF0" w14:textId="77777777" w:rsidR="004A1F64" w:rsidRPr="007C2498" w:rsidRDefault="004A1F64" w:rsidP="00440176">
            <w:pPr>
              <w:pStyle w:val="TableTextLeftItalics"/>
              <w:spacing w:before="60" w:after="60"/>
              <w:rPr>
                <w:rFonts w:asciiTheme="minorHAnsi" w:hAnsiTheme="minorHAnsi"/>
              </w:rPr>
            </w:pPr>
          </w:p>
        </w:tc>
        <w:tc>
          <w:tcPr>
            <w:tcW w:w="570" w:type="pct"/>
          </w:tcPr>
          <w:p w14:paraId="38EF0857" w14:textId="77777777" w:rsidR="004A1F64" w:rsidRPr="007C2498" w:rsidRDefault="004A1F64" w:rsidP="00440176">
            <w:pPr>
              <w:pStyle w:val="TableTextCenter"/>
              <w:spacing w:before="60" w:after="60"/>
              <w:rPr>
                <w:rFonts w:asciiTheme="minorHAnsi" w:hAnsiTheme="minorHAnsi"/>
              </w:rPr>
            </w:pPr>
          </w:p>
        </w:tc>
        <w:tc>
          <w:tcPr>
            <w:tcW w:w="446" w:type="pct"/>
          </w:tcPr>
          <w:p w14:paraId="451FB664" w14:textId="77777777" w:rsidR="004A1F64" w:rsidRPr="007C2498" w:rsidRDefault="004A1F64" w:rsidP="00440176">
            <w:pPr>
              <w:pStyle w:val="TableTextCenter"/>
              <w:spacing w:before="60" w:after="60"/>
              <w:rPr>
                <w:rFonts w:asciiTheme="minorHAnsi" w:hAnsiTheme="minorHAnsi"/>
              </w:rPr>
            </w:pPr>
          </w:p>
        </w:tc>
        <w:tc>
          <w:tcPr>
            <w:tcW w:w="1484" w:type="pct"/>
          </w:tcPr>
          <w:p w14:paraId="6CA4EA6D" w14:textId="77777777" w:rsidR="004A1F64" w:rsidRPr="007C2498" w:rsidRDefault="004A1F64" w:rsidP="00440176">
            <w:pPr>
              <w:pStyle w:val="TableTextLeft"/>
              <w:spacing w:before="60" w:after="60"/>
              <w:rPr>
                <w:rFonts w:asciiTheme="minorHAnsi" w:hAnsiTheme="minorHAnsi"/>
              </w:rPr>
            </w:pPr>
          </w:p>
        </w:tc>
        <w:tc>
          <w:tcPr>
            <w:tcW w:w="1493" w:type="pct"/>
          </w:tcPr>
          <w:p w14:paraId="0DC2381C" w14:textId="77777777" w:rsidR="004A1F64" w:rsidRPr="007C2498" w:rsidRDefault="004A1F64" w:rsidP="00440176">
            <w:pPr>
              <w:pStyle w:val="TableTextLeft"/>
              <w:spacing w:before="60" w:after="60"/>
              <w:rPr>
                <w:rFonts w:asciiTheme="minorHAnsi" w:hAnsiTheme="minorHAnsi"/>
              </w:rPr>
            </w:pPr>
          </w:p>
        </w:tc>
      </w:tr>
      <w:tr w:rsidR="004A1F64" w:rsidRPr="007C2498" w14:paraId="766F94FB" w14:textId="77777777" w:rsidTr="00440176">
        <w:trPr>
          <w:cantSplit/>
        </w:trPr>
        <w:tc>
          <w:tcPr>
            <w:tcW w:w="5000" w:type="pct"/>
            <w:gridSpan w:val="6"/>
            <w:shd w:val="clear" w:color="auto" w:fill="D9D9D9" w:themeFill="background1" w:themeFillShade="D9"/>
          </w:tcPr>
          <w:p w14:paraId="6AD7DE14"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Reptiles/Amphibians</w:t>
            </w:r>
          </w:p>
        </w:tc>
      </w:tr>
      <w:tr w:rsidR="004A1F64" w:rsidRPr="007C2498" w14:paraId="29719A1F" w14:textId="77777777" w:rsidTr="00440176">
        <w:trPr>
          <w:cantSplit/>
        </w:trPr>
        <w:tc>
          <w:tcPr>
            <w:tcW w:w="486" w:type="pct"/>
          </w:tcPr>
          <w:p w14:paraId="31B35ACB" w14:textId="77777777" w:rsidR="004A1F64" w:rsidRPr="007C2498" w:rsidRDefault="004A1F64" w:rsidP="00440176">
            <w:pPr>
              <w:pStyle w:val="TableTextLeft"/>
              <w:spacing w:before="60" w:after="60"/>
              <w:rPr>
                <w:rFonts w:asciiTheme="minorHAnsi" w:hAnsiTheme="minorHAnsi"/>
              </w:rPr>
            </w:pPr>
          </w:p>
        </w:tc>
        <w:tc>
          <w:tcPr>
            <w:tcW w:w="521" w:type="pct"/>
          </w:tcPr>
          <w:p w14:paraId="48AEF018" w14:textId="77777777" w:rsidR="004A1F64" w:rsidRPr="007C2498" w:rsidRDefault="004A1F64" w:rsidP="00440176">
            <w:pPr>
              <w:pStyle w:val="TableTextLeftItalics"/>
              <w:spacing w:before="60" w:after="60"/>
              <w:rPr>
                <w:rFonts w:asciiTheme="minorHAnsi" w:hAnsiTheme="minorHAnsi"/>
              </w:rPr>
            </w:pPr>
          </w:p>
        </w:tc>
        <w:tc>
          <w:tcPr>
            <w:tcW w:w="570" w:type="pct"/>
          </w:tcPr>
          <w:p w14:paraId="7A3D9418" w14:textId="77777777" w:rsidR="004A1F64" w:rsidRPr="007C2498" w:rsidRDefault="004A1F64" w:rsidP="00440176">
            <w:pPr>
              <w:pStyle w:val="TableTextCenter"/>
              <w:spacing w:before="60" w:after="60"/>
              <w:rPr>
                <w:rFonts w:asciiTheme="minorHAnsi" w:hAnsiTheme="minorHAnsi"/>
              </w:rPr>
            </w:pPr>
          </w:p>
        </w:tc>
        <w:tc>
          <w:tcPr>
            <w:tcW w:w="446" w:type="pct"/>
          </w:tcPr>
          <w:p w14:paraId="27675295" w14:textId="77777777" w:rsidR="004A1F64" w:rsidRPr="007C2498" w:rsidRDefault="004A1F64" w:rsidP="00440176">
            <w:pPr>
              <w:pStyle w:val="TableTextCenter"/>
              <w:spacing w:before="60" w:after="60"/>
              <w:rPr>
                <w:rFonts w:asciiTheme="minorHAnsi" w:hAnsiTheme="minorHAnsi"/>
              </w:rPr>
            </w:pPr>
          </w:p>
        </w:tc>
        <w:tc>
          <w:tcPr>
            <w:tcW w:w="1484" w:type="pct"/>
          </w:tcPr>
          <w:p w14:paraId="41D7ED54" w14:textId="77777777" w:rsidR="004A1F64" w:rsidRPr="007C2498" w:rsidRDefault="004A1F64" w:rsidP="00440176">
            <w:pPr>
              <w:pStyle w:val="TableTextLeft"/>
              <w:spacing w:before="60" w:after="60"/>
              <w:rPr>
                <w:rFonts w:asciiTheme="minorHAnsi" w:hAnsiTheme="minorHAnsi"/>
              </w:rPr>
            </w:pPr>
          </w:p>
        </w:tc>
        <w:tc>
          <w:tcPr>
            <w:tcW w:w="1493" w:type="pct"/>
          </w:tcPr>
          <w:p w14:paraId="13B88922" w14:textId="77777777" w:rsidR="004A1F64" w:rsidRPr="007C2498" w:rsidRDefault="004A1F64" w:rsidP="00440176">
            <w:pPr>
              <w:pStyle w:val="TableTextLeft"/>
              <w:spacing w:before="60" w:after="60"/>
              <w:rPr>
                <w:rFonts w:asciiTheme="minorHAnsi" w:hAnsiTheme="minorHAnsi"/>
              </w:rPr>
            </w:pPr>
          </w:p>
        </w:tc>
      </w:tr>
      <w:tr w:rsidR="004A1F64" w:rsidRPr="007C2498" w14:paraId="543311C5" w14:textId="77777777" w:rsidTr="00440176">
        <w:trPr>
          <w:cantSplit/>
        </w:trPr>
        <w:tc>
          <w:tcPr>
            <w:tcW w:w="5000" w:type="pct"/>
            <w:gridSpan w:val="6"/>
            <w:shd w:val="clear" w:color="auto" w:fill="D9D9D9" w:themeFill="background1" w:themeFillShade="D9"/>
          </w:tcPr>
          <w:p w14:paraId="063256A8" w14:textId="77777777" w:rsidR="004A1F64" w:rsidRPr="007C2498" w:rsidRDefault="004A1F64" w:rsidP="00440176">
            <w:pPr>
              <w:pStyle w:val="TableTextLeftBold"/>
              <w:spacing w:before="60" w:after="60"/>
              <w:rPr>
                <w:rFonts w:asciiTheme="minorHAnsi" w:hAnsiTheme="minorHAnsi"/>
              </w:rPr>
            </w:pPr>
            <w:r w:rsidRPr="007C2498">
              <w:rPr>
                <w:rFonts w:asciiTheme="minorHAnsi" w:hAnsiTheme="minorHAnsi"/>
              </w:rPr>
              <w:t>Plants</w:t>
            </w:r>
          </w:p>
        </w:tc>
      </w:tr>
      <w:tr w:rsidR="004A1F64" w:rsidRPr="007C2498" w14:paraId="31696109" w14:textId="77777777" w:rsidTr="00440176">
        <w:trPr>
          <w:cantSplit/>
        </w:trPr>
        <w:tc>
          <w:tcPr>
            <w:tcW w:w="486" w:type="pct"/>
          </w:tcPr>
          <w:p w14:paraId="463D88E2" w14:textId="77777777" w:rsidR="004A1F64" w:rsidRPr="007C2498" w:rsidRDefault="004A1F64" w:rsidP="00440176">
            <w:pPr>
              <w:pStyle w:val="TableTextLeft"/>
              <w:spacing w:before="60" w:after="60"/>
              <w:rPr>
                <w:rFonts w:asciiTheme="minorHAnsi" w:hAnsiTheme="minorHAnsi"/>
              </w:rPr>
            </w:pPr>
          </w:p>
        </w:tc>
        <w:tc>
          <w:tcPr>
            <w:tcW w:w="521" w:type="pct"/>
          </w:tcPr>
          <w:p w14:paraId="41B92988" w14:textId="77777777" w:rsidR="004A1F64" w:rsidRPr="007C2498" w:rsidRDefault="004A1F64" w:rsidP="00440176">
            <w:pPr>
              <w:pStyle w:val="TableTextLeftItalics"/>
              <w:spacing w:before="60" w:after="60"/>
              <w:rPr>
                <w:rFonts w:asciiTheme="minorHAnsi" w:hAnsiTheme="minorHAnsi"/>
              </w:rPr>
            </w:pPr>
          </w:p>
        </w:tc>
        <w:tc>
          <w:tcPr>
            <w:tcW w:w="570" w:type="pct"/>
          </w:tcPr>
          <w:p w14:paraId="777B21AA" w14:textId="77777777" w:rsidR="004A1F64" w:rsidRPr="007C2498" w:rsidRDefault="004A1F64" w:rsidP="00440176">
            <w:pPr>
              <w:pStyle w:val="TableTextCenter"/>
              <w:spacing w:before="60" w:after="60"/>
              <w:rPr>
                <w:rFonts w:asciiTheme="minorHAnsi" w:hAnsiTheme="minorHAnsi"/>
              </w:rPr>
            </w:pPr>
          </w:p>
        </w:tc>
        <w:tc>
          <w:tcPr>
            <w:tcW w:w="446" w:type="pct"/>
          </w:tcPr>
          <w:p w14:paraId="49C7801A" w14:textId="77777777" w:rsidR="004A1F64" w:rsidRPr="007C2498" w:rsidRDefault="004A1F64" w:rsidP="00440176">
            <w:pPr>
              <w:pStyle w:val="TableTextCenter"/>
              <w:spacing w:before="60" w:after="60"/>
              <w:rPr>
                <w:rFonts w:asciiTheme="minorHAnsi" w:hAnsiTheme="minorHAnsi"/>
              </w:rPr>
            </w:pPr>
          </w:p>
        </w:tc>
        <w:tc>
          <w:tcPr>
            <w:tcW w:w="1484" w:type="pct"/>
          </w:tcPr>
          <w:p w14:paraId="058A3D57" w14:textId="77777777" w:rsidR="004A1F64" w:rsidRPr="007C2498" w:rsidRDefault="004A1F64" w:rsidP="00440176">
            <w:pPr>
              <w:pStyle w:val="TableTextLeft"/>
              <w:spacing w:before="60" w:after="60"/>
              <w:rPr>
                <w:rFonts w:asciiTheme="minorHAnsi" w:hAnsiTheme="minorHAnsi"/>
              </w:rPr>
            </w:pPr>
          </w:p>
        </w:tc>
        <w:tc>
          <w:tcPr>
            <w:tcW w:w="1493" w:type="pct"/>
          </w:tcPr>
          <w:p w14:paraId="235FE88E" w14:textId="77777777" w:rsidR="004A1F64" w:rsidRPr="007C2498" w:rsidRDefault="004A1F64" w:rsidP="00440176">
            <w:pPr>
              <w:pStyle w:val="TableTextLeft"/>
              <w:spacing w:before="60" w:after="60"/>
              <w:rPr>
                <w:rFonts w:asciiTheme="minorHAnsi" w:hAnsiTheme="minorHAnsi"/>
              </w:rPr>
            </w:pPr>
          </w:p>
        </w:tc>
      </w:tr>
    </w:tbl>
    <w:p w14:paraId="5039B0E9" w14:textId="77777777" w:rsidR="004A1F64" w:rsidRPr="007C2498" w:rsidRDefault="004A1F64" w:rsidP="00467825">
      <w:pPr>
        <w:pStyle w:val="Appendix2"/>
        <w:rPr>
          <w:rFonts w:asciiTheme="minorHAnsi" w:hAnsiTheme="minorHAnsi"/>
        </w:rPr>
        <w:sectPr w:rsidR="004A1F64" w:rsidRPr="007C2498" w:rsidSect="003367CB">
          <w:pgSz w:w="15840" w:h="12240" w:orient="landscape" w:code="1"/>
          <w:pgMar w:top="1440" w:right="1440" w:bottom="1440" w:left="1440" w:header="720" w:footer="720" w:gutter="0"/>
          <w:cols w:space="720"/>
          <w:docGrid w:linePitch="360"/>
        </w:sectPr>
      </w:pPr>
    </w:p>
    <w:p w14:paraId="17AAB450" w14:textId="256B0498" w:rsidR="00467825" w:rsidRPr="00D61987" w:rsidRDefault="00467825" w:rsidP="00467825">
      <w:pPr>
        <w:pStyle w:val="FLYSHEETTITLE"/>
        <w:rPr>
          <w:rFonts w:asciiTheme="minorHAnsi" w:hAnsiTheme="minorHAnsi"/>
          <w:color w:val="617ECC" w:themeColor="accent1"/>
        </w:rPr>
      </w:pPr>
      <w:bookmarkStart w:id="39" w:name="_Toc184981393"/>
      <w:bookmarkStart w:id="40" w:name="_Toc184981429"/>
      <w:bookmarkStart w:id="41" w:name="_Toc184981615"/>
      <w:bookmarkStart w:id="42" w:name="_Toc190430591"/>
      <w:r w:rsidRPr="00D61987">
        <w:rPr>
          <w:rFonts w:asciiTheme="minorHAnsi" w:hAnsiTheme="minorHAnsi"/>
          <w:color w:val="617ECC" w:themeColor="accent1"/>
        </w:rPr>
        <w:lastRenderedPageBreak/>
        <w:t xml:space="preserve">Appendix </w:t>
      </w:r>
      <w:r w:rsidR="00B71E5B" w:rsidRPr="00D61987">
        <w:rPr>
          <w:rFonts w:asciiTheme="minorHAnsi" w:hAnsiTheme="minorHAnsi"/>
          <w:color w:val="617ECC" w:themeColor="accent1"/>
        </w:rPr>
        <w:fldChar w:fldCharType="begin"/>
      </w:r>
      <w:r w:rsidR="00B71E5B" w:rsidRPr="00D61987">
        <w:rPr>
          <w:rFonts w:asciiTheme="minorHAnsi" w:hAnsiTheme="minorHAnsi"/>
          <w:color w:val="617ECC" w:themeColor="accent1"/>
        </w:rPr>
        <w:instrText xml:space="preserve"> SEQ Attachment \* ALPHABETIC </w:instrText>
      </w:r>
      <w:r w:rsidR="00B71E5B"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C</w:t>
      </w:r>
      <w:r w:rsidR="00B71E5B" w:rsidRPr="00D61987">
        <w:rPr>
          <w:rFonts w:asciiTheme="minorHAnsi" w:hAnsiTheme="minorHAnsi"/>
          <w:noProof/>
          <w:color w:val="617ECC" w:themeColor="accent1"/>
        </w:rPr>
        <w:fldChar w:fldCharType="end"/>
      </w:r>
      <w:r w:rsidR="00860552" w:rsidRPr="00D61987">
        <w:rPr>
          <w:rFonts w:asciiTheme="minorHAnsi" w:hAnsiTheme="minorHAnsi"/>
          <w:color w:val="617ECC" w:themeColor="accent1"/>
        </w:rPr>
        <w:t>:</w:t>
      </w:r>
      <w:bookmarkEnd w:id="39"/>
      <w:bookmarkEnd w:id="40"/>
      <w:bookmarkEnd w:id="41"/>
      <w:r w:rsidR="00860552" w:rsidRPr="00D61987">
        <w:rPr>
          <w:rFonts w:asciiTheme="minorHAnsi" w:hAnsiTheme="minorHAnsi"/>
          <w:color w:val="617ECC" w:themeColor="accent1"/>
        </w:rPr>
        <w:t xml:space="preserve"> </w:t>
      </w:r>
      <w:r w:rsidR="00686DB7" w:rsidRPr="00D61987">
        <w:rPr>
          <w:rFonts w:asciiTheme="minorHAnsi" w:hAnsiTheme="minorHAnsi"/>
          <w:color w:val="617ECC" w:themeColor="accent1"/>
        </w:rPr>
        <w:t>Cultural Resources Information</w:t>
      </w:r>
      <w:bookmarkEnd w:id="42"/>
    </w:p>
    <w:p w14:paraId="22F54B35" w14:textId="20D9544D" w:rsidR="00686DB7" w:rsidRPr="007C2498" w:rsidRDefault="00686DB7" w:rsidP="00686DB7">
      <w:pPr>
        <w:pStyle w:val="Appendix2"/>
        <w:rPr>
          <w:rFonts w:asciiTheme="minorHAnsi" w:hAnsiTheme="minorHAnsi"/>
          <w:b w:val="0"/>
          <w:i/>
          <w:color w:val="7030A0"/>
          <w:sz w:val="24"/>
          <w:szCs w:val="24"/>
        </w:rPr>
      </w:pPr>
      <w:r w:rsidRPr="007C2498">
        <w:rPr>
          <w:rFonts w:asciiTheme="minorHAnsi" w:hAnsiTheme="minorHAnsi"/>
          <w:b w:val="0"/>
          <w:i/>
          <w:color w:val="7030A0"/>
          <w:sz w:val="24"/>
          <w:szCs w:val="24"/>
        </w:rPr>
        <w:t>Change the appendix title and add flysheets as needed</w:t>
      </w:r>
      <w:r w:rsidR="002B428D" w:rsidRPr="007C2498">
        <w:rPr>
          <w:rFonts w:asciiTheme="minorHAnsi" w:hAnsiTheme="minorHAnsi"/>
          <w:b w:val="0"/>
          <w:i/>
          <w:color w:val="7030A0"/>
          <w:sz w:val="24"/>
          <w:szCs w:val="24"/>
        </w:rPr>
        <w:t xml:space="preserve">. </w:t>
      </w:r>
    </w:p>
    <w:p w14:paraId="62CF7982" w14:textId="77777777" w:rsidR="006563E2" w:rsidRPr="007C2498" w:rsidRDefault="006563E2" w:rsidP="006563E2">
      <w:pPr>
        <w:pStyle w:val="Appendix2"/>
        <w:rPr>
          <w:rFonts w:asciiTheme="minorHAnsi" w:hAnsiTheme="minorHAnsi"/>
        </w:rPr>
      </w:pPr>
    </w:p>
    <w:p w14:paraId="274BB2F6" w14:textId="77777777" w:rsidR="001E1296" w:rsidRPr="007C2498" w:rsidRDefault="001E1296">
      <w:pPr>
        <w:spacing w:after="160" w:line="259" w:lineRule="auto"/>
        <w:jc w:val="left"/>
        <w:rPr>
          <w:rFonts w:eastAsia="Calibri" w:cstheme="majorBidi"/>
          <w:b/>
          <w:bCs/>
          <w:color w:val="D7CAA1" w:themeColor="accent3"/>
          <w:sz w:val="28"/>
          <w:szCs w:val="32"/>
        </w:rPr>
      </w:pPr>
      <w:r w:rsidRPr="007C2498">
        <w:br w:type="page"/>
      </w:r>
    </w:p>
    <w:p w14:paraId="78EF7152" w14:textId="2B3F27D6" w:rsidR="00C8300A" w:rsidRPr="007C2498" w:rsidRDefault="00272D16" w:rsidP="007976DB">
      <w:pPr>
        <w:pStyle w:val="BodyTextItalics"/>
        <w:rPr>
          <w:rFonts w:asciiTheme="minorHAnsi" w:hAnsiTheme="minorHAnsi"/>
          <w:color w:val="7030A0"/>
        </w:rPr>
      </w:pPr>
      <w:r w:rsidRPr="007C2498">
        <w:rPr>
          <w:rFonts w:asciiTheme="minorHAnsi" w:hAnsiTheme="minorHAnsi"/>
          <w:color w:val="7030A0"/>
        </w:rPr>
        <w:lastRenderedPageBreak/>
        <w:t>Use this guidance</w:t>
      </w:r>
      <w:r w:rsidR="00C8300A" w:rsidRPr="007C2498">
        <w:rPr>
          <w:rFonts w:asciiTheme="minorHAnsi" w:hAnsiTheme="minorHAnsi"/>
          <w:color w:val="7030A0"/>
        </w:rPr>
        <w:t xml:space="preserve"> to determine which set of template language should be </w:t>
      </w:r>
      <w:r w:rsidR="007730CB" w:rsidRPr="007C2498">
        <w:rPr>
          <w:rFonts w:asciiTheme="minorHAnsi" w:hAnsiTheme="minorHAnsi"/>
          <w:color w:val="7030A0"/>
        </w:rPr>
        <w:t>included in</w:t>
      </w:r>
      <w:r w:rsidR="00C8300A" w:rsidRPr="007C2498">
        <w:rPr>
          <w:rFonts w:asciiTheme="minorHAnsi" w:hAnsiTheme="minorHAnsi"/>
          <w:color w:val="7030A0"/>
        </w:rPr>
        <w:t xml:space="preserve"> the cultural resources Affected Environment column of Table </w:t>
      </w:r>
      <w:r w:rsidR="001327D4" w:rsidRPr="007C2498">
        <w:rPr>
          <w:rFonts w:asciiTheme="minorHAnsi" w:hAnsiTheme="minorHAnsi"/>
          <w:color w:val="7030A0"/>
        </w:rPr>
        <w:t>3</w:t>
      </w:r>
      <w:r w:rsidR="00C8300A" w:rsidRPr="007C2498">
        <w:rPr>
          <w:rFonts w:asciiTheme="minorHAnsi" w:hAnsiTheme="minorHAnsi"/>
          <w:color w:val="7030A0"/>
        </w:rPr>
        <w:t>-1 of the EA</w:t>
      </w:r>
      <w:r w:rsidR="002B428D" w:rsidRPr="007C2498">
        <w:rPr>
          <w:rFonts w:asciiTheme="minorHAnsi" w:hAnsiTheme="minorHAnsi"/>
          <w:color w:val="7030A0"/>
        </w:rPr>
        <w:t xml:space="preserve"> </w:t>
      </w:r>
      <w:r w:rsidR="00EB274E" w:rsidRPr="007C2498">
        <w:rPr>
          <w:rFonts w:asciiTheme="minorHAnsi" w:hAnsiTheme="minorHAnsi"/>
          <w:color w:val="7030A0"/>
        </w:rPr>
        <w:t>and</w:t>
      </w:r>
      <w:r w:rsidR="00C8300A" w:rsidRPr="007C2498">
        <w:rPr>
          <w:rFonts w:asciiTheme="minorHAnsi" w:hAnsiTheme="minorHAnsi"/>
          <w:color w:val="7030A0"/>
        </w:rPr>
        <w:t xml:space="preserve"> updated as appropriate.</w:t>
      </w:r>
    </w:p>
    <w:p w14:paraId="14DB55A5" w14:textId="3882801D" w:rsidR="00C8300A" w:rsidRPr="007C2498" w:rsidRDefault="00C8300A" w:rsidP="00272D16">
      <w:pPr>
        <w:pStyle w:val="BodyTextItalicsPurple"/>
        <w:ind w:left="0"/>
        <w:rPr>
          <w:rFonts w:asciiTheme="minorHAnsi" w:hAnsiTheme="minorHAnsi" w:cs="Arial"/>
        </w:rPr>
      </w:pPr>
      <w:r w:rsidRPr="007C2498">
        <w:rPr>
          <w:rFonts w:asciiTheme="minorHAnsi" w:hAnsiTheme="minorHAnsi"/>
        </w:rPr>
        <w:t xml:space="preserve">NTIA </w:t>
      </w:r>
      <w:r w:rsidR="00223717" w:rsidRPr="007C2498">
        <w:rPr>
          <w:rFonts w:asciiTheme="minorHAnsi" w:hAnsiTheme="minorHAnsi"/>
        </w:rPr>
        <w:t>will apply a</w:t>
      </w:r>
      <w:r w:rsidRPr="007C2498">
        <w:rPr>
          <w:rFonts w:asciiTheme="minorHAnsi" w:hAnsiTheme="minorHAnsi"/>
        </w:rPr>
        <w:t xml:space="preserve"> Program Comment (PC) when conducting </w:t>
      </w:r>
      <w:r w:rsidR="00223717" w:rsidRPr="007C2498">
        <w:rPr>
          <w:rFonts w:asciiTheme="minorHAnsi" w:hAnsiTheme="minorHAnsi"/>
        </w:rPr>
        <w:t xml:space="preserve">a </w:t>
      </w:r>
      <w:r w:rsidRPr="007C2498">
        <w:rPr>
          <w:rFonts w:asciiTheme="minorHAnsi" w:hAnsiTheme="minorHAnsi"/>
        </w:rPr>
        <w:t>Section 106 review under the National Historic Preservation Act (NHPA)</w:t>
      </w:r>
      <w:r w:rsidR="00223717" w:rsidRPr="007C2498">
        <w:rPr>
          <w:rFonts w:asciiTheme="minorHAnsi" w:hAnsiTheme="minorHAnsi"/>
        </w:rPr>
        <w:t xml:space="preserve"> where appropriate</w:t>
      </w:r>
      <w:r w:rsidR="000F7D5B" w:rsidRPr="007C2498">
        <w:rPr>
          <w:rFonts w:asciiTheme="minorHAnsi" w:hAnsiTheme="minorHAnsi"/>
        </w:rPr>
        <w:t>,</w:t>
      </w:r>
      <w:r w:rsidR="002B428D" w:rsidRPr="007C2498">
        <w:rPr>
          <w:rFonts w:asciiTheme="minorHAnsi" w:hAnsiTheme="minorHAnsi"/>
        </w:rPr>
        <w:t xml:space="preserve"> </w:t>
      </w:r>
      <w:r w:rsidRPr="007C2498">
        <w:rPr>
          <w:rFonts w:asciiTheme="minorHAnsi" w:hAnsiTheme="minorHAnsi"/>
        </w:rPr>
        <w:t>consider</w:t>
      </w:r>
      <w:r w:rsidR="000F7D5B" w:rsidRPr="007C2498">
        <w:rPr>
          <w:rFonts w:asciiTheme="minorHAnsi" w:hAnsiTheme="minorHAnsi"/>
        </w:rPr>
        <w:t>ing</w:t>
      </w:r>
      <w:r w:rsidRPr="007C2498">
        <w:rPr>
          <w:rFonts w:asciiTheme="minorHAnsi" w:hAnsiTheme="minorHAnsi"/>
        </w:rPr>
        <w:t xml:space="preserve"> the effect of </w:t>
      </w:r>
      <w:r w:rsidR="000F7D5B" w:rsidRPr="007C2498">
        <w:rPr>
          <w:rFonts w:asciiTheme="minorHAnsi" w:hAnsiTheme="minorHAnsi"/>
        </w:rPr>
        <w:t>the</w:t>
      </w:r>
      <w:r w:rsidRPr="007C2498">
        <w:rPr>
          <w:rFonts w:asciiTheme="minorHAnsi" w:hAnsiTheme="minorHAnsi"/>
        </w:rPr>
        <w:t xml:space="preserve"> undertaking on historic properties</w:t>
      </w:r>
      <w:r w:rsidR="002B428D" w:rsidRPr="007C2498">
        <w:rPr>
          <w:rFonts w:asciiTheme="minorHAnsi" w:hAnsiTheme="minorHAnsi"/>
        </w:rPr>
        <w:t xml:space="preserve">. </w:t>
      </w:r>
      <w:r w:rsidR="000F7D5B" w:rsidRPr="007C2498">
        <w:rPr>
          <w:rFonts w:asciiTheme="minorHAnsi" w:hAnsiTheme="minorHAnsi"/>
        </w:rPr>
        <w:t xml:space="preserve">A </w:t>
      </w:r>
      <w:r w:rsidRPr="007C2498">
        <w:rPr>
          <w:rFonts w:asciiTheme="minorHAnsi" w:hAnsiTheme="minorHAnsi"/>
        </w:rPr>
        <w:t xml:space="preserve">PC </w:t>
      </w:r>
      <w:r w:rsidR="000F7D5B" w:rsidRPr="007C2498">
        <w:rPr>
          <w:rFonts w:asciiTheme="minorHAnsi" w:hAnsiTheme="minorHAnsi"/>
        </w:rPr>
        <w:t>is</w:t>
      </w:r>
      <w:r w:rsidRPr="007C2498">
        <w:rPr>
          <w:rFonts w:asciiTheme="minorHAnsi" w:hAnsiTheme="minorHAnsi"/>
        </w:rPr>
        <w:t xml:space="preserve"> considered a Program Alternative under 36 C</w:t>
      </w:r>
      <w:r w:rsidR="001327D4" w:rsidRPr="007C2498">
        <w:rPr>
          <w:rFonts w:asciiTheme="minorHAnsi" w:hAnsiTheme="minorHAnsi"/>
        </w:rPr>
        <w:t>.</w:t>
      </w:r>
      <w:r w:rsidRPr="007C2498">
        <w:rPr>
          <w:rFonts w:asciiTheme="minorHAnsi" w:hAnsiTheme="minorHAnsi"/>
        </w:rPr>
        <w:t>F</w:t>
      </w:r>
      <w:r w:rsidR="001327D4" w:rsidRPr="007C2498">
        <w:rPr>
          <w:rFonts w:asciiTheme="minorHAnsi" w:hAnsiTheme="minorHAnsi"/>
        </w:rPr>
        <w:t>.</w:t>
      </w:r>
      <w:r w:rsidRPr="007C2498">
        <w:rPr>
          <w:rFonts w:asciiTheme="minorHAnsi" w:hAnsiTheme="minorHAnsi"/>
        </w:rPr>
        <w:t>R</w:t>
      </w:r>
      <w:r w:rsidR="001327D4" w:rsidRPr="007C2498">
        <w:rPr>
          <w:rFonts w:asciiTheme="minorHAnsi" w:hAnsiTheme="minorHAnsi"/>
        </w:rPr>
        <w:t>.</w:t>
      </w:r>
      <w:r w:rsidRPr="007C2498">
        <w:rPr>
          <w:rFonts w:asciiTheme="minorHAnsi" w:hAnsiTheme="minorHAnsi"/>
        </w:rPr>
        <w:t xml:space="preserve"> </w:t>
      </w:r>
      <w:r w:rsidR="001327D4" w:rsidRPr="007C2498">
        <w:rPr>
          <w:rFonts w:asciiTheme="minorHAnsi" w:hAnsiTheme="minorHAnsi"/>
        </w:rPr>
        <w:t xml:space="preserve">§ </w:t>
      </w:r>
      <w:r w:rsidRPr="007C2498">
        <w:rPr>
          <w:rFonts w:asciiTheme="minorHAnsi" w:hAnsiTheme="minorHAnsi"/>
        </w:rPr>
        <w:t>800.14(a)</w:t>
      </w:r>
      <w:r w:rsidR="002B428D" w:rsidRPr="007C2498">
        <w:rPr>
          <w:rFonts w:asciiTheme="minorHAnsi" w:hAnsiTheme="minorHAnsi"/>
        </w:rPr>
        <w:t xml:space="preserve">. </w:t>
      </w:r>
      <w:r w:rsidRPr="007C2498">
        <w:rPr>
          <w:rFonts w:asciiTheme="minorHAnsi" w:hAnsiTheme="minorHAnsi"/>
        </w:rPr>
        <w:t>Grantees should consider whether the following two PCs apply to the Proposed Action:</w:t>
      </w:r>
    </w:p>
    <w:p w14:paraId="3D716259" w14:textId="7E777540" w:rsidR="00C8300A" w:rsidRPr="007C2498" w:rsidRDefault="00C8300A" w:rsidP="00B8451C">
      <w:pPr>
        <w:pStyle w:val="BulletList1BoldPurple"/>
        <w:ind w:left="360"/>
        <w:rPr>
          <w:rFonts w:asciiTheme="minorHAnsi" w:hAnsiTheme="minorHAnsi" w:cs="Arial"/>
          <w:iCs/>
        </w:rPr>
      </w:pPr>
      <w:r w:rsidRPr="007C2498">
        <w:rPr>
          <w:rFonts w:asciiTheme="minorHAnsi" w:hAnsiTheme="minorHAnsi"/>
        </w:rPr>
        <w:t>The PC to Avoid Duplicative Reviews for Wireless Communication Facilities Construction and Modification</w:t>
      </w:r>
      <w:r w:rsidRPr="007C2498">
        <w:rPr>
          <w:rStyle w:val="FootnoteReference"/>
          <w:rFonts w:asciiTheme="minorHAnsi" w:hAnsiTheme="minorHAnsi" w:cs="Arial"/>
          <w:i w:val="0"/>
        </w:rPr>
        <w:footnoteReference w:id="16"/>
      </w:r>
      <w:r w:rsidRPr="007C2498">
        <w:rPr>
          <w:rFonts w:asciiTheme="minorHAnsi" w:hAnsiTheme="minorHAnsi" w:cs="Arial"/>
        </w:rPr>
        <w:t>:</w:t>
      </w:r>
    </w:p>
    <w:p w14:paraId="41D6CE24" w14:textId="77777777" w:rsidR="00C8300A" w:rsidRPr="007C2498" w:rsidRDefault="00C8300A" w:rsidP="00B8451C">
      <w:pPr>
        <w:pStyle w:val="BulletList2ItalicsPurple"/>
        <w:ind w:left="720"/>
        <w:rPr>
          <w:rFonts w:asciiTheme="minorHAnsi" w:hAnsiTheme="minorHAnsi"/>
          <w:iCs/>
        </w:rPr>
      </w:pPr>
      <w:r w:rsidRPr="007C2498">
        <w:rPr>
          <w:rFonts w:asciiTheme="minorHAnsi" w:hAnsiTheme="minorHAnsi"/>
        </w:rPr>
        <w:t>This PC is applied when the Proposed Action involves deployments that have either undergone or will undergo Section 106 review, OR</w:t>
      </w:r>
    </w:p>
    <w:p w14:paraId="68AF24CD" w14:textId="28AFE1D5" w:rsidR="00C8300A" w:rsidRPr="007C2498" w:rsidRDefault="00C8300A" w:rsidP="00B8451C">
      <w:pPr>
        <w:pStyle w:val="BulletList2ItalicsPurple"/>
        <w:ind w:left="720"/>
        <w:rPr>
          <w:rFonts w:asciiTheme="minorHAnsi" w:hAnsiTheme="minorHAnsi"/>
          <w:iCs/>
        </w:rPr>
      </w:pPr>
      <w:r w:rsidRPr="007C2498">
        <w:rPr>
          <w:rFonts w:asciiTheme="minorHAnsi" w:hAnsiTheme="minorHAnsi"/>
        </w:rPr>
        <w:t xml:space="preserve">If the Proposed Action is exempt from Section 106 review, under the </w:t>
      </w:r>
      <w:r w:rsidR="007E2A71" w:rsidRPr="007C2498">
        <w:rPr>
          <w:rFonts w:asciiTheme="minorHAnsi" w:hAnsiTheme="minorHAnsi"/>
        </w:rPr>
        <w:t>Federal Communications Commission (</w:t>
      </w:r>
      <w:r w:rsidRPr="007C2498">
        <w:rPr>
          <w:rFonts w:asciiTheme="minorHAnsi" w:hAnsiTheme="minorHAnsi"/>
        </w:rPr>
        <w:t>FCC</w:t>
      </w:r>
      <w:r w:rsidR="007E2A71" w:rsidRPr="007C2498">
        <w:rPr>
          <w:rFonts w:asciiTheme="minorHAnsi" w:hAnsiTheme="minorHAnsi"/>
        </w:rPr>
        <w:t>)</w:t>
      </w:r>
      <w:r w:rsidRPr="007C2498">
        <w:rPr>
          <w:rFonts w:asciiTheme="minorHAnsi" w:hAnsiTheme="minorHAnsi"/>
        </w:rPr>
        <w:t xml:space="preserve"> Nationwide Programmatic Agreement (PA) and/or the FCC Collocation PA</w:t>
      </w:r>
      <w:r w:rsidR="002B428D" w:rsidRPr="007C2498">
        <w:rPr>
          <w:rFonts w:asciiTheme="minorHAnsi" w:hAnsiTheme="minorHAnsi"/>
        </w:rPr>
        <w:t>.</w:t>
      </w:r>
    </w:p>
    <w:p w14:paraId="2223B1A1" w14:textId="77777777" w:rsidR="00C8300A" w:rsidRPr="007C2498" w:rsidRDefault="00C8300A" w:rsidP="00B8451C">
      <w:pPr>
        <w:pStyle w:val="BulletList1BoldPurple"/>
        <w:ind w:left="360"/>
        <w:rPr>
          <w:rFonts w:asciiTheme="minorHAnsi" w:hAnsiTheme="minorHAnsi"/>
        </w:rPr>
      </w:pPr>
      <w:r w:rsidRPr="007C2498">
        <w:rPr>
          <w:rFonts w:asciiTheme="minorHAnsi" w:hAnsiTheme="minorHAnsi"/>
        </w:rPr>
        <w:t>The PC for Federal Telecommunications Projects (amended)</w:t>
      </w:r>
      <w:r w:rsidRPr="007C2498">
        <w:rPr>
          <w:rStyle w:val="FootnoteReference"/>
          <w:rFonts w:asciiTheme="minorHAnsi" w:hAnsiTheme="minorHAnsi"/>
        </w:rPr>
        <w:footnoteReference w:id="17"/>
      </w:r>
      <w:r w:rsidRPr="007C2498">
        <w:rPr>
          <w:rFonts w:asciiTheme="minorHAnsi" w:hAnsiTheme="minorHAnsi"/>
          <w:vertAlign w:val="superscript"/>
        </w:rPr>
        <w:t>,</w:t>
      </w:r>
      <w:r w:rsidRPr="007C2498">
        <w:rPr>
          <w:rStyle w:val="FootnoteReference"/>
          <w:rFonts w:asciiTheme="minorHAnsi" w:hAnsiTheme="minorHAnsi"/>
        </w:rPr>
        <w:footnoteReference w:id="18"/>
      </w:r>
      <w:r w:rsidRPr="007C2498">
        <w:rPr>
          <w:rFonts w:asciiTheme="minorHAnsi" w:hAnsiTheme="minorHAnsi" w:cs="Arial"/>
        </w:rPr>
        <w:t>:</w:t>
      </w:r>
    </w:p>
    <w:p w14:paraId="4E622935" w14:textId="47DA2664" w:rsidR="00C8300A" w:rsidRPr="007C2498" w:rsidRDefault="00C8300A" w:rsidP="00B8451C">
      <w:pPr>
        <w:pStyle w:val="BulletList2ItalicsPurple"/>
        <w:ind w:left="720"/>
        <w:rPr>
          <w:rFonts w:asciiTheme="minorHAnsi" w:hAnsiTheme="minorHAnsi"/>
        </w:rPr>
      </w:pPr>
      <w:r w:rsidRPr="007C2498">
        <w:rPr>
          <w:rFonts w:asciiTheme="minorHAnsi" w:hAnsiTheme="minorHAnsi"/>
        </w:rPr>
        <w:t>This PC applies to all federal telecommunications deployment undertakings that are carried out, permitted, licensed, funded, assisted, or approved by any federal agency</w:t>
      </w:r>
      <w:r w:rsidR="002B428D" w:rsidRPr="007C2498">
        <w:rPr>
          <w:rFonts w:asciiTheme="minorHAnsi" w:hAnsiTheme="minorHAnsi"/>
        </w:rPr>
        <w:t xml:space="preserve">. </w:t>
      </w:r>
      <w:r w:rsidRPr="007C2498">
        <w:rPr>
          <w:rFonts w:asciiTheme="minorHAnsi" w:hAnsiTheme="minorHAnsi"/>
        </w:rPr>
        <w:t>It is NTIA</w:t>
      </w:r>
      <w:r w:rsidR="00286B29" w:rsidRPr="007C2498">
        <w:rPr>
          <w:rFonts w:asciiTheme="minorHAnsi" w:hAnsiTheme="minorHAnsi"/>
        </w:rPr>
        <w:t>’</w:t>
      </w:r>
      <w:r w:rsidRPr="007C2498">
        <w:rPr>
          <w:rFonts w:asciiTheme="minorHAnsi" w:hAnsiTheme="minorHAnsi"/>
        </w:rPr>
        <w:t xml:space="preserve">s intent </w:t>
      </w:r>
      <w:r w:rsidR="00BE3F8C" w:rsidRPr="007C2498">
        <w:rPr>
          <w:rFonts w:asciiTheme="minorHAnsi" w:hAnsiTheme="minorHAnsi"/>
        </w:rPr>
        <w:t xml:space="preserve">that </w:t>
      </w:r>
      <w:r w:rsidRPr="007C2498">
        <w:rPr>
          <w:rFonts w:asciiTheme="minorHAnsi" w:hAnsiTheme="minorHAnsi"/>
        </w:rPr>
        <w:t>Grantees apply this PC whenever applicable</w:t>
      </w:r>
      <w:r w:rsidR="002B428D" w:rsidRPr="007C2498">
        <w:rPr>
          <w:rFonts w:asciiTheme="minorHAnsi" w:hAnsiTheme="minorHAnsi"/>
        </w:rPr>
        <w:t>.</w:t>
      </w:r>
    </w:p>
    <w:p w14:paraId="26D3A72E" w14:textId="16FF93D6" w:rsidR="00C8300A" w:rsidRPr="007C2498" w:rsidRDefault="00C8300A" w:rsidP="00B8451C">
      <w:pPr>
        <w:pStyle w:val="BulletList2ItalicsPurple"/>
        <w:ind w:left="720"/>
        <w:rPr>
          <w:rFonts w:asciiTheme="minorHAnsi" w:hAnsiTheme="minorHAnsi"/>
        </w:rPr>
      </w:pPr>
      <w:r w:rsidRPr="007C2498">
        <w:rPr>
          <w:rFonts w:asciiTheme="minorHAnsi" w:hAnsiTheme="minorHAnsi"/>
        </w:rPr>
        <w:t>The PC may not be applicable if the Proposed Action would be on or affect certain excepted resources</w:t>
      </w:r>
      <w:r w:rsidR="002B428D" w:rsidRPr="007C2498">
        <w:rPr>
          <w:rFonts w:asciiTheme="minorHAnsi" w:hAnsiTheme="minorHAnsi"/>
        </w:rPr>
        <w:t xml:space="preserve">. </w:t>
      </w:r>
      <w:r w:rsidRPr="007C2498">
        <w:rPr>
          <w:rFonts w:asciiTheme="minorHAnsi" w:hAnsiTheme="minorHAnsi"/>
        </w:rPr>
        <w:t>These resources include: National Monuments, National Memorials, National Historical Parks, National Historic Trails, National Historic Sites, National Military Parks, and National Battlefields, and Tribal Lands</w:t>
      </w:r>
      <w:r w:rsidR="002B428D" w:rsidRPr="007C2498">
        <w:rPr>
          <w:rFonts w:asciiTheme="minorHAnsi" w:hAnsiTheme="minorHAnsi"/>
        </w:rPr>
        <w:t>.</w:t>
      </w:r>
    </w:p>
    <w:p w14:paraId="20C149C8" w14:textId="325B79F7" w:rsidR="00C8300A" w:rsidRPr="007C2498" w:rsidRDefault="00C8300A" w:rsidP="00B8451C">
      <w:pPr>
        <w:pStyle w:val="BulletList3ItalicsPurple"/>
        <w:ind w:left="1080"/>
        <w:rPr>
          <w:rFonts w:asciiTheme="minorHAnsi" w:hAnsiTheme="minorHAnsi"/>
        </w:rPr>
      </w:pPr>
      <w:r w:rsidRPr="007C2498">
        <w:rPr>
          <w:rFonts w:asciiTheme="minorHAnsi" w:hAnsiTheme="minorHAnsi"/>
        </w:rPr>
        <w:t xml:space="preserve">If the Proposed Action affects one or more of the excepted resources, the PC could be applied if the relevant federal agency or </w:t>
      </w:r>
      <w:r w:rsidR="006D4291" w:rsidRPr="007C2498">
        <w:rPr>
          <w:rFonts w:asciiTheme="minorHAnsi" w:hAnsiTheme="minorHAnsi"/>
        </w:rPr>
        <w:t>Tri</w:t>
      </w:r>
      <w:r w:rsidR="007E5149" w:rsidRPr="007C2498">
        <w:rPr>
          <w:rFonts w:asciiTheme="minorHAnsi" w:hAnsiTheme="minorHAnsi"/>
        </w:rPr>
        <w:t>bal Historic Preservation Office (</w:t>
      </w:r>
      <w:r w:rsidRPr="007C2498">
        <w:rPr>
          <w:rFonts w:asciiTheme="minorHAnsi" w:hAnsiTheme="minorHAnsi"/>
        </w:rPr>
        <w:t>THPO</w:t>
      </w:r>
      <w:r w:rsidR="007E5149" w:rsidRPr="007C2498">
        <w:rPr>
          <w:rFonts w:asciiTheme="minorHAnsi" w:hAnsiTheme="minorHAnsi"/>
        </w:rPr>
        <w:t>)</w:t>
      </w:r>
      <w:r w:rsidRPr="007C2498">
        <w:rPr>
          <w:rFonts w:asciiTheme="minorHAnsi" w:hAnsiTheme="minorHAnsi"/>
        </w:rPr>
        <w:t>/</w:t>
      </w:r>
      <w:r w:rsidR="007E5149" w:rsidRPr="007C2498">
        <w:rPr>
          <w:rFonts w:asciiTheme="minorHAnsi" w:hAnsiTheme="minorHAnsi"/>
        </w:rPr>
        <w:t>Native Hawaiian Organization (</w:t>
      </w:r>
      <w:r w:rsidRPr="007C2498">
        <w:rPr>
          <w:rFonts w:asciiTheme="minorHAnsi" w:hAnsiTheme="minorHAnsi"/>
        </w:rPr>
        <w:t>NHO</w:t>
      </w:r>
      <w:r w:rsidR="007E5149" w:rsidRPr="007C2498">
        <w:rPr>
          <w:rFonts w:asciiTheme="minorHAnsi" w:hAnsiTheme="minorHAnsi"/>
        </w:rPr>
        <w:t>)</w:t>
      </w:r>
      <w:r w:rsidRPr="007C2498">
        <w:rPr>
          <w:rFonts w:asciiTheme="minorHAnsi" w:hAnsiTheme="minorHAnsi"/>
        </w:rPr>
        <w:t xml:space="preserve"> (acting in lieu of a </w:t>
      </w:r>
      <w:r w:rsidR="00A923EF" w:rsidRPr="007C2498">
        <w:rPr>
          <w:rFonts w:asciiTheme="minorHAnsi" w:hAnsiTheme="minorHAnsi"/>
        </w:rPr>
        <w:t xml:space="preserve">State Historic Preservation Office </w:t>
      </w:r>
      <w:r w:rsidR="008A1661" w:rsidRPr="007C2498">
        <w:rPr>
          <w:rFonts w:asciiTheme="minorHAnsi" w:hAnsiTheme="minorHAnsi"/>
        </w:rPr>
        <w:t>(</w:t>
      </w:r>
      <w:r w:rsidRPr="007C2498">
        <w:rPr>
          <w:rFonts w:asciiTheme="minorHAnsi" w:hAnsiTheme="minorHAnsi"/>
        </w:rPr>
        <w:t>SHPO</w:t>
      </w:r>
      <w:r w:rsidR="001327D4" w:rsidRPr="007C2498">
        <w:rPr>
          <w:rFonts w:asciiTheme="minorHAnsi" w:hAnsiTheme="minorHAnsi"/>
        </w:rPr>
        <w:t>)</w:t>
      </w:r>
      <w:r w:rsidRPr="007C2498">
        <w:rPr>
          <w:rFonts w:asciiTheme="minorHAnsi" w:hAnsiTheme="minorHAnsi"/>
        </w:rPr>
        <w:t xml:space="preserve">) determine that application of the PC </w:t>
      </w:r>
      <w:r w:rsidR="00ED71C2" w:rsidRPr="007C2498">
        <w:rPr>
          <w:rFonts w:asciiTheme="minorHAnsi" w:hAnsiTheme="minorHAnsi"/>
        </w:rPr>
        <w:t>i</w:t>
      </w:r>
      <w:r w:rsidRPr="007C2498">
        <w:rPr>
          <w:rFonts w:asciiTheme="minorHAnsi" w:hAnsiTheme="minorHAnsi"/>
        </w:rPr>
        <w:t>s sufficient for Section 106 review</w:t>
      </w:r>
      <w:r w:rsidR="002B428D" w:rsidRPr="007C2498">
        <w:rPr>
          <w:rFonts w:asciiTheme="minorHAnsi" w:hAnsiTheme="minorHAnsi"/>
        </w:rPr>
        <w:t xml:space="preserve">. </w:t>
      </w:r>
      <w:r w:rsidRPr="007C2498">
        <w:rPr>
          <w:rFonts w:asciiTheme="minorHAnsi" w:hAnsiTheme="minorHAnsi"/>
        </w:rPr>
        <w:t>A Grantee must have written tribal consent to use the PC for Section 106 reviews involving tribal lands.</w:t>
      </w:r>
    </w:p>
    <w:p w14:paraId="32384EBB" w14:textId="65D7337C" w:rsidR="00C8300A" w:rsidRPr="007C2498" w:rsidRDefault="00C8300A" w:rsidP="00B8451C">
      <w:pPr>
        <w:pStyle w:val="BulletList2ItalicsPurple"/>
        <w:keepNext/>
        <w:ind w:left="720"/>
        <w:rPr>
          <w:rFonts w:asciiTheme="minorHAnsi" w:hAnsiTheme="minorHAnsi" w:cs="Arial"/>
          <w:b/>
          <w:bCs/>
          <w:u w:val="single"/>
        </w:rPr>
      </w:pPr>
      <w:r w:rsidRPr="007C2498">
        <w:rPr>
          <w:rFonts w:asciiTheme="minorHAnsi" w:hAnsiTheme="minorHAnsi"/>
          <w:b/>
          <w:bCs/>
          <w:u w:val="single"/>
        </w:rPr>
        <w:lastRenderedPageBreak/>
        <w:t>Applicability:</w:t>
      </w:r>
    </w:p>
    <w:p w14:paraId="353123F1" w14:textId="77777777" w:rsidR="00C8300A" w:rsidRPr="007C2498" w:rsidRDefault="00C8300A" w:rsidP="00B8451C">
      <w:pPr>
        <w:pStyle w:val="BulletList3ItalicsPurple"/>
        <w:ind w:left="1080"/>
        <w:rPr>
          <w:rFonts w:asciiTheme="minorHAnsi" w:hAnsiTheme="minorHAnsi"/>
        </w:rPr>
      </w:pPr>
      <w:r w:rsidRPr="007C2498">
        <w:rPr>
          <w:rFonts w:asciiTheme="minorHAnsi" w:hAnsiTheme="minorHAnsi"/>
        </w:rPr>
        <w:t>If the PC for Federal Telecommunications Projects (amended) cannot be applied to the Proposed Action, OR</w:t>
      </w:r>
    </w:p>
    <w:p w14:paraId="393C9D62" w14:textId="61CF1DDD" w:rsidR="00C8300A" w:rsidRPr="007C2498" w:rsidRDefault="00284181" w:rsidP="00B8451C">
      <w:pPr>
        <w:pStyle w:val="BulletList3ItalicsPurple"/>
        <w:ind w:left="1080"/>
        <w:rPr>
          <w:rFonts w:asciiTheme="minorHAnsi" w:hAnsiTheme="minorHAnsi"/>
        </w:rPr>
      </w:pPr>
      <w:r w:rsidRPr="007C2498">
        <w:rPr>
          <w:rFonts w:asciiTheme="minorHAnsi" w:hAnsiTheme="minorHAnsi"/>
        </w:rPr>
        <w:t>I</w:t>
      </w:r>
      <w:r w:rsidR="00C8300A" w:rsidRPr="007C2498">
        <w:rPr>
          <w:rFonts w:asciiTheme="minorHAnsi" w:hAnsiTheme="minorHAnsi"/>
        </w:rPr>
        <w:t>f the Proposed Action was reviewed under the PC and resulted in an adverse effect</w:t>
      </w:r>
      <w:r w:rsidRPr="007C2498">
        <w:rPr>
          <w:rFonts w:asciiTheme="minorHAnsi" w:hAnsiTheme="minorHAnsi"/>
        </w:rPr>
        <w:t>,</w:t>
      </w:r>
      <w:r w:rsidR="001E333B" w:rsidRPr="007C2498">
        <w:rPr>
          <w:rStyle w:val="FootnoteReference"/>
          <w:rFonts w:asciiTheme="minorHAnsi" w:hAnsiTheme="minorHAnsi"/>
        </w:rPr>
        <w:footnoteReference w:id="19"/>
      </w:r>
      <w:r w:rsidR="00C8300A" w:rsidRPr="007C2498">
        <w:rPr>
          <w:rFonts w:asciiTheme="minorHAnsi" w:hAnsiTheme="minorHAnsi"/>
        </w:rPr>
        <w:t xml:space="preserve"> the standard Section 106 review process under 36 C</w:t>
      </w:r>
      <w:r w:rsidRPr="007C2498">
        <w:rPr>
          <w:rFonts w:asciiTheme="minorHAnsi" w:hAnsiTheme="minorHAnsi"/>
        </w:rPr>
        <w:t>.</w:t>
      </w:r>
      <w:r w:rsidR="00C8300A" w:rsidRPr="007C2498">
        <w:rPr>
          <w:rFonts w:asciiTheme="minorHAnsi" w:hAnsiTheme="minorHAnsi"/>
        </w:rPr>
        <w:t>F</w:t>
      </w:r>
      <w:r w:rsidRPr="007C2498">
        <w:rPr>
          <w:rFonts w:asciiTheme="minorHAnsi" w:hAnsiTheme="minorHAnsi"/>
        </w:rPr>
        <w:t>.</w:t>
      </w:r>
      <w:r w:rsidR="00C8300A" w:rsidRPr="007C2498">
        <w:rPr>
          <w:rFonts w:asciiTheme="minorHAnsi" w:hAnsiTheme="minorHAnsi"/>
        </w:rPr>
        <w:t>R</w:t>
      </w:r>
      <w:r w:rsidRPr="007C2498">
        <w:rPr>
          <w:rFonts w:asciiTheme="minorHAnsi" w:hAnsiTheme="minorHAnsi"/>
        </w:rPr>
        <w:t>.</w:t>
      </w:r>
      <w:r w:rsidR="00C8300A" w:rsidRPr="007C2498">
        <w:rPr>
          <w:rFonts w:asciiTheme="minorHAnsi" w:hAnsiTheme="minorHAnsi"/>
        </w:rPr>
        <w:t xml:space="preserve"> </w:t>
      </w:r>
      <w:r w:rsidRPr="007C2498">
        <w:rPr>
          <w:rFonts w:asciiTheme="minorHAnsi" w:hAnsiTheme="minorHAnsi"/>
        </w:rPr>
        <w:t xml:space="preserve">§§ </w:t>
      </w:r>
      <w:r w:rsidR="00C8300A" w:rsidRPr="007C2498">
        <w:rPr>
          <w:rFonts w:asciiTheme="minorHAnsi" w:hAnsiTheme="minorHAnsi"/>
        </w:rPr>
        <w:t>800.1</w:t>
      </w:r>
      <w:r w:rsidRPr="007C2498">
        <w:rPr>
          <w:rFonts w:asciiTheme="minorHAnsi" w:hAnsiTheme="minorHAnsi"/>
        </w:rPr>
        <w:t xml:space="preserve"> through </w:t>
      </w:r>
      <w:r w:rsidR="00C8300A" w:rsidRPr="007C2498">
        <w:rPr>
          <w:rFonts w:asciiTheme="minorHAnsi" w:hAnsiTheme="minorHAnsi"/>
        </w:rPr>
        <w:t>800.13 may apply</w:t>
      </w:r>
      <w:r w:rsidR="002B428D" w:rsidRPr="007C2498">
        <w:rPr>
          <w:rFonts w:asciiTheme="minorHAnsi" w:hAnsiTheme="minorHAnsi"/>
        </w:rPr>
        <w:t xml:space="preserve">. </w:t>
      </w:r>
      <w:r w:rsidR="00C8300A" w:rsidRPr="007C2498">
        <w:rPr>
          <w:rFonts w:asciiTheme="minorHAnsi" w:hAnsiTheme="minorHAnsi"/>
        </w:rPr>
        <w:t xml:space="preserve">If so, skip to the </w:t>
      </w:r>
      <w:r w:rsidR="00286B29" w:rsidRPr="007C2498">
        <w:rPr>
          <w:rFonts w:asciiTheme="minorHAnsi" w:hAnsiTheme="minorHAnsi"/>
        </w:rPr>
        <w:t>‘</w:t>
      </w:r>
      <w:r w:rsidR="00C8300A" w:rsidRPr="007C2498">
        <w:rPr>
          <w:rFonts w:asciiTheme="minorHAnsi" w:hAnsiTheme="minorHAnsi"/>
          <w:b/>
          <w:bCs/>
        </w:rPr>
        <w:t>Standard Section 106 Review</w:t>
      </w:r>
      <w:r w:rsidR="00286B29" w:rsidRPr="007C2498">
        <w:rPr>
          <w:rFonts w:asciiTheme="minorHAnsi" w:hAnsiTheme="minorHAnsi"/>
          <w:b/>
          <w:bCs/>
        </w:rPr>
        <w:t>’</w:t>
      </w:r>
      <w:r w:rsidR="00C8300A" w:rsidRPr="007C2498">
        <w:rPr>
          <w:rFonts w:asciiTheme="minorHAnsi" w:hAnsiTheme="minorHAnsi"/>
        </w:rPr>
        <w:t xml:space="preserve"> guidance in this template</w:t>
      </w:r>
      <w:r w:rsidRPr="007C2498">
        <w:rPr>
          <w:rFonts w:asciiTheme="minorHAnsi" w:hAnsiTheme="minorHAnsi"/>
        </w:rPr>
        <w:t>.</w:t>
      </w:r>
      <w:r w:rsidR="00C8300A" w:rsidRPr="007C2498">
        <w:rPr>
          <w:rStyle w:val="FootnoteReference"/>
          <w:rFonts w:asciiTheme="minorHAnsi" w:hAnsiTheme="minorHAnsi" w:cs="Arial"/>
        </w:rPr>
        <w:footnoteReference w:id="20"/>
      </w:r>
    </w:p>
    <w:p w14:paraId="656E815B" w14:textId="77777777" w:rsidR="00C8300A" w:rsidRPr="007C2498" w:rsidRDefault="00C8300A" w:rsidP="00532B02">
      <w:pPr>
        <w:pStyle w:val="BodyTextItalicsPurple"/>
        <w:ind w:left="0"/>
        <w:rPr>
          <w:rFonts w:asciiTheme="minorHAnsi" w:hAnsiTheme="minorHAnsi"/>
        </w:rPr>
      </w:pPr>
      <w:r w:rsidRPr="007C2498">
        <w:rPr>
          <w:rFonts w:asciiTheme="minorHAnsi" w:hAnsiTheme="minorHAnsi"/>
        </w:rPr>
        <w:t>If the Proposed Action was subject to the PC for Telecommunications Projects Review:</w:t>
      </w:r>
    </w:p>
    <w:p w14:paraId="5B656835" w14:textId="3780135D" w:rsidR="00C8300A" w:rsidRPr="007C2498" w:rsidRDefault="00C8300A" w:rsidP="00532B02">
      <w:pPr>
        <w:pStyle w:val="BodyTextIndentItalicsPurple"/>
        <w:ind w:left="0"/>
        <w:rPr>
          <w:rFonts w:asciiTheme="minorHAnsi" w:hAnsiTheme="minorHAnsi"/>
        </w:rPr>
      </w:pPr>
      <w:r w:rsidRPr="007C2498">
        <w:rPr>
          <w:rFonts w:asciiTheme="minorHAnsi" w:hAnsiTheme="minorHAnsi"/>
        </w:rPr>
        <w:t>A review under the PC may be concluded as described in Option 1, Option 2, or Option 3 below</w:t>
      </w:r>
      <w:r w:rsidR="002B428D" w:rsidRPr="007C2498">
        <w:rPr>
          <w:rFonts w:asciiTheme="minorHAnsi" w:hAnsiTheme="minorHAnsi"/>
        </w:rPr>
        <w:t xml:space="preserve">. </w:t>
      </w:r>
      <w:r w:rsidRPr="007C2498">
        <w:rPr>
          <w:rFonts w:asciiTheme="minorHAnsi" w:hAnsiTheme="minorHAnsi"/>
        </w:rPr>
        <w:t>Identify the option appropriate for the Proposed Action and follow the guidance.</w:t>
      </w:r>
    </w:p>
    <w:p w14:paraId="5C5BA586" w14:textId="77777777" w:rsidR="00C8300A" w:rsidRPr="007C2498" w:rsidRDefault="00C8300A" w:rsidP="00532B02">
      <w:pPr>
        <w:pStyle w:val="BulletList1ItalicsPurple"/>
        <w:ind w:left="360"/>
        <w:rPr>
          <w:rFonts w:asciiTheme="minorHAnsi" w:hAnsiTheme="minorHAnsi"/>
        </w:rPr>
      </w:pPr>
      <w:r w:rsidRPr="007C2498">
        <w:rPr>
          <w:rFonts w:asciiTheme="minorHAnsi" w:hAnsiTheme="minorHAnsi"/>
          <w:b/>
          <w:bCs/>
          <w:u w:val="single"/>
        </w:rPr>
        <w:t>OPTION 1</w:t>
      </w:r>
      <w:r w:rsidRPr="007C2498">
        <w:rPr>
          <w:rFonts w:asciiTheme="minorHAnsi" w:hAnsiTheme="minorHAnsi"/>
        </w:rPr>
        <w:t xml:space="preserve">: The results of a Records Check </w:t>
      </w:r>
      <w:r w:rsidRPr="007C2498">
        <w:rPr>
          <w:rFonts w:asciiTheme="minorHAnsi" w:hAnsiTheme="minorHAnsi"/>
          <w:u w:val="single"/>
        </w:rPr>
        <w:t>did not result</w:t>
      </w:r>
      <w:r w:rsidRPr="007C2498">
        <w:rPr>
          <w:rFonts w:asciiTheme="minorHAnsi" w:hAnsiTheme="minorHAnsi"/>
        </w:rPr>
        <w:t xml:space="preserve"> in the identification of historic properties in the Area of Potential Effect (APE) and the </w:t>
      </w:r>
      <w:bookmarkStart w:id="43" w:name="_Hlk189734823"/>
      <w:r w:rsidRPr="007C2498">
        <w:rPr>
          <w:rFonts w:asciiTheme="minorHAnsi" w:hAnsiTheme="minorHAnsi"/>
        </w:rPr>
        <w:t>APE meets one or more of the exclusion criteria under PC Section IV.A.3a-c.</w:t>
      </w:r>
      <w:bookmarkEnd w:id="43"/>
    </w:p>
    <w:p w14:paraId="42E9F194" w14:textId="6A57E608" w:rsidR="00C8300A" w:rsidRPr="007C2498" w:rsidRDefault="00C8300A" w:rsidP="00532B02">
      <w:pPr>
        <w:pStyle w:val="BulletList1ItalicsPurple"/>
        <w:ind w:left="360"/>
        <w:rPr>
          <w:rFonts w:asciiTheme="minorHAnsi" w:hAnsiTheme="minorHAnsi"/>
        </w:rPr>
      </w:pPr>
      <w:r w:rsidRPr="007C2498">
        <w:rPr>
          <w:rFonts w:asciiTheme="minorHAnsi" w:hAnsiTheme="minorHAnsi"/>
          <w:b/>
          <w:bCs/>
          <w:u w:val="single"/>
        </w:rPr>
        <w:t>OPTION 2</w:t>
      </w:r>
      <w:r w:rsidRPr="007C2498">
        <w:rPr>
          <w:rFonts w:asciiTheme="minorHAnsi" w:hAnsiTheme="minorHAnsi"/>
        </w:rPr>
        <w:t xml:space="preserve">: The results of the Records Check identified historic properties in the APE and/or the APE </w:t>
      </w:r>
      <w:r w:rsidRPr="007C2498">
        <w:rPr>
          <w:rFonts w:asciiTheme="minorHAnsi" w:hAnsiTheme="minorHAnsi"/>
          <w:u w:val="single"/>
        </w:rPr>
        <w:t>does not</w:t>
      </w:r>
      <w:r w:rsidRPr="007C2498">
        <w:rPr>
          <w:rFonts w:asciiTheme="minorHAnsi" w:hAnsiTheme="minorHAnsi"/>
        </w:rPr>
        <w:t xml:space="preserve"> meet one or more of the exclusion criteria under PC Section IV.A.3a-c</w:t>
      </w:r>
      <w:r w:rsidR="002B428D" w:rsidRPr="007C2498">
        <w:rPr>
          <w:rFonts w:asciiTheme="minorHAnsi" w:hAnsiTheme="minorHAnsi"/>
        </w:rPr>
        <w:t>.</w:t>
      </w:r>
    </w:p>
    <w:p w14:paraId="23E583D3" w14:textId="63ADC21D" w:rsidR="00C8300A" w:rsidRPr="007C2498" w:rsidRDefault="00C8300A" w:rsidP="00532B02">
      <w:pPr>
        <w:pStyle w:val="BulletList2ItalicsPurple"/>
        <w:ind w:left="720"/>
        <w:rPr>
          <w:rFonts w:asciiTheme="minorHAnsi" w:hAnsiTheme="minorHAnsi"/>
        </w:rPr>
      </w:pPr>
      <w:r w:rsidRPr="007C2498">
        <w:rPr>
          <w:rFonts w:asciiTheme="minorHAnsi" w:hAnsiTheme="minorHAnsi"/>
        </w:rPr>
        <w:t>One or more of the Conditional Exemptions described in PC Sections VI-XI are applicable to the Proposed Action</w:t>
      </w:r>
      <w:r w:rsidR="002B428D" w:rsidRPr="007C2498">
        <w:rPr>
          <w:rFonts w:asciiTheme="minorHAnsi" w:hAnsiTheme="minorHAnsi"/>
        </w:rPr>
        <w:t xml:space="preserve">. </w:t>
      </w:r>
      <w:r w:rsidRPr="007C2498">
        <w:rPr>
          <w:rFonts w:asciiTheme="minorHAnsi" w:hAnsiTheme="minorHAnsi"/>
          <w:u w:val="single"/>
        </w:rPr>
        <w:t>Note</w:t>
      </w:r>
      <w:r w:rsidRPr="007C2498">
        <w:rPr>
          <w:rFonts w:asciiTheme="minorHAnsi" w:hAnsiTheme="minorHAnsi"/>
        </w:rPr>
        <w:t>: Exemptions may require a Conditional Exemption Implementation Plan if avoidance measures are required.</w:t>
      </w:r>
    </w:p>
    <w:p w14:paraId="36FEECF3" w14:textId="6A4D48FD" w:rsidR="00C8300A" w:rsidRPr="007C2498" w:rsidRDefault="00C8300A" w:rsidP="00532B02">
      <w:pPr>
        <w:pStyle w:val="BulletList1ItalicsPurple"/>
        <w:ind w:left="360"/>
        <w:rPr>
          <w:rFonts w:asciiTheme="minorHAnsi" w:hAnsiTheme="minorHAnsi"/>
        </w:rPr>
      </w:pPr>
      <w:r w:rsidRPr="007C2498">
        <w:rPr>
          <w:rFonts w:asciiTheme="minorHAnsi" w:hAnsiTheme="minorHAnsi"/>
          <w:b/>
          <w:bCs/>
          <w:u w:val="single"/>
        </w:rPr>
        <w:t>OPTION 3</w:t>
      </w:r>
      <w:r w:rsidRPr="007C2498">
        <w:rPr>
          <w:rFonts w:asciiTheme="minorHAnsi" w:hAnsiTheme="minorHAnsi"/>
        </w:rPr>
        <w:t xml:space="preserve">: The result of the Records Check identified historic properties are present in the APE and/or Conditional Exemptions described in PC Sections VI-XI </w:t>
      </w:r>
      <w:r w:rsidRPr="007C2498">
        <w:rPr>
          <w:rFonts w:asciiTheme="minorHAnsi" w:hAnsiTheme="minorHAnsi"/>
          <w:u w:val="single"/>
        </w:rPr>
        <w:t>do not</w:t>
      </w:r>
      <w:r w:rsidRPr="007C2498">
        <w:rPr>
          <w:rFonts w:asciiTheme="minorHAnsi" w:hAnsiTheme="minorHAnsi"/>
        </w:rPr>
        <w:t xml:space="preserve"> apply</w:t>
      </w:r>
      <w:r w:rsidR="002B428D" w:rsidRPr="007C2498">
        <w:rPr>
          <w:rFonts w:asciiTheme="minorHAnsi" w:hAnsiTheme="minorHAnsi"/>
        </w:rPr>
        <w:t xml:space="preserve">. </w:t>
      </w:r>
      <w:r w:rsidRPr="007C2498">
        <w:rPr>
          <w:rFonts w:asciiTheme="minorHAnsi" w:hAnsiTheme="minorHAnsi"/>
        </w:rPr>
        <w:t>A Survey and/or Monitoring Program would be implemented to avoid adverse effects.</w:t>
      </w:r>
    </w:p>
    <w:p w14:paraId="6CD50210" w14:textId="61B99EF2" w:rsidR="00C8300A" w:rsidRPr="007C2498" w:rsidRDefault="00C8300A" w:rsidP="00532B02">
      <w:pPr>
        <w:pStyle w:val="BodyTextIndentItalicsPurple"/>
        <w:ind w:left="0"/>
        <w:rPr>
          <w:rFonts w:asciiTheme="minorHAnsi" w:hAnsiTheme="minorHAnsi"/>
        </w:rPr>
      </w:pPr>
      <w:r w:rsidRPr="007C2498">
        <w:rPr>
          <w:rFonts w:asciiTheme="minorHAnsi" w:hAnsiTheme="minorHAnsi"/>
        </w:rPr>
        <w:t>If none of the options above apply, and/or the Proposed Action is/was reviewed under 36 C</w:t>
      </w:r>
      <w:r w:rsidR="002B23B3" w:rsidRPr="007C2498">
        <w:rPr>
          <w:rFonts w:asciiTheme="minorHAnsi" w:hAnsiTheme="minorHAnsi"/>
        </w:rPr>
        <w:t>.</w:t>
      </w:r>
      <w:r w:rsidRPr="007C2498">
        <w:rPr>
          <w:rFonts w:asciiTheme="minorHAnsi" w:hAnsiTheme="minorHAnsi"/>
        </w:rPr>
        <w:t>F</w:t>
      </w:r>
      <w:r w:rsidR="002B23B3" w:rsidRPr="007C2498">
        <w:rPr>
          <w:rFonts w:asciiTheme="minorHAnsi" w:hAnsiTheme="minorHAnsi"/>
        </w:rPr>
        <w:t>.</w:t>
      </w:r>
      <w:r w:rsidRPr="007C2498">
        <w:rPr>
          <w:rFonts w:asciiTheme="minorHAnsi" w:hAnsiTheme="minorHAnsi"/>
        </w:rPr>
        <w:t>R</w:t>
      </w:r>
      <w:r w:rsidR="002B23B3" w:rsidRPr="007C2498">
        <w:rPr>
          <w:rFonts w:asciiTheme="minorHAnsi" w:hAnsiTheme="minorHAnsi"/>
        </w:rPr>
        <w:t>.</w:t>
      </w:r>
      <w:r w:rsidRPr="007C2498">
        <w:rPr>
          <w:rFonts w:asciiTheme="minorHAnsi" w:hAnsiTheme="minorHAnsi"/>
        </w:rPr>
        <w:t xml:space="preserve"> </w:t>
      </w:r>
      <w:r w:rsidR="002B23B3" w:rsidRPr="007C2498">
        <w:rPr>
          <w:rFonts w:asciiTheme="minorHAnsi" w:hAnsiTheme="minorHAnsi"/>
        </w:rPr>
        <w:t xml:space="preserve">§§ </w:t>
      </w:r>
      <w:r w:rsidRPr="007C2498">
        <w:rPr>
          <w:rFonts w:asciiTheme="minorHAnsi" w:hAnsiTheme="minorHAnsi"/>
        </w:rPr>
        <w:t>800.1</w:t>
      </w:r>
      <w:r w:rsidR="002B23B3" w:rsidRPr="007C2498">
        <w:rPr>
          <w:rFonts w:asciiTheme="minorHAnsi" w:hAnsiTheme="minorHAnsi"/>
        </w:rPr>
        <w:t xml:space="preserve"> through </w:t>
      </w:r>
      <w:r w:rsidRPr="007C2498">
        <w:rPr>
          <w:rFonts w:asciiTheme="minorHAnsi" w:hAnsiTheme="minorHAnsi"/>
        </w:rPr>
        <w:t xml:space="preserve">800.13 skip to the </w:t>
      </w:r>
      <w:r w:rsidR="00286B29" w:rsidRPr="007C2498">
        <w:rPr>
          <w:rFonts w:asciiTheme="minorHAnsi" w:hAnsiTheme="minorHAnsi"/>
        </w:rPr>
        <w:t>‘</w:t>
      </w:r>
      <w:r w:rsidRPr="007C2498">
        <w:rPr>
          <w:rFonts w:asciiTheme="minorHAnsi" w:hAnsiTheme="minorHAnsi"/>
        </w:rPr>
        <w:t>Standard Section 106 Review</w:t>
      </w:r>
      <w:r w:rsidR="00286B29" w:rsidRPr="007C2498">
        <w:rPr>
          <w:rFonts w:asciiTheme="minorHAnsi" w:hAnsiTheme="minorHAnsi"/>
        </w:rPr>
        <w:t>’</w:t>
      </w:r>
      <w:r w:rsidRPr="007C2498">
        <w:rPr>
          <w:rFonts w:asciiTheme="minorHAnsi" w:hAnsiTheme="minorHAnsi"/>
        </w:rPr>
        <w:t xml:space="preserve"> guidance in this template</w:t>
      </w:r>
      <w:r w:rsidRPr="007C2498">
        <w:rPr>
          <w:rFonts w:asciiTheme="minorHAnsi" w:hAnsiTheme="minorHAnsi"/>
          <w:vertAlign w:val="superscript"/>
        </w:rPr>
        <w:t xml:space="preserve">, </w:t>
      </w:r>
      <w:r w:rsidRPr="007C2498">
        <w:rPr>
          <w:rFonts w:asciiTheme="minorHAnsi" w:hAnsiTheme="minorHAnsi"/>
        </w:rPr>
        <w:t>below the OPTION Table.</w:t>
      </w:r>
    </w:p>
    <w:p w14:paraId="42BD0D35" w14:textId="77777777" w:rsidR="00C8300A" w:rsidRPr="007C2498" w:rsidRDefault="00C8300A" w:rsidP="00C8300A">
      <w:pPr>
        <w:pStyle w:val="TableTextLeftItalics"/>
        <w:jc w:val="both"/>
        <w:rPr>
          <w:rFonts w:asciiTheme="minorHAnsi" w:hAnsiTheme="minorHAnsi" w:cs="Arial"/>
          <w:color w:val="7030A0"/>
        </w:rPr>
      </w:pPr>
    </w:p>
    <w:p w14:paraId="69B08B95" w14:textId="77777777" w:rsidR="00C8300A" w:rsidRPr="007C2498" w:rsidRDefault="00C8300A" w:rsidP="00C8300A">
      <w:pPr>
        <w:rPr>
          <w:rFonts w:cs="Arial"/>
          <w:color w:val="7030A0"/>
        </w:rPr>
        <w:sectPr w:rsidR="00C8300A" w:rsidRPr="007C2498" w:rsidSect="00C8300A">
          <w:pgSz w:w="12240" w:h="15840"/>
          <w:pgMar w:top="1440" w:right="1440" w:bottom="1440" w:left="1440" w:header="720" w:footer="720" w:gutter="0"/>
          <w:cols w:space="720"/>
          <w:docGrid w:linePitch="360"/>
        </w:sectPr>
      </w:pPr>
      <w:r w:rsidRPr="007C2498">
        <w:rPr>
          <w:rFonts w:cs="Arial"/>
          <w:color w:val="7030A0"/>
        </w:rPr>
        <w:br w:type="page"/>
      </w:r>
    </w:p>
    <w:tbl>
      <w:tblPr>
        <w:tblStyle w:val="TableGrid"/>
        <w:tblW w:w="5000" w:type="pct"/>
        <w:tblLook w:val="04A0" w:firstRow="1" w:lastRow="0" w:firstColumn="1" w:lastColumn="0" w:noHBand="0" w:noVBand="1"/>
      </w:tblPr>
      <w:tblGrid>
        <w:gridCol w:w="4314"/>
        <w:gridCol w:w="4318"/>
        <w:gridCol w:w="4318"/>
      </w:tblGrid>
      <w:tr w:rsidR="00C8300A" w:rsidRPr="007C2498" w14:paraId="3C5B58C9" w14:textId="77777777" w:rsidTr="00277085">
        <w:tc>
          <w:tcPr>
            <w:tcW w:w="5000" w:type="pct"/>
            <w:gridSpan w:val="3"/>
          </w:tcPr>
          <w:p w14:paraId="34E7D176" w14:textId="77777777" w:rsidR="00C8300A" w:rsidRPr="007C2498" w:rsidRDefault="00C8300A" w:rsidP="00635899">
            <w:pPr>
              <w:pStyle w:val="TableTextLeft"/>
              <w:ind w:right="257"/>
              <w:jc w:val="both"/>
              <w:rPr>
                <w:rFonts w:asciiTheme="minorHAnsi" w:hAnsiTheme="minorHAnsi" w:cs="Arial"/>
                <w:b/>
                <w:bCs/>
                <w:i/>
                <w:color w:val="7030A0"/>
              </w:rPr>
            </w:pPr>
            <w:r w:rsidRPr="007C2498">
              <w:rPr>
                <w:rFonts w:asciiTheme="minorHAnsi" w:hAnsiTheme="minorHAnsi"/>
                <w:b/>
                <w:bCs/>
                <w:i/>
                <w:iCs/>
                <w:color w:val="7030A0"/>
              </w:rPr>
              <w:lastRenderedPageBreak/>
              <w:t>If the PC for Federal Telecommunications Projects applies, choose the appropriate text for the EA based on the selected option described above:</w:t>
            </w:r>
          </w:p>
        </w:tc>
      </w:tr>
      <w:tr w:rsidR="00C8300A" w:rsidRPr="007C2498" w14:paraId="3DF67E09" w14:textId="77777777" w:rsidTr="00277085">
        <w:tc>
          <w:tcPr>
            <w:tcW w:w="1666" w:type="pct"/>
          </w:tcPr>
          <w:p w14:paraId="1769E459" w14:textId="77777777" w:rsidR="00C8300A" w:rsidRPr="007C2498" w:rsidRDefault="00C8300A" w:rsidP="00635899">
            <w:pPr>
              <w:pStyle w:val="TableTextLeftItalics"/>
              <w:rPr>
                <w:rFonts w:asciiTheme="minorHAnsi" w:hAnsiTheme="minorHAnsi" w:cs="Arial"/>
                <w:b/>
                <w:bCs/>
                <w:i w:val="0"/>
                <w:color w:val="7030A0"/>
              </w:rPr>
            </w:pPr>
            <w:r w:rsidRPr="007C2498">
              <w:rPr>
                <w:rFonts w:asciiTheme="minorHAnsi" w:hAnsiTheme="minorHAnsi" w:cs="Arial"/>
                <w:b/>
                <w:bCs/>
                <w:i w:val="0"/>
                <w:color w:val="7030A0"/>
              </w:rPr>
              <w:t>OPTION 1</w:t>
            </w:r>
          </w:p>
        </w:tc>
        <w:tc>
          <w:tcPr>
            <w:tcW w:w="1667" w:type="pct"/>
          </w:tcPr>
          <w:p w14:paraId="5469EF31" w14:textId="77777777" w:rsidR="00C8300A" w:rsidRPr="007C2498" w:rsidRDefault="00C8300A" w:rsidP="00635899">
            <w:pPr>
              <w:pStyle w:val="TableTextLeftItalics"/>
              <w:rPr>
                <w:rFonts w:asciiTheme="minorHAnsi" w:hAnsiTheme="minorHAnsi" w:cs="Arial"/>
                <w:b/>
                <w:bCs/>
                <w:i w:val="0"/>
                <w:color w:val="7030A0"/>
              </w:rPr>
            </w:pPr>
            <w:r w:rsidRPr="007C2498">
              <w:rPr>
                <w:rFonts w:asciiTheme="minorHAnsi" w:hAnsiTheme="minorHAnsi" w:cs="Arial"/>
                <w:b/>
                <w:bCs/>
                <w:i w:val="0"/>
                <w:color w:val="7030A0"/>
              </w:rPr>
              <w:t>OPTION 2</w:t>
            </w:r>
          </w:p>
        </w:tc>
        <w:tc>
          <w:tcPr>
            <w:tcW w:w="1667" w:type="pct"/>
          </w:tcPr>
          <w:p w14:paraId="7F0A01DD" w14:textId="77777777" w:rsidR="00C8300A" w:rsidRPr="007C2498" w:rsidRDefault="00C8300A" w:rsidP="00635899">
            <w:pPr>
              <w:pStyle w:val="TableTextLeftItalics"/>
              <w:rPr>
                <w:rFonts w:asciiTheme="minorHAnsi" w:hAnsiTheme="minorHAnsi" w:cs="Arial"/>
                <w:b/>
                <w:bCs/>
                <w:i w:val="0"/>
                <w:color w:val="7030A0"/>
              </w:rPr>
            </w:pPr>
            <w:r w:rsidRPr="007C2498">
              <w:rPr>
                <w:rFonts w:asciiTheme="minorHAnsi" w:hAnsiTheme="minorHAnsi" w:cs="Arial"/>
                <w:b/>
                <w:bCs/>
                <w:i w:val="0"/>
                <w:color w:val="7030A0"/>
              </w:rPr>
              <w:t>OPTION 3</w:t>
            </w:r>
          </w:p>
        </w:tc>
      </w:tr>
      <w:tr w:rsidR="00C8300A" w:rsidRPr="007C2498" w14:paraId="7A1F3565" w14:textId="77777777" w:rsidTr="00277085">
        <w:tc>
          <w:tcPr>
            <w:tcW w:w="1666" w:type="pct"/>
          </w:tcPr>
          <w:p w14:paraId="344DF7C3" w14:textId="7BFCEF37" w:rsidR="00C8300A" w:rsidRPr="007C2498" w:rsidRDefault="00C8300A" w:rsidP="00635899">
            <w:pPr>
              <w:pStyle w:val="TableTextLeft"/>
              <w:rPr>
                <w:rFonts w:asciiTheme="minorHAnsi" w:hAnsiTheme="minorHAnsi"/>
                <w:i/>
                <w:iCs/>
                <w:color w:val="7030A0"/>
              </w:rPr>
            </w:pPr>
            <w:r w:rsidRPr="007C2498">
              <w:rPr>
                <w:rFonts w:asciiTheme="minorHAnsi" w:hAnsiTheme="minorHAnsi"/>
                <w:i/>
                <w:iCs/>
                <w:color w:val="7030A0"/>
              </w:rPr>
              <w:t>Include the following text:</w:t>
            </w:r>
          </w:p>
          <w:p w14:paraId="2E26BB2C" w14:textId="77777777" w:rsidR="00C8300A" w:rsidRPr="007C2498" w:rsidRDefault="00C8300A" w:rsidP="00635899">
            <w:pPr>
              <w:pStyle w:val="TableTextLeft"/>
              <w:rPr>
                <w:rFonts w:asciiTheme="minorHAnsi" w:hAnsiTheme="minorHAnsi"/>
              </w:rPr>
            </w:pPr>
            <w:r w:rsidRPr="007C2498">
              <w:rPr>
                <w:rFonts w:asciiTheme="minorHAnsi" w:hAnsiTheme="minorHAnsi"/>
              </w:rPr>
              <w:t>In accordance with guidance issued by the Advisory Council on Historic Preservation (ACHP), the Program Comment for Federal Telecommunications Projects (PC) applies to the Proposed Action and the NTIA has elected to use the PC process as an alternative to the standard Section 106 review process.</w:t>
            </w:r>
          </w:p>
          <w:p w14:paraId="1EE75DD4" w14:textId="77777777" w:rsidR="00C8300A" w:rsidRPr="007C2498" w:rsidRDefault="00C8300A" w:rsidP="00635899">
            <w:pPr>
              <w:pStyle w:val="TableTextLeftItalics"/>
              <w:rPr>
                <w:rFonts w:asciiTheme="minorHAnsi" w:hAnsiTheme="minorHAnsi" w:cs="Arial"/>
                <w:i w:val="0"/>
              </w:rPr>
            </w:pPr>
          </w:p>
          <w:p w14:paraId="2D075580"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u w:val="single"/>
              </w:rPr>
              <w:t>Note</w:t>
            </w:r>
            <w:r w:rsidRPr="007C2498">
              <w:rPr>
                <w:rFonts w:asciiTheme="minorHAnsi" w:hAnsiTheme="minorHAnsi"/>
                <w:color w:val="7030A0"/>
              </w:rPr>
              <w:t xml:space="preserve">: If the </w:t>
            </w:r>
            <w:r w:rsidRPr="007C2498">
              <w:rPr>
                <w:rFonts w:asciiTheme="minorHAnsi" w:hAnsiTheme="minorHAnsi"/>
                <w:b/>
                <w:bCs/>
                <w:color w:val="7030A0"/>
              </w:rPr>
              <w:t>PC to Avoid Duplicative Reviews</w:t>
            </w:r>
            <w:r w:rsidRPr="007C2498">
              <w:rPr>
                <w:rFonts w:asciiTheme="minorHAnsi" w:hAnsiTheme="minorHAnsi"/>
                <w:color w:val="7030A0"/>
              </w:rPr>
              <w:t xml:space="preserve"> is also applicable (i.e., the Proposed Action includes towers and/or facilities that are FCC-licensed spectrum) include the following text:</w:t>
            </w:r>
          </w:p>
          <w:p w14:paraId="0D67CDEB" w14:textId="77777777" w:rsidR="00C8300A" w:rsidRPr="007C2498" w:rsidRDefault="00C8300A" w:rsidP="00635899">
            <w:pPr>
              <w:pStyle w:val="TableTextLeftItalics"/>
              <w:rPr>
                <w:rFonts w:asciiTheme="minorHAnsi" w:hAnsiTheme="minorHAnsi"/>
              </w:rPr>
            </w:pPr>
          </w:p>
          <w:p w14:paraId="62536F9C" w14:textId="209F9758" w:rsidR="00C8300A" w:rsidRPr="007C2498" w:rsidRDefault="00C8300A" w:rsidP="00635899">
            <w:pPr>
              <w:pStyle w:val="TableTextLeftItalics"/>
              <w:rPr>
                <w:rFonts w:asciiTheme="minorHAnsi" w:hAnsiTheme="minorHAnsi"/>
                <w:i w:val="0"/>
                <w:iCs w:val="0"/>
              </w:rPr>
            </w:pPr>
            <w:r w:rsidRPr="007C2498">
              <w:rPr>
                <w:rFonts w:asciiTheme="minorHAnsi" w:hAnsiTheme="minorHAnsi"/>
                <w:i w:val="0"/>
                <w:iCs w:val="0"/>
              </w:rPr>
              <w:t>[The Proposed Action includes (list facilities using FCC</w:t>
            </w:r>
            <w:r w:rsidR="0062097B" w:rsidRPr="007C2498">
              <w:rPr>
                <w:rFonts w:asciiTheme="minorHAnsi" w:hAnsiTheme="minorHAnsi"/>
                <w:i w:val="0"/>
                <w:iCs w:val="0"/>
              </w:rPr>
              <w:t>-</w:t>
            </w:r>
            <w:r w:rsidRPr="007C2498">
              <w:rPr>
                <w:rFonts w:asciiTheme="minorHAnsi" w:hAnsiTheme="minorHAnsi"/>
                <w:i w:val="0"/>
                <w:iCs w:val="0"/>
              </w:rPr>
              <w:t xml:space="preserve">licensed spectrum) which support the use of </w:t>
            </w:r>
            <w:r w:rsidR="00A76970" w:rsidRPr="007C2498">
              <w:rPr>
                <w:rFonts w:asciiTheme="minorHAnsi" w:hAnsiTheme="minorHAnsi"/>
                <w:i w:val="0"/>
                <w:iCs w:val="0"/>
              </w:rPr>
              <w:t>Federal Communications Commission (</w:t>
            </w:r>
            <w:r w:rsidRPr="007C2498">
              <w:rPr>
                <w:rFonts w:asciiTheme="minorHAnsi" w:hAnsiTheme="minorHAnsi"/>
                <w:i w:val="0"/>
                <w:iCs w:val="0"/>
              </w:rPr>
              <w:t>FCC</w:t>
            </w:r>
            <w:r w:rsidR="00A76970" w:rsidRPr="007C2498">
              <w:rPr>
                <w:rFonts w:asciiTheme="minorHAnsi" w:hAnsiTheme="minorHAnsi"/>
                <w:i w:val="0"/>
                <w:iCs w:val="0"/>
              </w:rPr>
              <w:t>)</w:t>
            </w:r>
            <w:r w:rsidRPr="007C2498">
              <w:rPr>
                <w:rFonts w:asciiTheme="minorHAnsi" w:hAnsiTheme="minorHAnsi"/>
                <w:i w:val="0"/>
                <w:iCs w:val="0"/>
              </w:rPr>
              <w:t xml:space="preserve"> licensed spectrum and is subject to the PC to Avoid Duplicative Reviews for Wireless Communication Facilities Construction</w:t>
            </w:r>
            <w:r w:rsidR="002B428D" w:rsidRPr="007C2498">
              <w:rPr>
                <w:rFonts w:asciiTheme="minorHAnsi" w:hAnsiTheme="minorHAnsi"/>
                <w:i w:val="0"/>
                <w:iCs w:val="0"/>
              </w:rPr>
              <w:t xml:space="preserve">. </w:t>
            </w:r>
            <w:r w:rsidRPr="007C2498">
              <w:rPr>
                <w:rFonts w:asciiTheme="minorHAnsi" w:hAnsiTheme="minorHAnsi"/>
                <w:i w:val="0"/>
                <w:iCs w:val="0"/>
              </w:rPr>
              <w:t xml:space="preserve">These facilities are identified on the </w:t>
            </w:r>
            <w:r w:rsidR="001F32A1" w:rsidRPr="007C2498">
              <w:rPr>
                <w:rFonts w:asciiTheme="minorHAnsi" w:hAnsiTheme="minorHAnsi"/>
                <w:i w:val="0"/>
                <w:iCs w:val="0"/>
              </w:rPr>
              <w:t>p</w:t>
            </w:r>
            <w:r w:rsidRPr="007C2498">
              <w:rPr>
                <w:rFonts w:asciiTheme="minorHAnsi" w:hAnsiTheme="minorHAnsi"/>
                <w:i w:val="0"/>
                <w:iCs w:val="0"/>
              </w:rPr>
              <w:t>roposed Project mapping, however, are reviewed under FCC</w:t>
            </w:r>
            <w:r w:rsidR="00286B29" w:rsidRPr="007C2498">
              <w:rPr>
                <w:rFonts w:asciiTheme="minorHAnsi" w:hAnsiTheme="minorHAnsi"/>
                <w:i w:val="0"/>
                <w:iCs w:val="0"/>
              </w:rPr>
              <w:t>’</w:t>
            </w:r>
            <w:r w:rsidRPr="007C2498">
              <w:rPr>
                <w:rFonts w:asciiTheme="minorHAnsi" w:hAnsiTheme="minorHAnsi"/>
                <w:i w:val="0"/>
                <w:iCs w:val="0"/>
              </w:rPr>
              <w:t>s Nationwide Programmatic Agreement (PA) and/or the FCC</w:t>
            </w:r>
            <w:r w:rsidR="00286B29" w:rsidRPr="007C2498">
              <w:rPr>
                <w:rFonts w:asciiTheme="minorHAnsi" w:hAnsiTheme="minorHAnsi"/>
                <w:i w:val="0"/>
                <w:iCs w:val="0"/>
              </w:rPr>
              <w:t>’</w:t>
            </w:r>
            <w:r w:rsidRPr="007C2498">
              <w:rPr>
                <w:rFonts w:asciiTheme="minorHAnsi" w:hAnsiTheme="minorHAnsi"/>
                <w:i w:val="0"/>
                <w:iCs w:val="0"/>
              </w:rPr>
              <w:t>s Collocation PA and therefore not discussed in this document.]</w:t>
            </w:r>
          </w:p>
          <w:p w14:paraId="35ED9933" w14:textId="77777777" w:rsidR="00C8300A" w:rsidRPr="007C2498" w:rsidRDefault="00C8300A" w:rsidP="00635899">
            <w:pPr>
              <w:pStyle w:val="TableTextLeftItalics"/>
              <w:rPr>
                <w:rFonts w:asciiTheme="minorHAnsi" w:hAnsiTheme="minorHAnsi"/>
                <w:i w:val="0"/>
                <w:iCs w:val="0"/>
              </w:rPr>
            </w:pPr>
          </w:p>
          <w:p w14:paraId="771B1815"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rPr>
              <w:t>Continue including the following text:</w:t>
            </w:r>
          </w:p>
          <w:p w14:paraId="6577E6AC" w14:textId="77777777" w:rsidR="00C8300A" w:rsidRPr="007C2498" w:rsidRDefault="00C8300A" w:rsidP="00635899">
            <w:pPr>
              <w:pStyle w:val="TableTextLeftItalics"/>
              <w:rPr>
                <w:rFonts w:asciiTheme="minorHAnsi" w:hAnsiTheme="minorHAnsi" w:cs="Arial"/>
              </w:rPr>
            </w:pPr>
          </w:p>
          <w:p w14:paraId="103DD6E4" w14:textId="77777777" w:rsidR="00820F39" w:rsidRPr="007C2498" w:rsidRDefault="00820F39" w:rsidP="00635899">
            <w:pPr>
              <w:pStyle w:val="TableTextLeftItalics"/>
              <w:rPr>
                <w:rFonts w:asciiTheme="minorHAnsi" w:hAnsiTheme="minorHAnsi" w:cs="Arial"/>
              </w:rPr>
            </w:pPr>
          </w:p>
          <w:p w14:paraId="43D936DE" w14:textId="4618D064" w:rsidR="00C8300A" w:rsidRPr="007C2498" w:rsidRDefault="00C8300A" w:rsidP="00635899">
            <w:pPr>
              <w:pStyle w:val="TableTextLeftItalics"/>
              <w:rPr>
                <w:rFonts w:asciiTheme="minorHAnsi" w:hAnsiTheme="minorHAnsi" w:cs="Arial"/>
                <w:i w:val="0"/>
                <w:iCs w:val="0"/>
              </w:rPr>
            </w:pPr>
            <w:r w:rsidRPr="007C2498">
              <w:rPr>
                <w:rFonts w:asciiTheme="minorHAnsi" w:hAnsiTheme="minorHAnsi"/>
                <w:i w:val="0"/>
                <w:iCs w:val="0"/>
              </w:rPr>
              <w:lastRenderedPageBreak/>
              <w:t>No cultural resources were identified</w:t>
            </w:r>
            <w:r w:rsidR="002B428D" w:rsidRPr="007C2498">
              <w:rPr>
                <w:rFonts w:asciiTheme="minorHAnsi" w:hAnsiTheme="minorHAnsi"/>
                <w:i w:val="0"/>
                <w:iCs w:val="0"/>
              </w:rPr>
              <w:t xml:space="preserve">. </w:t>
            </w:r>
            <w:r w:rsidRPr="007C2498">
              <w:rPr>
                <w:rFonts w:asciiTheme="minorHAnsi" w:hAnsiTheme="minorHAnsi"/>
                <w:i w:val="0"/>
                <w:iCs w:val="0"/>
              </w:rPr>
              <w:t>Based on the negative results of the Records Check, one [or more] of the exclusion criteria listed under PC Section IV.A.3a-c apply to the Proposed Action, including [list the exclusion(s)], and Section 106 responsibilities are complete in accordance with the PC.</w:t>
            </w:r>
          </w:p>
          <w:p w14:paraId="7F1AA914" w14:textId="7B4A6C60" w:rsidR="00C8300A" w:rsidRPr="007C2498" w:rsidRDefault="00C8300A" w:rsidP="00635899">
            <w:pPr>
              <w:pStyle w:val="TableTextLeftIndent"/>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PC Documentation Form to the [</w:t>
            </w:r>
            <w:r w:rsidR="003F16E7" w:rsidRPr="007C2498">
              <w:rPr>
                <w:rFonts w:asciiTheme="minorHAnsi" w:hAnsiTheme="minorHAnsi"/>
              </w:rPr>
              <w:t>state</w:t>
            </w:r>
            <w:r w:rsidRPr="007C2498">
              <w:rPr>
                <w:rFonts w:asciiTheme="minorHAnsi" w:hAnsiTheme="minorHAnsi"/>
              </w:rPr>
              <w:t>] state historic preservation office (SHPO) and any consulting parties</w:t>
            </w:r>
            <w:r w:rsidR="002B428D" w:rsidRPr="007C2498">
              <w:rPr>
                <w:rFonts w:asciiTheme="minorHAnsi" w:hAnsiTheme="minorHAnsi"/>
              </w:rPr>
              <w:t xml:space="preserve">. </w:t>
            </w:r>
            <w:r w:rsidRPr="007C2498">
              <w:rPr>
                <w:rFonts w:asciiTheme="minorHAnsi" w:hAnsiTheme="minorHAnsi"/>
              </w:rPr>
              <w:t>This form notified the SHPO and consulting parties of the NTIA</w:t>
            </w:r>
            <w:r w:rsidR="00286B29" w:rsidRPr="007C2498">
              <w:rPr>
                <w:rFonts w:asciiTheme="minorHAnsi" w:hAnsiTheme="minorHAnsi"/>
              </w:rPr>
              <w:t>’</w:t>
            </w:r>
            <w:r w:rsidRPr="007C2498">
              <w:rPr>
                <w:rFonts w:asciiTheme="minorHAnsi" w:hAnsiTheme="minorHAnsi"/>
              </w:rPr>
              <w:t>s intention to use the ACHP PC process and provided project documentation for the review</w:t>
            </w:r>
            <w:r w:rsidR="002B428D" w:rsidRPr="007C2498">
              <w:rPr>
                <w:rFonts w:asciiTheme="minorHAnsi" w:hAnsiTheme="minorHAnsi"/>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submittal indicated that in accordance with the ACHP</w:t>
            </w:r>
            <w:r w:rsidR="00286B29" w:rsidRPr="007C2498">
              <w:rPr>
                <w:rFonts w:asciiTheme="minorHAnsi" w:hAnsiTheme="minorHAnsi"/>
              </w:rPr>
              <w:t>’</w:t>
            </w:r>
            <w:r w:rsidRPr="007C2498">
              <w:rPr>
                <w:rFonts w:asciiTheme="minorHAnsi" w:hAnsiTheme="minorHAnsi"/>
              </w:rPr>
              <w:t>s guidance, no further Section 106 responsibilities are required for the Proposed Action (see Appendix [X])</w:t>
            </w:r>
            <w:r w:rsidR="002B428D" w:rsidRPr="007C2498">
              <w:rPr>
                <w:rFonts w:asciiTheme="minorHAnsi" w:hAnsiTheme="minorHAnsi"/>
              </w:rPr>
              <w:t>.</w:t>
            </w:r>
          </w:p>
          <w:p w14:paraId="3CD55A94" w14:textId="2BB9359C" w:rsidR="00C8300A" w:rsidRPr="007C2498" w:rsidRDefault="00C8300A" w:rsidP="00635899">
            <w:pPr>
              <w:pStyle w:val="TableTextLeftIndent"/>
              <w:ind w:left="0"/>
              <w:rPr>
                <w:rFonts w:asciiTheme="minorHAnsi" w:hAnsiTheme="minorHAnsi"/>
              </w:rPr>
            </w:pPr>
            <w:r w:rsidRPr="007C2498">
              <w:rPr>
                <w:rFonts w:asciiTheme="minorHAnsi" w:hAnsiTheme="minorHAnsi"/>
              </w:rPr>
              <w:t xml:space="preserve">To evaluate potential </w:t>
            </w:r>
            <w:r w:rsidR="00294B88" w:rsidRPr="007C2498">
              <w:rPr>
                <w:rFonts w:asciiTheme="minorHAnsi" w:hAnsiTheme="minorHAnsi"/>
              </w:rPr>
              <w:t xml:space="preserve">tribal </w:t>
            </w:r>
            <w:r w:rsidRPr="007C2498">
              <w:rPr>
                <w:rFonts w:asciiTheme="minorHAnsi" w:hAnsiTheme="minorHAnsi"/>
              </w:rPr>
              <w:t xml:space="preserve">concerns regarding the Proposed Action, the NTIA has initiated </w:t>
            </w:r>
            <w:r w:rsidR="000833C2" w:rsidRPr="007C2498">
              <w:rPr>
                <w:rFonts w:asciiTheme="minorHAnsi" w:hAnsiTheme="minorHAnsi"/>
              </w:rPr>
              <w:t>tribal</w:t>
            </w:r>
            <w:r w:rsidRPr="007C2498">
              <w:rPr>
                <w:rFonts w:asciiTheme="minorHAnsi" w:hAnsiTheme="minorHAnsi"/>
              </w:rPr>
              <w:t xml:space="preserve"> notification using the </w:t>
            </w:r>
            <w:r w:rsidR="009350AF" w:rsidRPr="007C2498">
              <w:rPr>
                <w:rFonts w:asciiTheme="minorHAnsi" w:hAnsiTheme="minorHAnsi"/>
              </w:rPr>
              <w:t>FCC’s</w:t>
            </w:r>
            <w:r w:rsidRPr="007C2498">
              <w:rPr>
                <w:rFonts w:asciiTheme="minorHAnsi" w:hAnsiTheme="minorHAnsi"/>
              </w:rPr>
              <w:t xml:space="preserve">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294B88"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294B88"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294B88" w:rsidRPr="007C2498">
              <w:rPr>
                <w:rFonts w:asciiTheme="minorHAnsi" w:hAnsiTheme="minorHAnsi"/>
              </w:rPr>
              <w:t xml:space="preserve">tribal </w:t>
            </w:r>
            <w:r w:rsidRPr="007C2498">
              <w:rPr>
                <w:rFonts w:asciiTheme="minorHAnsi" w:hAnsiTheme="minorHAnsi"/>
              </w:rPr>
              <w:t>concerns are addressed.]</w:t>
            </w:r>
          </w:p>
          <w:p w14:paraId="6000B269" w14:textId="77777777" w:rsidR="00C8300A" w:rsidRPr="007C2498" w:rsidRDefault="00C8300A" w:rsidP="00635899">
            <w:pPr>
              <w:pStyle w:val="TableTextLeftIndent"/>
              <w:ind w:left="0"/>
              <w:rPr>
                <w:rFonts w:asciiTheme="minorHAnsi" w:hAnsiTheme="minorHAnsi" w:cs="Arial"/>
              </w:rPr>
            </w:pPr>
          </w:p>
          <w:p w14:paraId="15C94D66" w14:textId="77777777" w:rsidR="00C8300A" w:rsidRPr="007C2498" w:rsidRDefault="00C8300A" w:rsidP="00635899">
            <w:pPr>
              <w:pStyle w:val="TableTextLeft"/>
              <w:rPr>
                <w:rFonts w:asciiTheme="minorHAnsi" w:hAnsiTheme="minorHAnsi"/>
                <w:i/>
              </w:rPr>
            </w:pPr>
            <w:r w:rsidRPr="007C2498">
              <w:rPr>
                <w:rFonts w:asciiTheme="minorHAnsi" w:hAnsiTheme="minorHAnsi"/>
              </w:rPr>
              <w:t>Appendix: Program Comment Documentation Form and supplemental documentation.</w:t>
            </w:r>
          </w:p>
          <w:p w14:paraId="66AB0111" w14:textId="77777777" w:rsidR="00C8300A" w:rsidRPr="007C2498" w:rsidRDefault="00C8300A" w:rsidP="00635899">
            <w:pPr>
              <w:pStyle w:val="TableTextLeft"/>
              <w:rPr>
                <w:rFonts w:asciiTheme="minorHAnsi" w:hAnsiTheme="minorHAnsi"/>
                <w:i/>
              </w:rPr>
            </w:pPr>
            <w:r w:rsidRPr="007C2498">
              <w:rPr>
                <w:rFonts w:asciiTheme="minorHAnsi" w:hAnsiTheme="minorHAnsi"/>
              </w:rPr>
              <w:t xml:space="preserve">[Appendix: Survey Plan.] </w:t>
            </w:r>
            <w:r w:rsidRPr="007C2498">
              <w:rPr>
                <w:rFonts w:asciiTheme="minorHAnsi" w:hAnsiTheme="minorHAnsi"/>
                <w:i/>
                <w:color w:val="7030A0"/>
              </w:rPr>
              <w:t xml:space="preserve">Note: Include if a survey report was required and </w:t>
            </w:r>
            <w:r w:rsidRPr="007C2498">
              <w:rPr>
                <w:rFonts w:asciiTheme="minorHAnsi" w:hAnsiTheme="minorHAnsi"/>
                <w:i/>
                <w:iCs/>
                <w:color w:val="7030A0"/>
              </w:rPr>
              <w:t>completed</w:t>
            </w:r>
            <w:r w:rsidRPr="007C2498">
              <w:rPr>
                <w:rFonts w:asciiTheme="minorHAnsi" w:hAnsiTheme="minorHAnsi"/>
                <w:i/>
              </w:rPr>
              <w:t>.</w:t>
            </w:r>
          </w:p>
          <w:p w14:paraId="4954E029" w14:textId="77777777" w:rsidR="00C8300A" w:rsidRPr="007C2498" w:rsidRDefault="00C8300A" w:rsidP="00635899">
            <w:pPr>
              <w:pStyle w:val="TableTextLeft"/>
              <w:rPr>
                <w:rFonts w:asciiTheme="minorHAnsi" w:hAnsiTheme="minorHAnsi"/>
              </w:rPr>
            </w:pPr>
            <w:r w:rsidRPr="007C2498">
              <w:rPr>
                <w:rFonts w:asciiTheme="minorHAnsi" w:hAnsiTheme="minorHAnsi"/>
              </w:rPr>
              <w:t xml:space="preserve">[Appendix: Conditional Implementation Plan, Monitoring Plan(s)/Site Avoidance Plan(s).] </w:t>
            </w:r>
            <w:r w:rsidRPr="007C2498">
              <w:rPr>
                <w:rFonts w:asciiTheme="minorHAnsi" w:hAnsiTheme="minorHAnsi"/>
                <w:i/>
                <w:iCs/>
                <w:color w:val="7030A0"/>
              </w:rPr>
              <w:lastRenderedPageBreak/>
              <w:t>Note: Include only if these were required through consultation.</w:t>
            </w:r>
          </w:p>
          <w:p w14:paraId="58286FD1" w14:textId="77777777" w:rsidR="00C8300A" w:rsidRPr="007C2498" w:rsidRDefault="00C8300A" w:rsidP="00635899">
            <w:pPr>
              <w:pStyle w:val="TableTextLeft"/>
              <w:rPr>
                <w:rFonts w:asciiTheme="minorHAnsi" w:hAnsiTheme="minorHAnsi"/>
              </w:rPr>
            </w:pPr>
            <w:r w:rsidRPr="007C2498">
              <w:rPr>
                <w:rFonts w:asciiTheme="minorHAnsi" w:hAnsiTheme="minorHAnsi"/>
              </w:rPr>
              <w:t>Appendix: Inadvertent Discovery Plan.</w:t>
            </w:r>
          </w:p>
          <w:p w14:paraId="2256867C" w14:textId="77777777" w:rsidR="00C8300A" w:rsidRPr="007C2498" w:rsidRDefault="00C8300A" w:rsidP="00635899">
            <w:pPr>
              <w:pStyle w:val="TableTextLeftItalics"/>
              <w:rPr>
                <w:rFonts w:asciiTheme="minorHAnsi" w:hAnsiTheme="minorHAnsi" w:cs="Arial"/>
                <w:i w:val="0"/>
              </w:rPr>
            </w:pPr>
          </w:p>
        </w:tc>
        <w:tc>
          <w:tcPr>
            <w:tcW w:w="1667" w:type="pct"/>
          </w:tcPr>
          <w:p w14:paraId="6C72098D" w14:textId="04924F68" w:rsidR="00C8300A" w:rsidRPr="007C2498" w:rsidRDefault="00C8300A" w:rsidP="00635899">
            <w:pPr>
              <w:pStyle w:val="TableTextLeft"/>
              <w:rPr>
                <w:rFonts w:asciiTheme="minorHAnsi" w:hAnsiTheme="minorHAnsi"/>
                <w:i/>
                <w:iCs/>
                <w:color w:val="7030A0"/>
              </w:rPr>
            </w:pPr>
            <w:r w:rsidRPr="007C2498">
              <w:rPr>
                <w:rFonts w:asciiTheme="minorHAnsi" w:hAnsiTheme="minorHAnsi"/>
                <w:i/>
                <w:iCs/>
                <w:color w:val="7030A0"/>
              </w:rPr>
              <w:lastRenderedPageBreak/>
              <w:t>Include the following text:</w:t>
            </w:r>
          </w:p>
          <w:p w14:paraId="6DE56380" w14:textId="77777777" w:rsidR="00C8300A" w:rsidRPr="007C2498" w:rsidRDefault="00C8300A" w:rsidP="00635899">
            <w:pPr>
              <w:pStyle w:val="TableTextLeft"/>
              <w:rPr>
                <w:rFonts w:asciiTheme="minorHAnsi" w:hAnsiTheme="minorHAnsi"/>
              </w:rPr>
            </w:pPr>
            <w:r w:rsidRPr="007C2498">
              <w:rPr>
                <w:rFonts w:asciiTheme="minorHAnsi" w:hAnsiTheme="minorHAnsi"/>
              </w:rPr>
              <w:t>In accordance with guidance issued by the Advisory Council on Historic Preservation (ACHP), the Program Comment for Federal Telecommunications Projects (PC) applies to the Proposed Action and the NTIA has elected to use the PC process as an alternative to the standard Section 106 review process.</w:t>
            </w:r>
          </w:p>
          <w:p w14:paraId="14271A51" w14:textId="77777777" w:rsidR="00C8300A" w:rsidRPr="007C2498" w:rsidRDefault="00C8300A" w:rsidP="00635899">
            <w:pPr>
              <w:pStyle w:val="TableTextLeftItalics"/>
              <w:rPr>
                <w:rFonts w:asciiTheme="minorHAnsi" w:hAnsiTheme="minorHAnsi" w:cs="Arial"/>
                <w:i w:val="0"/>
              </w:rPr>
            </w:pPr>
          </w:p>
          <w:p w14:paraId="3B294FCC" w14:textId="01155DB9" w:rsidR="00C8300A" w:rsidRPr="007C2498" w:rsidRDefault="00C8300A" w:rsidP="00635899">
            <w:pPr>
              <w:pStyle w:val="TableTextLeftItalics"/>
              <w:rPr>
                <w:rFonts w:asciiTheme="minorHAnsi" w:hAnsiTheme="minorHAnsi"/>
                <w:i w:val="0"/>
                <w:iCs w:val="0"/>
                <w:color w:val="7030A0"/>
              </w:rPr>
            </w:pPr>
            <w:r w:rsidRPr="007C2498">
              <w:rPr>
                <w:rFonts w:asciiTheme="minorHAnsi" w:hAnsiTheme="minorHAnsi"/>
                <w:color w:val="7030A0"/>
                <w:u w:val="single"/>
              </w:rPr>
              <w:t>Note</w:t>
            </w:r>
            <w:r w:rsidRPr="007C2498">
              <w:rPr>
                <w:rFonts w:asciiTheme="minorHAnsi" w:hAnsiTheme="minorHAnsi"/>
                <w:color w:val="7030A0"/>
              </w:rPr>
              <w:t xml:space="preserve">: If the </w:t>
            </w:r>
            <w:r w:rsidRPr="007C2498">
              <w:rPr>
                <w:rFonts w:asciiTheme="minorHAnsi" w:hAnsiTheme="minorHAnsi"/>
                <w:b/>
                <w:bCs/>
                <w:color w:val="7030A0"/>
              </w:rPr>
              <w:t>PC to Avoid Duplicative Reviews</w:t>
            </w:r>
            <w:r w:rsidRPr="007C2498">
              <w:rPr>
                <w:rFonts w:asciiTheme="minorHAnsi" w:hAnsiTheme="minorHAnsi"/>
                <w:color w:val="7030A0"/>
              </w:rPr>
              <w:t xml:space="preserve"> is also applicable (i.e., the Proposed Action includes towers and/or facilities that are FCC-licensed spectrum) include the following text:</w:t>
            </w:r>
          </w:p>
          <w:p w14:paraId="3AE70BB1" w14:textId="77777777" w:rsidR="00C8300A" w:rsidRPr="007C2498" w:rsidRDefault="00C8300A" w:rsidP="00635899">
            <w:pPr>
              <w:pStyle w:val="TableTextLeftItalics"/>
              <w:rPr>
                <w:rFonts w:asciiTheme="minorHAnsi" w:hAnsiTheme="minorHAnsi"/>
                <w:i w:val="0"/>
                <w:iCs w:val="0"/>
              </w:rPr>
            </w:pPr>
          </w:p>
          <w:p w14:paraId="4CB8632F" w14:textId="5FEF0923" w:rsidR="00C8300A" w:rsidRPr="007C2498" w:rsidRDefault="00C8300A" w:rsidP="00635899">
            <w:pPr>
              <w:pStyle w:val="TableTextLeftItalics"/>
              <w:rPr>
                <w:rFonts w:asciiTheme="minorHAnsi" w:hAnsiTheme="minorHAnsi"/>
                <w:i w:val="0"/>
                <w:iCs w:val="0"/>
              </w:rPr>
            </w:pPr>
            <w:r w:rsidRPr="007C2498">
              <w:rPr>
                <w:rFonts w:asciiTheme="minorHAnsi" w:hAnsiTheme="minorHAnsi"/>
                <w:i w:val="0"/>
                <w:iCs w:val="0"/>
              </w:rPr>
              <w:t>[The Proposed Action includes (list facilities using FCC</w:t>
            </w:r>
            <w:r w:rsidR="0062097B" w:rsidRPr="007C2498">
              <w:rPr>
                <w:rFonts w:asciiTheme="minorHAnsi" w:hAnsiTheme="minorHAnsi"/>
                <w:i w:val="0"/>
                <w:iCs w:val="0"/>
              </w:rPr>
              <w:t>-</w:t>
            </w:r>
            <w:r w:rsidRPr="007C2498">
              <w:rPr>
                <w:rFonts w:asciiTheme="minorHAnsi" w:hAnsiTheme="minorHAnsi"/>
                <w:i w:val="0"/>
                <w:iCs w:val="0"/>
              </w:rPr>
              <w:t>licensed spectrum)</w:t>
            </w:r>
            <w:r w:rsidRPr="007C2498">
              <w:rPr>
                <w:rFonts w:asciiTheme="minorHAnsi" w:hAnsiTheme="minorHAnsi"/>
              </w:rPr>
              <w:t xml:space="preserve"> </w:t>
            </w:r>
            <w:r w:rsidRPr="007C2498">
              <w:rPr>
                <w:rFonts w:asciiTheme="minorHAnsi" w:hAnsiTheme="minorHAnsi"/>
                <w:i w:val="0"/>
                <w:iCs w:val="0"/>
              </w:rPr>
              <w:t>which</w:t>
            </w:r>
            <w:r w:rsidRPr="007C2498">
              <w:rPr>
                <w:rFonts w:asciiTheme="minorHAnsi" w:hAnsiTheme="minorHAnsi"/>
              </w:rPr>
              <w:t xml:space="preserve"> </w:t>
            </w:r>
            <w:r w:rsidRPr="007C2498">
              <w:rPr>
                <w:rFonts w:asciiTheme="minorHAnsi" w:hAnsiTheme="minorHAnsi"/>
                <w:i w:val="0"/>
                <w:iCs w:val="0"/>
              </w:rPr>
              <w:t xml:space="preserve">support the use of </w:t>
            </w:r>
            <w:r w:rsidR="0053585A" w:rsidRPr="007C2498">
              <w:rPr>
                <w:rFonts w:asciiTheme="minorHAnsi" w:hAnsiTheme="minorHAnsi"/>
                <w:i w:val="0"/>
                <w:iCs w:val="0"/>
              </w:rPr>
              <w:t>Federal Communications Commission (</w:t>
            </w:r>
            <w:r w:rsidRPr="007C2498">
              <w:rPr>
                <w:rFonts w:asciiTheme="minorHAnsi" w:hAnsiTheme="minorHAnsi"/>
                <w:i w:val="0"/>
                <w:iCs w:val="0"/>
              </w:rPr>
              <w:t>FCC</w:t>
            </w:r>
            <w:r w:rsidR="003A71D6" w:rsidRPr="007C2498">
              <w:rPr>
                <w:rFonts w:asciiTheme="minorHAnsi" w:hAnsiTheme="minorHAnsi"/>
                <w:i w:val="0"/>
                <w:iCs w:val="0"/>
              </w:rPr>
              <w:t>)</w:t>
            </w:r>
            <w:r w:rsidRPr="007C2498">
              <w:rPr>
                <w:rFonts w:asciiTheme="minorHAnsi" w:hAnsiTheme="minorHAnsi"/>
                <w:i w:val="0"/>
                <w:iCs w:val="0"/>
              </w:rPr>
              <w:t xml:space="preserve"> licensed spectrum and is subject to the PC to Avoid Duplicative Reviews for Wireless Communication Facilities Construction</w:t>
            </w:r>
            <w:r w:rsidR="002B428D" w:rsidRPr="007C2498">
              <w:rPr>
                <w:rFonts w:asciiTheme="minorHAnsi" w:hAnsiTheme="minorHAnsi"/>
                <w:i w:val="0"/>
                <w:iCs w:val="0"/>
              </w:rPr>
              <w:t xml:space="preserve">. </w:t>
            </w:r>
            <w:r w:rsidRPr="007C2498">
              <w:rPr>
                <w:rFonts w:asciiTheme="minorHAnsi" w:hAnsiTheme="minorHAnsi"/>
                <w:i w:val="0"/>
                <w:iCs w:val="0"/>
              </w:rPr>
              <w:t xml:space="preserve">These facilities are identified on the </w:t>
            </w:r>
            <w:r w:rsidR="001F32A1" w:rsidRPr="007C2498">
              <w:rPr>
                <w:rFonts w:asciiTheme="minorHAnsi" w:hAnsiTheme="minorHAnsi"/>
                <w:i w:val="0"/>
                <w:iCs w:val="0"/>
              </w:rPr>
              <w:t>p</w:t>
            </w:r>
            <w:r w:rsidRPr="007C2498">
              <w:rPr>
                <w:rFonts w:asciiTheme="minorHAnsi" w:hAnsiTheme="minorHAnsi"/>
                <w:i w:val="0"/>
                <w:iCs w:val="0"/>
              </w:rPr>
              <w:t>roposed Project mapping, however, are reviewed under FCC</w:t>
            </w:r>
            <w:r w:rsidR="00286B29" w:rsidRPr="007C2498">
              <w:rPr>
                <w:rFonts w:asciiTheme="minorHAnsi" w:hAnsiTheme="minorHAnsi"/>
                <w:i w:val="0"/>
                <w:iCs w:val="0"/>
              </w:rPr>
              <w:t>’</w:t>
            </w:r>
            <w:r w:rsidRPr="007C2498">
              <w:rPr>
                <w:rFonts w:asciiTheme="minorHAnsi" w:hAnsiTheme="minorHAnsi"/>
                <w:i w:val="0"/>
                <w:iCs w:val="0"/>
              </w:rPr>
              <w:t>s Nationwide Programmatic Agreement (PA) and/or the FCC</w:t>
            </w:r>
            <w:r w:rsidR="00286B29" w:rsidRPr="007C2498">
              <w:rPr>
                <w:rFonts w:asciiTheme="minorHAnsi" w:hAnsiTheme="minorHAnsi"/>
                <w:i w:val="0"/>
                <w:iCs w:val="0"/>
              </w:rPr>
              <w:t>’</w:t>
            </w:r>
            <w:r w:rsidRPr="007C2498">
              <w:rPr>
                <w:rFonts w:asciiTheme="minorHAnsi" w:hAnsiTheme="minorHAnsi"/>
                <w:i w:val="0"/>
                <w:iCs w:val="0"/>
              </w:rPr>
              <w:t>s Collocation PA and therefore not discussed in this document.]</w:t>
            </w:r>
          </w:p>
          <w:p w14:paraId="58C1F2C4" w14:textId="77777777" w:rsidR="00C8300A" w:rsidRPr="007C2498" w:rsidRDefault="00C8300A" w:rsidP="00635899">
            <w:pPr>
              <w:pStyle w:val="TableTextLeftItalics"/>
              <w:rPr>
                <w:rFonts w:asciiTheme="minorHAnsi" w:hAnsiTheme="minorHAnsi"/>
              </w:rPr>
            </w:pPr>
          </w:p>
          <w:p w14:paraId="238B2A3D"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rPr>
              <w:t>Continue including the following text:</w:t>
            </w:r>
          </w:p>
          <w:p w14:paraId="2CE02241" w14:textId="77777777" w:rsidR="00C8300A" w:rsidRPr="007C2498" w:rsidRDefault="00C8300A" w:rsidP="00635899">
            <w:pPr>
              <w:pStyle w:val="TableTextLeftItalics"/>
              <w:rPr>
                <w:rFonts w:asciiTheme="minorHAnsi" w:hAnsiTheme="minorHAnsi" w:cs="Arial"/>
              </w:rPr>
            </w:pPr>
          </w:p>
          <w:p w14:paraId="45310280" w14:textId="77777777" w:rsidR="00820F39" w:rsidRPr="007C2498" w:rsidRDefault="00820F39" w:rsidP="00635899">
            <w:pPr>
              <w:pStyle w:val="TableTextLeftItalics"/>
              <w:rPr>
                <w:rFonts w:asciiTheme="minorHAnsi" w:hAnsiTheme="minorHAnsi" w:cs="Arial"/>
              </w:rPr>
            </w:pPr>
          </w:p>
          <w:p w14:paraId="2D8EE504" w14:textId="27B3F2ED" w:rsidR="00C8300A" w:rsidRPr="007C2498" w:rsidRDefault="00C8300A" w:rsidP="00820F39">
            <w:pPr>
              <w:pStyle w:val="TableTextLeftItalics"/>
              <w:rPr>
                <w:rFonts w:asciiTheme="minorHAnsi" w:hAnsiTheme="minorHAnsi"/>
                <w:i w:val="0"/>
                <w:iCs w:val="0"/>
              </w:rPr>
            </w:pPr>
            <w:r w:rsidRPr="007C2498">
              <w:rPr>
                <w:rFonts w:asciiTheme="minorHAnsi" w:hAnsiTheme="minorHAnsi"/>
                <w:i w:val="0"/>
                <w:iCs w:val="0"/>
              </w:rPr>
              <w:lastRenderedPageBreak/>
              <w:t xml:space="preserve">The Records Check resulted in the identification of historic properties in the </w:t>
            </w:r>
            <w:r w:rsidR="001C0ED1" w:rsidRPr="007C2498">
              <w:rPr>
                <w:rFonts w:asciiTheme="minorHAnsi" w:hAnsiTheme="minorHAnsi"/>
                <w:i w:val="0"/>
                <w:iCs w:val="0"/>
              </w:rPr>
              <w:t>Area of Potential Effect (</w:t>
            </w:r>
            <w:r w:rsidRPr="007C2498">
              <w:rPr>
                <w:rFonts w:asciiTheme="minorHAnsi" w:hAnsiTheme="minorHAnsi"/>
                <w:i w:val="0"/>
                <w:iCs w:val="0"/>
              </w:rPr>
              <w:t>APE</w:t>
            </w:r>
            <w:r w:rsidR="001C0ED1" w:rsidRPr="007C2498">
              <w:rPr>
                <w:rFonts w:asciiTheme="minorHAnsi" w:hAnsiTheme="minorHAnsi"/>
                <w:i w:val="0"/>
                <w:iCs w:val="0"/>
              </w:rPr>
              <w:t>)</w:t>
            </w:r>
            <w:r w:rsidRPr="007C2498">
              <w:rPr>
                <w:rFonts w:asciiTheme="minorHAnsi" w:hAnsiTheme="minorHAnsi"/>
                <w:i w:val="0"/>
                <w:iCs w:val="0"/>
              </w:rPr>
              <w:t xml:space="preserve"> and/or the need to apply conditional exemptions</w:t>
            </w:r>
            <w:r w:rsidR="002B428D" w:rsidRPr="007C2498">
              <w:rPr>
                <w:rFonts w:asciiTheme="minorHAnsi" w:hAnsiTheme="minorHAnsi"/>
                <w:i w:val="0"/>
                <w:iCs w:val="0"/>
              </w:rPr>
              <w:t xml:space="preserve">. </w:t>
            </w:r>
            <w:r w:rsidRPr="007C2498">
              <w:rPr>
                <w:rFonts w:asciiTheme="minorHAnsi" w:hAnsiTheme="minorHAnsi"/>
                <w:i w:val="0"/>
                <w:iCs w:val="0"/>
              </w:rPr>
              <w:t>One or more conditional exemptions as listed in PC Section VI-XI were applied to the Proposed Action</w:t>
            </w:r>
            <w:r w:rsidR="002B428D" w:rsidRPr="007C2498">
              <w:rPr>
                <w:rFonts w:asciiTheme="minorHAnsi" w:hAnsiTheme="minorHAnsi"/>
                <w:i w:val="0"/>
                <w:iCs w:val="0"/>
              </w:rPr>
              <w:t xml:space="preserve">. </w:t>
            </w:r>
            <w:r w:rsidRPr="007C2498">
              <w:rPr>
                <w:rFonts w:asciiTheme="minorHAnsi" w:hAnsiTheme="minorHAnsi"/>
                <w:i w:val="0"/>
                <w:iCs w:val="0"/>
              </w:rPr>
              <w:t>Exemptions applied to [list the type of deployments exempted, i.e</w:t>
            </w:r>
            <w:r w:rsidR="002B428D" w:rsidRPr="007C2498">
              <w:rPr>
                <w:rFonts w:asciiTheme="minorHAnsi" w:hAnsiTheme="minorHAnsi"/>
                <w:i w:val="0"/>
                <w:iCs w:val="0"/>
              </w:rPr>
              <w:t xml:space="preserve">. </w:t>
            </w:r>
            <w:r w:rsidRPr="007C2498">
              <w:rPr>
                <w:rFonts w:asciiTheme="minorHAnsi" w:hAnsiTheme="minorHAnsi"/>
                <w:i w:val="0"/>
                <w:iCs w:val="0"/>
              </w:rPr>
              <w:t>buried fiber, aerial fiber on replacement poles, etc.] and all deployments are exempt from further review</w:t>
            </w:r>
            <w:r w:rsidR="002B428D" w:rsidRPr="007C2498">
              <w:rPr>
                <w:rFonts w:asciiTheme="minorHAnsi" w:hAnsiTheme="minorHAnsi"/>
                <w:i w:val="0"/>
                <w:iCs w:val="0"/>
              </w:rPr>
              <w:t xml:space="preserve">. </w:t>
            </w:r>
            <w:r w:rsidRPr="007C2498">
              <w:rPr>
                <w:rFonts w:asciiTheme="minorHAnsi" w:hAnsiTheme="minorHAnsi"/>
                <w:color w:val="7030A0"/>
              </w:rPr>
              <w:t>When exemptions include avoidance measures</w:t>
            </w:r>
            <w:r w:rsidR="001D36C5" w:rsidRPr="007C2498">
              <w:rPr>
                <w:rFonts w:asciiTheme="minorHAnsi" w:hAnsiTheme="minorHAnsi"/>
                <w:color w:val="7030A0"/>
              </w:rPr>
              <w:t>, include this sentence:</w:t>
            </w:r>
            <w:r w:rsidRPr="007C2498">
              <w:rPr>
                <w:rFonts w:asciiTheme="minorHAnsi" w:hAnsiTheme="minorHAnsi"/>
                <w:i w:val="0"/>
                <w:iCs w:val="0"/>
                <w:color w:val="7030A0"/>
              </w:rPr>
              <w:t xml:space="preserve"> </w:t>
            </w:r>
            <w:r w:rsidRPr="007C2498">
              <w:rPr>
                <w:rFonts w:asciiTheme="minorHAnsi" w:hAnsiTheme="minorHAnsi"/>
                <w:i w:val="0"/>
                <w:iCs w:val="0"/>
              </w:rPr>
              <w:t>The review is concluded conditioned on following a Conditional Exemption Implementation Plan.</w:t>
            </w:r>
          </w:p>
          <w:p w14:paraId="5DF49647" w14:textId="712C87E2" w:rsidR="00C8300A" w:rsidRPr="007C2498" w:rsidRDefault="00C8300A" w:rsidP="00635899">
            <w:pPr>
              <w:pStyle w:val="TableTextLeftIndent"/>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PC Documentation Form to the [</w:t>
            </w:r>
            <w:r w:rsidR="003F16E7" w:rsidRPr="007C2498">
              <w:rPr>
                <w:rFonts w:asciiTheme="minorHAnsi" w:hAnsiTheme="minorHAnsi"/>
              </w:rPr>
              <w:t>state</w:t>
            </w:r>
            <w:r w:rsidRPr="007C2498">
              <w:rPr>
                <w:rFonts w:asciiTheme="minorHAnsi" w:hAnsiTheme="minorHAnsi"/>
              </w:rPr>
              <w:t>] state historic preservation office (SHPO) and any consulting parties</w:t>
            </w:r>
            <w:r w:rsidR="002B428D" w:rsidRPr="007C2498">
              <w:rPr>
                <w:rFonts w:asciiTheme="minorHAnsi" w:hAnsiTheme="minorHAnsi"/>
              </w:rPr>
              <w:t xml:space="preserve">. </w:t>
            </w:r>
            <w:r w:rsidRPr="007C2498">
              <w:rPr>
                <w:rFonts w:asciiTheme="minorHAnsi" w:hAnsiTheme="minorHAnsi"/>
              </w:rPr>
              <w:t>This form notified the SHPO and consulting parties of the NTIA</w:t>
            </w:r>
            <w:r w:rsidR="00286B29" w:rsidRPr="007C2498">
              <w:rPr>
                <w:rFonts w:asciiTheme="minorHAnsi" w:hAnsiTheme="minorHAnsi"/>
              </w:rPr>
              <w:t>’</w:t>
            </w:r>
            <w:r w:rsidRPr="007C2498">
              <w:rPr>
                <w:rFonts w:asciiTheme="minorHAnsi" w:hAnsiTheme="minorHAnsi"/>
              </w:rPr>
              <w:t>s intention to use the ACHP PC process and provided project documentation for the review</w:t>
            </w:r>
            <w:r w:rsidR="002B428D" w:rsidRPr="007C2498">
              <w:rPr>
                <w:rFonts w:asciiTheme="minorHAnsi" w:hAnsiTheme="minorHAnsi"/>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submittal indicated that in accordance with the ACHP</w:t>
            </w:r>
            <w:r w:rsidR="00286B29" w:rsidRPr="007C2498">
              <w:rPr>
                <w:rFonts w:asciiTheme="minorHAnsi" w:hAnsiTheme="minorHAnsi"/>
              </w:rPr>
              <w:t>’</w:t>
            </w:r>
            <w:r w:rsidRPr="007C2498">
              <w:rPr>
                <w:rFonts w:asciiTheme="minorHAnsi" w:hAnsiTheme="minorHAnsi"/>
              </w:rPr>
              <w:t>s guidance, no further Section 106 responsibilities are required for the Proposed Action (see Appendix [X])</w:t>
            </w:r>
            <w:r w:rsidR="002B428D" w:rsidRPr="007C2498">
              <w:rPr>
                <w:rFonts w:asciiTheme="minorHAnsi" w:hAnsiTheme="minorHAnsi"/>
              </w:rPr>
              <w:t>.</w:t>
            </w:r>
          </w:p>
          <w:p w14:paraId="0B361B1B" w14:textId="7819BACB" w:rsidR="00C8300A" w:rsidRPr="007C2498" w:rsidRDefault="00C8300A" w:rsidP="00635899">
            <w:pPr>
              <w:pStyle w:val="TableTextLeftIndent"/>
              <w:ind w:left="0"/>
              <w:rPr>
                <w:rFonts w:asciiTheme="minorHAnsi" w:hAnsiTheme="minorHAnsi"/>
              </w:rPr>
            </w:pPr>
            <w:r w:rsidRPr="007C2498">
              <w:rPr>
                <w:rFonts w:asciiTheme="minorHAnsi" w:hAnsiTheme="minorHAnsi"/>
              </w:rPr>
              <w:t>On [date], the SHPO provided its response indicating its concurrence on a concluded review conditioned on the [enter appropriate condition, i.e</w:t>
            </w:r>
            <w:r w:rsidR="002B428D" w:rsidRPr="007C2498">
              <w:rPr>
                <w:rFonts w:asciiTheme="minorHAnsi" w:hAnsiTheme="minorHAnsi"/>
              </w:rPr>
              <w:t xml:space="preserve">. </w:t>
            </w:r>
            <w:r w:rsidRPr="007C2498">
              <w:rPr>
                <w:rFonts w:asciiTheme="minorHAnsi" w:hAnsiTheme="minorHAnsi"/>
              </w:rPr>
              <w:t>Conditional Implementation Plan, Survey and/or Monitoring Plan]</w:t>
            </w:r>
            <w:r w:rsidR="00B8451C" w:rsidRPr="007C2498">
              <w:rPr>
                <w:rFonts w:asciiTheme="minorHAnsi" w:hAnsiTheme="minorHAnsi"/>
              </w:rPr>
              <w:t>.</w:t>
            </w:r>
          </w:p>
          <w:p w14:paraId="35BA9135" w14:textId="74338EC6" w:rsidR="00C8300A" w:rsidRPr="007C2498" w:rsidRDefault="00C8300A" w:rsidP="00635899">
            <w:pPr>
              <w:pStyle w:val="TableTextLeftIndent"/>
              <w:ind w:left="0"/>
              <w:rPr>
                <w:rFonts w:asciiTheme="minorHAnsi" w:hAnsiTheme="minorHAnsi"/>
              </w:rPr>
            </w:pPr>
            <w:r w:rsidRPr="007C2498">
              <w:rPr>
                <w:rFonts w:asciiTheme="minorHAnsi" w:hAnsiTheme="minorHAnsi"/>
              </w:rPr>
              <w:t xml:space="preserve">To evaluate potential </w:t>
            </w:r>
            <w:r w:rsidR="00294B88" w:rsidRPr="007C2498">
              <w:rPr>
                <w:rFonts w:asciiTheme="minorHAnsi" w:hAnsiTheme="minorHAnsi"/>
              </w:rPr>
              <w:t xml:space="preserve">tribal </w:t>
            </w:r>
            <w:r w:rsidRPr="007C2498">
              <w:rPr>
                <w:rFonts w:asciiTheme="minorHAnsi" w:hAnsiTheme="minorHAnsi"/>
              </w:rPr>
              <w:t xml:space="preserve">concerns regarding the Proposed Action, the NTIA has initiated </w:t>
            </w:r>
            <w:r w:rsidR="00294B88" w:rsidRPr="007C2498">
              <w:rPr>
                <w:rFonts w:asciiTheme="minorHAnsi" w:hAnsiTheme="minorHAnsi"/>
              </w:rPr>
              <w:t xml:space="preserve">tribal </w:t>
            </w:r>
            <w:r w:rsidRPr="007C2498">
              <w:rPr>
                <w:rFonts w:asciiTheme="minorHAnsi" w:hAnsiTheme="minorHAnsi"/>
              </w:rPr>
              <w:t xml:space="preserve">notification using the </w:t>
            </w:r>
            <w:r w:rsidR="00673D18" w:rsidRPr="007C2498">
              <w:rPr>
                <w:rFonts w:asciiTheme="minorHAnsi" w:hAnsiTheme="minorHAnsi"/>
              </w:rPr>
              <w:t>FCC</w:t>
            </w:r>
            <w:r w:rsidR="00286B29" w:rsidRPr="007C2498">
              <w:rPr>
                <w:rFonts w:asciiTheme="minorHAnsi" w:hAnsiTheme="minorHAnsi"/>
              </w:rPr>
              <w:t>’</w:t>
            </w:r>
            <w:r w:rsidRPr="007C2498">
              <w:rPr>
                <w:rFonts w:asciiTheme="minorHAnsi" w:hAnsiTheme="minorHAnsi"/>
              </w:rPr>
              <w:t>s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294B88"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294B88" w:rsidRPr="007C2498">
              <w:rPr>
                <w:rFonts w:asciiTheme="minorHAnsi" w:hAnsiTheme="minorHAnsi"/>
              </w:rPr>
              <w:t xml:space="preserve">tribal </w:t>
            </w:r>
            <w:r w:rsidRPr="007C2498">
              <w:rPr>
                <w:rFonts w:asciiTheme="minorHAnsi" w:hAnsiTheme="minorHAnsi"/>
              </w:rPr>
              <w:t xml:space="preserve">organization or Native Hawaiian </w:t>
            </w:r>
            <w:r w:rsidRPr="007C2498">
              <w:rPr>
                <w:rFonts w:asciiTheme="minorHAnsi" w:hAnsiTheme="minorHAnsi"/>
              </w:rPr>
              <w:lastRenderedPageBreak/>
              <w:t xml:space="preserve">organization, date of response, a summary of the response received and any applicable actions the Grantee (will take/has taken) to ensure that </w:t>
            </w:r>
            <w:r w:rsidR="00294B88" w:rsidRPr="007C2498">
              <w:rPr>
                <w:rFonts w:asciiTheme="minorHAnsi" w:hAnsiTheme="minorHAnsi"/>
              </w:rPr>
              <w:t xml:space="preserve">tribal </w:t>
            </w:r>
            <w:r w:rsidRPr="007C2498">
              <w:rPr>
                <w:rFonts w:asciiTheme="minorHAnsi" w:hAnsiTheme="minorHAnsi"/>
              </w:rPr>
              <w:t>concerns are addressed.]</w:t>
            </w:r>
          </w:p>
          <w:p w14:paraId="51617326" w14:textId="77777777" w:rsidR="00C8300A" w:rsidRPr="007C2498" w:rsidRDefault="00C8300A" w:rsidP="00635899">
            <w:pPr>
              <w:pStyle w:val="TableTextLeftIndent"/>
              <w:ind w:left="0"/>
              <w:rPr>
                <w:rFonts w:asciiTheme="minorHAnsi" w:hAnsiTheme="minorHAnsi" w:cs="Arial"/>
              </w:rPr>
            </w:pPr>
          </w:p>
          <w:p w14:paraId="228B4AEE" w14:textId="77777777" w:rsidR="00C8300A" w:rsidRPr="007C2498" w:rsidRDefault="00C8300A" w:rsidP="00635899">
            <w:pPr>
              <w:pStyle w:val="TableTextLeft"/>
              <w:rPr>
                <w:rFonts w:asciiTheme="minorHAnsi" w:hAnsiTheme="minorHAnsi"/>
                <w:i/>
              </w:rPr>
            </w:pPr>
            <w:r w:rsidRPr="007C2498">
              <w:rPr>
                <w:rFonts w:asciiTheme="minorHAnsi" w:hAnsiTheme="minorHAnsi"/>
              </w:rPr>
              <w:t>Appendix: Program Comment Documentation Form and supplemental documentation.</w:t>
            </w:r>
          </w:p>
          <w:p w14:paraId="54C642EF" w14:textId="77777777" w:rsidR="00C8300A" w:rsidRPr="007C2498" w:rsidRDefault="00C8300A" w:rsidP="00635899">
            <w:pPr>
              <w:pStyle w:val="TableTextLeft"/>
              <w:rPr>
                <w:rFonts w:asciiTheme="minorHAnsi" w:hAnsiTheme="minorHAnsi"/>
                <w:i/>
              </w:rPr>
            </w:pPr>
            <w:r w:rsidRPr="007C2498">
              <w:rPr>
                <w:rFonts w:asciiTheme="minorHAnsi" w:hAnsiTheme="minorHAnsi"/>
              </w:rPr>
              <w:t xml:space="preserve">[Appendix: Survey Plan.] </w:t>
            </w:r>
            <w:r w:rsidRPr="007C2498">
              <w:rPr>
                <w:rFonts w:asciiTheme="minorHAnsi" w:hAnsiTheme="minorHAnsi"/>
                <w:i/>
                <w:color w:val="7030A0"/>
              </w:rPr>
              <w:t xml:space="preserve">Note: Include if a survey report was required and </w:t>
            </w:r>
            <w:r w:rsidRPr="007C2498">
              <w:rPr>
                <w:rFonts w:asciiTheme="minorHAnsi" w:hAnsiTheme="minorHAnsi"/>
                <w:i/>
                <w:iCs/>
                <w:color w:val="7030A0"/>
              </w:rPr>
              <w:t>completed</w:t>
            </w:r>
            <w:r w:rsidRPr="007C2498">
              <w:rPr>
                <w:rFonts w:asciiTheme="minorHAnsi" w:hAnsiTheme="minorHAnsi"/>
                <w:i/>
                <w:color w:val="7030A0"/>
              </w:rPr>
              <w:t>.</w:t>
            </w:r>
          </w:p>
          <w:p w14:paraId="5502A6AF" w14:textId="77777777" w:rsidR="00C8300A" w:rsidRPr="007C2498" w:rsidRDefault="00C8300A" w:rsidP="00635899">
            <w:pPr>
              <w:pStyle w:val="TableTextLeft"/>
              <w:rPr>
                <w:rFonts w:asciiTheme="minorHAnsi" w:hAnsiTheme="minorHAnsi"/>
              </w:rPr>
            </w:pPr>
            <w:r w:rsidRPr="007C2498">
              <w:rPr>
                <w:rFonts w:asciiTheme="minorHAnsi" w:hAnsiTheme="minorHAnsi"/>
              </w:rPr>
              <w:t xml:space="preserve">[Appendix: Conditional Implementation Plan, Monitoring Plan(s)/Site Avoidance Plan(s).] </w:t>
            </w:r>
            <w:r w:rsidRPr="007C2498">
              <w:rPr>
                <w:rFonts w:asciiTheme="minorHAnsi" w:hAnsiTheme="minorHAnsi"/>
                <w:i/>
                <w:iCs/>
                <w:color w:val="7030A0"/>
              </w:rPr>
              <w:t>Note: Include only if these were required through consultation.</w:t>
            </w:r>
          </w:p>
          <w:p w14:paraId="56BC8366" w14:textId="264A333E" w:rsidR="00C8300A" w:rsidRPr="007C2498" w:rsidRDefault="00C8300A" w:rsidP="00FA0EBD">
            <w:pPr>
              <w:pStyle w:val="TableTextLeft"/>
              <w:rPr>
                <w:rFonts w:asciiTheme="minorHAnsi" w:hAnsiTheme="minorHAnsi" w:cs="Arial"/>
                <w:i/>
              </w:rPr>
            </w:pPr>
            <w:r w:rsidRPr="007C2498">
              <w:rPr>
                <w:rFonts w:asciiTheme="minorHAnsi" w:hAnsiTheme="minorHAnsi"/>
              </w:rPr>
              <w:t>Appendix: Inadvertent Discovery Plan.</w:t>
            </w:r>
          </w:p>
        </w:tc>
        <w:tc>
          <w:tcPr>
            <w:tcW w:w="1667" w:type="pct"/>
          </w:tcPr>
          <w:p w14:paraId="1909B866" w14:textId="4920A622" w:rsidR="00C8300A" w:rsidRPr="007C2498" w:rsidRDefault="00C8300A" w:rsidP="00635899">
            <w:pPr>
              <w:pStyle w:val="TableTextLeft"/>
              <w:rPr>
                <w:rFonts w:asciiTheme="minorHAnsi" w:hAnsiTheme="minorHAnsi"/>
                <w:i/>
                <w:iCs/>
                <w:color w:val="7030A0"/>
              </w:rPr>
            </w:pPr>
            <w:r w:rsidRPr="007C2498">
              <w:rPr>
                <w:rFonts w:asciiTheme="minorHAnsi" w:hAnsiTheme="minorHAnsi"/>
                <w:i/>
                <w:iCs/>
                <w:color w:val="7030A0"/>
              </w:rPr>
              <w:lastRenderedPageBreak/>
              <w:t>Include the following text:</w:t>
            </w:r>
          </w:p>
          <w:p w14:paraId="24F3DA74" w14:textId="77777777" w:rsidR="00C8300A" w:rsidRPr="007C2498" w:rsidRDefault="00C8300A" w:rsidP="00635899">
            <w:pPr>
              <w:pStyle w:val="TableTextLeft"/>
              <w:rPr>
                <w:rFonts w:asciiTheme="minorHAnsi" w:hAnsiTheme="minorHAnsi"/>
              </w:rPr>
            </w:pPr>
            <w:r w:rsidRPr="007C2498">
              <w:rPr>
                <w:rFonts w:asciiTheme="minorHAnsi" w:hAnsiTheme="minorHAnsi"/>
              </w:rPr>
              <w:t>In accordance with guidance issued by the Advisory Council on Historic Preservation (ACHP), the Program Comment for Federal Telecommunications Projects (PC) applies to the Proposed Action and the NTIA has elected to use the PC process as an alternative to the standard Section 106 review process.</w:t>
            </w:r>
          </w:p>
          <w:p w14:paraId="3A104CDD" w14:textId="77777777" w:rsidR="00C8300A" w:rsidRPr="007C2498" w:rsidRDefault="00C8300A" w:rsidP="00635899">
            <w:pPr>
              <w:pStyle w:val="TableTextLeftItalics"/>
              <w:rPr>
                <w:rFonts w:asciiTheme="minorHAnsi" w:hAnsiTheme="minorHAnsi" w:cs="Arial"/>
                <w:i w:val="0"/>
              </w:rPr>
            </w:pPr>
          </w:p>
          <w:p w14:paraId="1E618105"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i w:val="0"/>
                <w:iCs w:val="0"/>
                <w:color w:val="7030A0"/>
              </w:rPr>
              <w:t>Note:</w:t>
            </w:r>
            <w:r w:rsidRPr="007C2498">
              <w:rPr>
                <w:rFonts w:asciiTheme="minorHAnsi" w:hAnsiTheme="minorHAnsi"/>
                <w:color w:val="7030A0"/>
              </w:rPr>
              <w:t xml:space="preserve"> If the </w:t>
            </w:r>
            <w:r w:rsidRPr="007C2498">
              <w:rPr>
                <w:rFonts w:asciiTheme="minorHAnsi" w:hAnsiTheme="minorHAnsi"/>
                <w:b/>
                <w:bCs/>
                <w:color w:val="7030A0"/>
              </w:rPr>
              <w:t>PC to Avoid Duplicative Reviews</w:t>
            </w:r>
            <w:r w:rsidRPr="007C2498">
              <w:rPr>
                <w:rFonts w:asciiTheme="minorHAnsi" w:hAnsiTheme="minorHAnsi"/>
                <w:color w:val="7030A0"/>
              </w:rPr>
              <w:t xml:space="preserve"> is also applicable (i.e., the Proposed Action includes towers and/or facilities that are FCC-licensed spectrum) include the following text:</w:t>
            </w:r>
          </w:p>
          <w:p w14:paraId="1D9F6247" w14:textId="77777777" w:rsidR="00C8300A" w:rsidRPr="007C2498" w:rsidRDefault="00C8300A" w:rsidP="00635899">
            <w:pPr>
              <w:pStyle w:val="TableTextLeftItalics"/>
              <w:rPr>
                <w:rFonts w:asciiTheme="minorHAnsi" w:hAnsiTheme="minorHAnsi"/>
              </w:rPr>
            </w:pPr>
          </w:p>
          <w:p w14:paraId="0689FFE2" w14:textId="20753FD0" w:rsidR="00C8300A" w:rsidRPr="007C2498" w:rsidRDefault="00C8300A" w:rsidP="00635899">
            <w:pPr>
              <w:pStyle w:val="TableTextLeftItalics"/>
              <w:rPr>
                <w:rFonts w:asciiTheme="minorHAnsi" w:hAnsiTheme="minorHAnsi"/>
                <w:i w:val="0"/>
                <w:iCs w:val="0"/>
              </w:rPr>
            </w:pPr>
            <w:r w:rsidRPr="007C2498">
              <w:rPr>
                <w:rFonts w:asciiTheme="minorHAnsi" w:hAnsiTheme="minorHAnsi"/>
                <w:i w:val="0"/>
                <w:iCs w:val="0"/>
              </w:rPr>
              <w:t>[The Proposed Action includes (list facilities using FCC</w:t>
            </w:r>
            <w:r w:rsidR="0062097B" w:rsidRPr="007C2498">
              <w:rPr>
                <w:rFonts w:asciiTheme="minorHAnsi" w:hAnsiTheme="minorHAnsi"/>
                <w:i w:val="0"/>
                <w:iCs w:val="0"/>
              </w:rPr>
              <w:t>-</w:t>
            </w:r>
            <w:r w:rsidRPr="007C2498">
              <w:rPr>
                <w:rFonts w:asciiTheme="minorHAnsi" w:hAnsiTheme="minorHAnsi"/>
                <w:i w:val="0"/>
                <w:iCs w:val="0"/>
              </w:rPr>
              <w:t xml:space="preserve">licensed spectrum) which support the use of </w:t>
            </w:r>
            <w:r w:rsidR="003A71D6" w:rsidRPr="007C2498">
              <w:rPr>
                <w:rFonts w:asciiTheme="minorHAnsi" w:hAnsiTheme="minorHAnsi"/>
                <w:i w:val="0"/>
                <w:iCs w:val="0"/>
              </w:rPr>
              <w:t>Federal Communications Commission (</w:t>
            </w:r>
            <w:r w:rsidRPr="007C2498">
              <w:rPr>
                <w:rFonts w:asciiTheme="minorHAnsi" w:hAnsiTheme="minorHAnsi"/>
                <w:i w:val="0"/>
                <w:iCs w:val="0"/>
              </w:rPr>
              <w:t>FCC</w:t>
            </w:r>
            <w:r w:rsidR="003A71D6" w:rsidRPr="007C2498">
              <w:rPr>
                <w:rFonts w:asciiTheme="minorHAnsi" w:hAnsiTheme="minorHAnsi"/>
                <w:i w:val="0"/>
                <w:iCs w:val="0"/>
              </w:rPr>
              <w:t>)</w:t>
            </w:r>
            <w:r w:rsidRPr="007C2498">
              <w:rPr>
                <w:rFonts w:asciiTheme="minorHAnsi" w:hAnsiTheme="minorHAnsi"/>
                <w:i w:val="0"/>
                <w:iCs w:val="0"/>
              </w:rPr>
              <w:t xml:space="preserve"> licensed spectrum and is subject to the PC to Avoid Duplicative Reviews for Wireless Communication Facilities Construction</w:t>
            </w:r>
            <w:r w:rsidR="002B428D" w:rsidRPr="007C2498">
              <w:rPr>
                <w:rFonts w:asciiTheme="minorHAnsi" w:hAnsiTheme="minorHAnsi"/>
                <w:i w:val="0"/>
                <w:iCs w:val="0"/>
              </w:rPr>
              <w:t xml:space="preserve">. </w:t>
            </w:r>
            <w:r w:rsidRPr="007C2498">
              <w:rPr>
                <w:rFonts w:asciiTheme="minorHAnsi" w:hAnsiTheme="minorHAnsi"/>
                <w:i w:val="0"/>
                <w:iCs w:val="0"/>
              </w:rPr>
              <w:t xml:space="preserve">These facilities are identified on the </w:t>
            </w:r>
            <w:r w:rsidR="001F32A1" w:rsidRPr="007C2498">
              <w:rPr>
                <w:rFonts w:asciiTheme="minorHAnsi" w:hAnsiTheme="minorHAnsi"/>
                <w:i w:val="0"/>
                <w:iCs w:val="0"/>
              </w:rPr>
              <w:t>p</w:t>
            </w:r>
            <w:r w:rsidRPr="007C2498">
              <w:rPr>
                <w:rFonts w:asciiTheme="minorHAnsi" w:hAnsiTheme="minorHAnsi"/>
                <w:i w:val="0"/>
                <w:iCs w:val="0"/>
              </w:rPr>
              <w:t>roposed Project mapping, however, are reviewed under FCC</w:t>
            </w:r>
            <w:r w:rsidR="00286B29" w:rsidRPr="007C2498">
              <w:rPr>
                <w:rFonts w:asciiTheme="minorHAnsi" w:hAnsiTheme="minorHAnsi"/>
                <w:i w:val="0"/>
                <w:iCs w:val="0"/>
              </w:rPr>
              <w:t>’</w:t>
            </w:r>
            <w:r w:rsidRPr="007C2498">
              <w:rPr>
                <w:rFonts w:asciiTheme="minorHAnsi" w:hAnsiTheme="minorHAnsi"/>
                <w:i w:val="0"/>
                <w:iCs w:val="0"/>
              </w:rPr>
              <w:t>s Nationwide Programmatic Agreement (PA) and/or the FCC</w:t>
            </w:r>
            <w:r w:rsidR="00286B29" w:rsidRPr="007C2498">
              <w:rPr>
                <w:rFonts w:asciiTheme="minorHAnsi" w:hAnsiTheme="minorHAnsi"/>
                <w:i w:val="0"/>
                <w:iCs w:val="0"/>
              </w:rPr>
              <w:t>’</w:t>
            </w:r>
            <w:r w:rsidRPr="007C2498">
              <w:rPr>
                <w:rFonts w:asciiTheme="minorHAnsi" w:hAnsiTheme="minorHAnsi"/>
                <w:i w:val="0"/>
                <w:iCs w:val="0"/>
              </w:rPr>
              <w:t>s Collocation PA and therefore not discussed in this document.]</w:t>
            </w:r>
          </w:p>
          <w:p w14:paraId="772A3C84" w14:textId="77777777" w:rsidR="00C8300A" w:rsidRPr="007C2498" w:rsidRDefault="00C8300A" w:rsidP="00635899">
            <w:pPr>
              <w:pStyle w:val="TableTextLeftItalics"/>
              <w:rPr>
                <w:rFonts w:asciiTheme="minorHAnsi" w:hAnsiTheme="minorHAnsi"/>
                <w:i w:val="0"/>
                <w:iCs w:val="0"/>
              </w:rPr>
            </w:pPr>
          </w:p>
          <w:p w14:paraId="2A6095BB" w14:textId="77777777" w:rsidR="00C8300A" w:rsidRPr="007C2498" w:rsidRDefault="00C8300A" w:rsidP="00635899">
            <w:pPr>
              <w:pStyle w:val="TableTextLeftItalics"/>
              <w:rPr>
                <w:rFonts w:asciiTheme="minorHAnsi" w:hAnsiTheme="minorHAnsi"/>
                <w:color w:val="7030A0"/>
              </w:rPr>
            </w:pPr>
            <w:r w:rsidRPr="007C2498">
              <w:rPr>
                <w:rFonts w:asciiTheme="minorHAnsi" w:hAnsiTheme="minorHAnsi"/>
                <w:color w:val="7030A0"/>
              </w:rPr>
              <w:t>Continue including the following text:</w:t>
            </w:r>
          </w:p>
          <w:p w14:paraId="565CF17C" w14:textId="77777777" w:rsidR="00C8300A" w:rsidRPr="007C2498" w:rsidRDefault="00C8300A" w:rsidP="00635899">
            <w:pPr>
              <w:pStyle w:val="TableTextLeftItalics"/>
              <w:rPr>
                <w:rFonts w:asciiTheme="minorHAnsi" w:hAnsiTheme="minorHAnsi" w:cs="Arial"/>
              </w:rPr>
            </w:pPr>
          </w:p>
          <w:p w14:paraId="7ECC82EA" w14:textId="77777777" w:rsidR="00820F39" w:rsidRPr="007C2498" w:rsidRDefault="00820F39" w:rsidP="00635899">
            <w:pPr>
              <w:pStyle w:val="TableTextLeftItalics"/>
              <w:rPr>
                <w:rFonts w:asciiTheme="minorHAnsi" w:hAnsiTheme="minorHAnsi" w:cs="Arial"/>
              </w:rPr>
            </w:pPr>
          </w:p>
          <w:p w14:paraId="46A917FC" w14:textId="0DC83A07" w:rsidR="00C8300A" w:rsidRPr="007C2498" w:rsidRDefault="00C8300A" w:rsidP="00635899">
            <w:pPr>
              <w:pStyle w:val="TableTextLeftItalics"/>
              <w:rPr>
                <w:rFonts w:asciiTheme="minorHAnsi" w:hAnsiTheme="minorHAnsi" w:cs="Arial"/>
                <w:i w:val="0"/>
              </w:rPr>
            </w:pPr>
            <w:r w:rsidRPr="007C2498">
              <w:rPr>
                <w:rFonts w:asciiTheme="minorHAnsi" w:hAnsiTheme="minorHAnsi" w:cs="Arial"/>
                <w:i w:val="0"/>
              </w:rPr>
              <w:lastRenderedPageBreak/>
              <w:t xml:space="preserve">The Records Check identified historic properties and/or areas with high probability for cultural resources in the </w:t>
            </w:r>
            <w:r w:rsidR="001C0ED1" w:rsidRPr="007C2498">
              <w:rPr>
                <w:rFonts w:asciiTheme="minorHAnsi" w:hAnsiTheme="minorHAnsi" w:cs="Arial"/>
                <w:i w:val="0"/>
              </w:rPr>
              <w:t>Area of Potential Effect (</w:t>
            </w:r>
            <w:r w:rsidRPr="007C2498">
              <w:rPr>
                <w:rFonts w:asciiTheme="minorHAnsi" w:hAnsiTheme="minorHAnsi" w:cs="Arial"/>
                <w:i w:val="0"/>
              </w:rPr>
              <w:t>APE</w:t>
            </w:r>
            <w:r w:rsidR="001C0ED1" w:rsidRPr="007C2498">
              <w:rPr>
                <w:rFonts w:asciiTheme="minorHAnsi" w:hAnsiTheme="minorHAnsi" w:cs="Arial"/>
                <w:i w:val="0"/>
              </w:rPr>
              <w:t>)</w:t>
            </w:r>
            <w:r w:rsidR="002B428D" w:rsidRPr="007C2498">
              <w:rPr>
                <w:rFonts w:asciiTheme="minorHAnsi" w:hAnsiTheme="minorHAnsi" w:cs="Arial"/>
                <w:i w:val="0"/>
              </w:rPr>
              <w:t xml:space="preserve">. </w:t>
            </w:r>
            <w:r w:rsidRPr="007C2498">
              <w:rPr>
                <w:rFonts w:asciiTheme="minorHAnsi" w:hAnsiTheme="minorHAnsi" w:cs="Arial"/>
                <w:i w:val="0"/>
              </w:rPr>
              <w:t>It was determined that a Survey and/or Monitoring Program would be implemented to sufficiently avoid adverse effects.</w:t>
            </w:r>
          </w:p>
          <w:p w14:paraId="6009F4A3" w14:textId="7C1EE7DE" w:rsidR="00C8300A" w:rsidRPr="007C2498" w:rsidRDefault="00C8300A" w:rsidP="00635899">
            <w:pPr>
              <w:pStyle w:val="TableTextLeftIndent"/>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PC Documentation Form to the [</w:t>
            </w:r>
            <w:r w:rsidR="003F16E7" w:rsidRPr="007C2498">
              <w:rPr>
                <w:rFonts w:asciiTheme="minorHAnsi" w:hAnsiTheme="minorHAnsi"/>
              </w:rPr>
              <w:t>state</w:t>
            </w:r>
            <w:r w:rsidRPr="007C2498">
              <w:rPr>
                <w:rFonts w:asciiTheme="minorHAnsi" w:hAnsiTheme="minorHAnsi"/>
              </w:rPr>
              <w:t>] state historic preservation office (SHPO) and any consulting parties</w:t>
            </w:r>
            <w:r w:rsidR="002B428D" w:rsidRPr="007C2498">
              <w:rPr>
                <w:rFonts w:asciiTheme="minorHAnsi" w:hAnsiTheme="minorHAnsi"/>
              </w:rPr>
              <w:t xml:space="preserve">. </w:t>
            </w:r>
            <w:r w:rsidRPr="007C2498">
              <w:rPr>
                <w:rFonts w:asciiTheme="minorHAnsi" w:hAnsiTheme="minorHAnsi"/>
              </w:rPr>
              <w:t>This form notified the SHPO and consulting parties of the NTIA</w:t>
            </w:r>
            <w:r w:rsidR="00286B29" w:rsidRPr="007C2498">
              <w:rPr>
                <w:rFonts w:asciiTheme="minorHAnsi" w:hAnsiTheme="minorHAnsi"/>
              </w:rPr>
              <w:t>’</w:t>
            </w:r>
            <w:r w:rsidRPr="007C2498">
              <w:rPr>
                <w:rFonts w:asciiTheme="minorHAnsi" w:hAnsiTheme="minorHAnsi"/>
              </w:rPr>
              <w:t>s intention to use the ACHP PC process and provided project documentation for the review</w:t>
            </w:r>
            <w:r w:rsidR="002B428D" w:rsidRPr="007C2498">
              <w:rPr>
                <w:rFonts w:asciiTheme="minorHAnsi" w:hAnsiTheme="minorHAnsi"/>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submittal indicated that in accordance with the ACHP</w:t>
            </w:r>
            <w:r w:rsidR="00286B29" w:rsidRPr="007C2498">
              <w:rPr>
                <w:rFonts w:asciiTheme="minorHAnsi" w:hAnsiTheme="minorHAnsi"/>
              </w:rPr>
              <w:t>’</w:t>
            </w:r>
            <w:r w:rsidRPr="007C2498">
              <w:rPr>
                <w:rFonts w:asciiTheme="minorHAnsi" w:hAnsiTheme="minorHAnsi"/>
              </w:rPr>
              <w:t>s guidance, no further Section 106 responsibilities are required for the Proposed Action (see Appendix [X])</w:t>
            </w:r>
            <w:r w:rsidR="002B428D" w:rsidRPr="007C2498">
              <w:rPr>
                <w:rFonts w:asciiTheme="minorHAnsi" w:hAnsiTheme="minorHAnsi"/>
              </w:rPr>
              <w:t>.</w:t>
            </w:r>
          </w:p>
          <w:p w14:paraId="78FB061A" w14:textId="48B21DF1" w:rsidR="00C8300A" w:rsidRPr="007C2498" w:rsidRDefault="00C8300A" w:rsidP="00635899">
            <w:pPr>
              <w:pStyle w:val="TableTextLeftIndent"/>
              <w:ind w:left="0"/>
              <w:rPr>
                <w:rFonts w:asciiTheme="minorHAnsi" w:hAnsiTheme="minorHAnsi"/>
              </w:rPr>
            </w:pPr>
            <w:r w:rsidRPr="007C2498">
              <w:rPr>
                <w:rFonts w:asciiTheme="minorHAnsi" w:hAnsiTheme="minorHAnsi"/>
              </w:rPr>
              <w:t>On [date], the SHPO provided its response indicating its concurrence on a concluded review conditioned on the [enter appropriate condition, i.e</w:t>
            </w:r>
            <w:r w:rsidR="002B428D" w:rsidRPr="007C2498">
              <w:rPr>
                <w:rFonts w:asciiTheme="minorHAnsi" w:hAnsiTheme="minorHAnsi"/>
              </w:rPr>
              <w:t xml:space="preserve">. </w:t>
            </w:r>
            <w:r w:rsidRPr="007C2498">
              <w:rPr>
                <w:rFonts w:asciiTheme="minorHAnsi" w:hAnsiTheme="minorHAnsi"/>
              </w:rPr>
              <w:t>Conditional Implementation Plan, Survey and/or Monitoring Plan]</w:t>
            </w:r>
            <w:r w:rsidR="00B8451C" w:rsidRPr="007C2498">
              <w:rPr>
                <w:rFonts w:asciiTheme="minorHAnsi" w:hAnsiTheme="minorHAnsi"/>
              </w:rPr>
              <w:t>.</w:t>
            </w:r>
          </w:p>
          <w:p w14:paraId="5125FB12" w14:textId="0E1FFC4E" w:rsidR="00C8300A" w:rsidRPr="007C2498" w:rsidRDefault="00C8300A" w:rsidP="00635899">
            <w:pPr>
              <w:pStyle w:val="TableTextLeftIndent"/>
              <w:ind w:left="0"/>
              <w:rPr>
                <w:rFonts w:asciiTheme="minorHAnsi" w:hAnsiTheme="minorHAnsi"/>
              </w:rPr>
            </w:pPr>
            <w:r w:rsidRPr="007C2498">
              <w:rPr>
                <w:rFonts w:asciiTheme="minorHAnsi" w:hAnsiTheme="minorHAnsi"/>
              </w:rPr>
              <w:t xml:space="preserve">To evaluate potential </w:t>
            </w:r>
            <w:r w:rsidR="00294B88" w:rsidRPr="007C2498">
              <w:rPr>
                <w:rFonts w:asciiTheme="minorHAnsi" w:hAnsiTheme="minorHAnsi"/>
              </w:rPr>
              <w:t xml:space="preserve">tribal </w:t>
            </w:r>
            <w:r w:rsidRPr="007C2498">
              <w:rPr>
                <w:rFonts w:asciiTheme="minorHAnsi" w:hAnsiTheme="minorHAnsi"/>
              </w:rPr>
              <w:t xml:space="preserve">concerns regarding the Proposed Action, the NTIA has initiated </w:t>
            </w:r>
            <w:r w:rsidR="00294B88" w:rsidRPr="007C2498">
              <w:rPr>
                <w:rFonts w:asciiTheme="minorHAnsi" w:hAnsiTheme="minorHAnsi"/>
              </w:rPr>
              <w:t xml:space="preserve">tribal </w:t>
            </w:r>
            <w:r w:rsidRPr="007C2498">
              <w:rPr>
                <w:rFonts w:asciiTheme="minorHAnsi" w:hAnsiTheme="minorHAnsi"/>
              </w:rPr>
              <w:t xml:space="preserve">notification using the </w:t>
            </w:r>
            <w:r w:rsidR="00673D18" w:rsidRPr="007C2498">
              <w:rPr>
                <w:rFonts w:asciiTheme="minorHAnsi" w:hAnsiTheme="minorHAnsi"/>
              </w:rPr>
              <w:t>FCC</w:t>
            </w:r>
            <w:r w:rsidR="00286B29" w:rsidRPr="007C2498">
              <w:rPr>
                <w:rFonts w:asciiTheme="minorHAnsi" w:hAnsiTheme="minorHAnsi"/>
              </w:rPr>
              <w:t>’</w:t>
            </w:r>
            <w:r w:rsidRPr="007C2498">
              <w:rPr>
                <w:rFonts w:asciiTheme="minorHAnsi" w:hAnsiTheme="minorHAnsi"/>
              </w:rPr>
              <w:t>s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294B88"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294B88"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294B88" w:rsidRPr="007C2498">
              <w:rPr>
                <w:rFonts w:asciiTheme="minorHAnsi" w:hAnsiTheme="minorHAnsi"/>
              </w:rPr>
              <w:t xml:space="preserve">tribal </w:t>
            </w:r>
            <w:r w:rsidRPr="007C2498">
              <w:rPr>
                <w:rFonts w:asciiTheme="minorHAnsi" w:hAnsiTheme="minorHAnsi"/>
              </w:rPr>
              <w:t>concerns are addressed.]</w:t>
            </w:r>
          </w:p>
          <w:p w14:paraId="391DC379" w14:textId="77777777" w:rsidR="00C8300A" w:rsidRPr="007C2498" w:rsidRDefault="00C8300A" w:rsidP="00635899">
            <w:pPr>
              <w:pStyle w:val="TableTextLeftIndent"/>
              <w:ind w:left="0"/>
              <w:rPr>
                <w:rFonts w:asciiTheme="minorHAnsi" w:hAnsiTheme="minorHAnsi" w:cs="Arial"/>
              </w:rPr>
            </w:pPr>
          </w:p>
          <w:p w14:paraId="45E0BBF1" w14:textId="77777777" w:rsidR="00C8300A" w:rsidRPr="007C2498" w:rsidRDefault="00C8300A" w:rsidP="00635899">
            <w:pPr>
              <w:pStyle w:val="TableTextLeft"/>
              <w:rPr>
                <w:rFonts w:asciiTheme="minorHAnsi" w:hAnsiTheme="minorHAnsi"/>
                <w:i/>
              </w:rPr>
            </w:pPr>
            <w:r w:rsidRPr="007C2498">
              <w:rPr>
                <w:rFonts w:asciiTheme="minorHAnsi" w:hAnsiTheme="minorHAnsi"/>
              </w:rPr>
              <w:lastRenderedPageBreak/>
              <w:t>Appendix: Program Comment Documentation Form and supplemental documentation.</w:t>
            </w:r>
          </w:p>
          <w:p w14:paraId="5996F539" w14:textId="77777777" w:rsidR="00C8300A" w:rsidRPr="007C2498" w:rsidRDefault="00C8300A" w:rsidP="00635899">
            <w:pPr>
              <w:pStyle w:val="TableTextLeft"/>
              <w:rPr>
                <w:rFonts w:asciiTheme="minorHAnsi" w:hAnsiTheme="minorHAnsi"/>
                <w:i/>
                <w:color w:val="7030A0"/>
              </w:rPr>
            </w:pPr>
            <w:r w:rsidRPr="007C2498">
              <w:rPr>
                <w:rFonts w:asciiTheme="minorHAnsi" w:hAnsiTheme="minorHAnsi"/>
              </w:rPr>
              <w:t xml:space="preserve">[Appendix: Survey Plan.] </w:t>
            </w:r>
            <w:r w:rsidRPr="007C2498">
              <w:rPr>
                <w:rFonts w:asciiTheme="minorHAnsi" w:hAnsiTheme="minorHAnsi"/>
                <w:i/>
                <w:color w:val="7030A0"/>
              </w:rPr>
              <w:t xml:space="preserve">Note: Include if a survey report was required and </w:t>
            </w:r>
            <w:r w:rsidRPr="007C2498">
              <w:rPr>
                <w:rFonts w:asciiTheme="minorHAnsi" w:hAnsiTheme="minorHAnsi"/>
                <w:i/>
                <w:iCs/>
                <w:color w:val="7030A0"/>
              </w:rPr>
              <w:t>completed</w:t>
            </w:r>
            <w:r w:rsidRPr="007C2498">
              <w:rPr>
                <w:rFonts w:asciiTheme="minorHAnsi" w:hAnsiTheme="minorHAnsi"/>
                <w:i/>
                <w:color w:val="7030A0"/>
              </w:rPr>
              <w:t>.</w:t>
            </w:r>
          </w:p>
          <w:p w14:paraId="0F4A8266" w14:textId="77777777" w:rsidR="00C8300A" w:rsidRPr="007C2498" w:rsidRDefault="00C8300A" w:rsidP="00635899">
            <w:pPr>
              <w:pStyle w:val="TableTextLeft"/>
              <w:rPr>
                <w:rFonts w:asciiTheme="minorHAnsi" w:hAnsiTheme="minorHAnsi"/>
              </w:rPr>
            </w:pPr>
            <w:r w:rsidRPr="007C2498">
              <w:rPr>
                <w:rFonts w:asciiTheme="minorHAnsi" w:hAnsiTheme="minorHAnsi"/>
              </w:rPr>
              <w:t xml:space="preserve">[Appendix: Conditional Implementation Plan, Monitoring Plan(s)/Site Avoidance Plan(s).] </w:t>
            </w:r>
            <w:r w:rsidRPr="007C2498">
              <w:rPr>
                <w:rFonts w:asciiTheme="minorHAnsi" w:hAnsiTheme="minorHAnsi"/>
                <w:i/>
                <w:iCs/>
                <w:color w:val="7030A0"/>
              </w:rPr>
              <w:t>Note: Include only if these were required through consultation.</w:t>
            </w:r>
          </w:p>
          <w:p w14:paraId="38792BBE" w14:textId="77777777" w:rsidR="00C8300A" w:rsidRPr="007C2498" w:rsidRDefault="00C8300A" w:rsidP="00635899">
            <w:pPr>
              <w:pStyle w:val="TableTextLeft"/>
              <w:rPr>
                <w:rFonts w:asciiTheme="minorHAnsi" w:hAnsiTheme="minorHAnsi"/>
              </w:rPr>
            </w:pPr>
            <w:r w:rsidRPr="007C2498">
              <w:rPr>
                <w:rFonts w:asciiTheme="minorHAnsi" w:hAnsiTheme="minorHAnsi"/>
              </w:rPr>
              <w:t>Appendix: Inadvertent Discovery Plan.</w:t>
            </w:r>
          </w:p>
          <w:p w14:paraId="1B8FE3B4" w14:textId="77777777" w:rsidR="00C8300A" w:rsidRPr="007C2498" w:rsidRDefault="00C8300A" w:rsidP="00635899">
            <w:pPr>
              <w:pStyle w:val="TableTextLeftItalics"/>
              <w:rPr>
                <w:rFonts w:asciiTheme="minorHAnsi" w:hAnsiTheme="minorHAnsi" w:cs="Arial"/>
                <w:i w:val="0"/>
              </w:rPr>
            </w:pPr>
          </w:p>
        </w:tc>
      </w:tr>
    </w:tbl>
    <w:p w14:paraId="1A506F10" w14:textId="77777777" w:rsidR="00C8300A" w:rsidRPr="007C2498" w:rsidRDefault="00C8300A" w:rsidP="00C8300A">
      <w:pPr>
        <w:pStyle w:val="TableTextLeftItalics"/>
        <w:rPr>
          <w:rFonts w:asciiTheme="minorHAnsi" w:hAnsiTheme="minorHAnsi" w:cs="Arial"/>
          <w:i w:val="0"/>
        </w:rPr>
      </w:pPr>
    </w:p>
    <w:p w14:paraId="1AC16699" w14:textId="77777777" w:rsidR="00C8300A" w:rsidRPr="007C2498" w:rsidRDefault="00C8300A" w:rsidP="00C8300A">
      <w:pPr>
        <w:rPr>
          <w:rFonts w:cs="Arial"/>
          <w:i/>
        </w:rPr>
        <w:sectPr w:rsidR="00C8300A" w:rsidRPr="007C2498" w:rsidSect="00C8300A">
          <w:pgSz w:w="15840" w:h="12240" w:orient="landscape"/>
          <w:pgMar w:top="1440" w:right="1440" w:bottom="1440" w:left="1440" w:header="720" w:footer="720" w:gutter="0"/>
          <w:cols w:space="720"/>
          <w:docGrid w:linePitch="360"/>
        </w:sectPr>
      </w:pPr>
      <w:r w:rsidRPr="007C2498">
        <w:rPr>
          <w:rFonts w:cs="Arial"/>
          <w:i/>
        </w:rPr>
        <w:br w:type="page"/>
      </w:r>
    </w:p>
    <w:p w14:paraId="0889AE63" w14:textId="5F3B7980" w:rsidR="00C8300A" w:rsidRPr="007C2498" w:rsidRDefault="00C8300A" w:rsidP="00277085">
      <w:pPr>
        <w:pStyle w:val="BodyTextIndentItalicsPurple"/>
        <w:ind w:left="0"/>
        <w:rPr>
          <w:rFonts w:asciiTheme="minorHAnsi" w:hAnsiTheme="minorHAnsi"/>
        </w:rPr>
      </w:pPr>
      <w:r w:rsidRPr="007C2498">
        <w:rPr>
          <w:rFonts w:asciiTheme="minorHAnsi" w:hAnsiTheme="minorHAnsi"/>
        </w:rPr>
        <w:lastRenderedPageBreak/>
        <w:t xml:space="preserve">If the Proposed Action was reviewed under the </w:t>
      </w:r>
      <w:r w:rsidR="00286B29" w:rsidRPr="007C2498">
        <w:rPr>
          <w:rFonts w:asciiTheme="minorHAnsi" w:hAnsiTheme="minorHAnsi"/>
        </w:rPr>
        <w:t>“</w:t>
      </w:r>
      <w:r w:rsidRPr="007C2498">
        <w:rPr>
          <w:rFonts w:asciiTheme="minorHAnsi" w:hAnsiTheme="minorHAnsi"/>
        </w:rPr>
        <w:t>Standard Section 106 Review</w:t>
      </w:r>
      <w:r w:rsidR="00286B29" w:rsidRPr="007C2498">
        <w:rPr>
          <w:rFonts w:asciiTheme="minorHAnsi" w:hAnsiTheme="minorHAnsi"/>
        </w:rPr>
        <w:t>”</w:t>
      </w:r>
      <w:r w:rsidRPr="007C2498">
        <w:rPr>
          <w:rFonts w:asciiTheme="minorHAnsi" w:hAnsiTheme="minorHAnsi"/>
        </w:rPr>
        <w:t xml:space="preserve"> process, include the following text:</w:t>
      </w:r>
    </w:p>
    <w:p w14:paraId="36E459A3" w14:textId="291386D4" w:rsidR="00C8300A" w:rsidRPr="007C2498" w:rsidRDefault="00C8300A" w:rsidP="00B8451C">
      <w:pPr>
        <w:pStyle w:val="BodyTextIndent2"/>
        <w:ind w:left="0"/>
        <w:rPr>
          <w:rFonts w:asciiTheme="minorHAnsi" w:hAnsiTheme="minorHAnsi"/>
        </w:rPr>
      </w:pPr>
      <w:r w:rsidRPr="007C2498">
        <w:rPr>
          <w:rFonts w:asciiTheme="minorHAnsi" w:hAnsiTheme="minorHAnsi"/>
        </w:rPr>
        <w:t xml:space="preserve">For the Proposed Action, the direct </w:t>
      </w:r>
      <w:r w:rsidRPr="007C2498" w:rsidDel="00D27A91">
        <w:rPr>
          <w:rFonts w:asciiTheme="minorHAnsi" w:hAnsiTheme="minorHAnsi"/>
        </w:rPr>
        <w:t>area of potential effects (</w:t>
      </w:r>
      <w:r w:rsidRPr="007C2498">
        <w:rPr>
          <w:rFonts w:asciiTheme="minorHAnsi" w:hAnsiTheme="minorHAnsi"/>
        </w:rPr>
        <w:t>APE</w:t>
      </w:r>
      <w:r w:rsidRPr="007C2498" w:rsidDel="00D27A91">
        <w:rPr>
          <w:rFonts w:asciiTheme="minorHAnsi" w:hAnsiTheme="minorHAnsi"/>
        </w:rPr>
        <w:t>)</w:t>
      </w:r>
      <w:r w:rsidRPr="007C2498">
        <w:rPr>
          <w:rFonts w:asciiTheme="minorHAnsi" w:hAnsiTheme="minorHAnsi"/>
        </w:rPr>
        <w:t xml:space="preserve"> was defined as [describe APE as defined in 36 C</w:t>
      </w:r>
      <w:r w:rsidR="001520B2" w:rsidRPr="007C2498">
        <w:rPr>
          <w:rFonts w:asciiTheme="minorHAnsi" w:hAnsiTheme="minorHAnsi"/>
        </w:rPr>
        <w:t>.</w:t>
      </w:r>
      <w:r w:rsidR="008D3198" w:rsidRPr="007C2498">
        <w:rPr>
          <w:rFonts w:asciiTheme="minorHAnsi" w:hAnsiTheme="minorHAnsi"/>
        </w:rPr>
        <w:t>F</w:t>
      </w:r>
      <w:r w:rsidR="001520B2" w:rsidRPr="007C2498">
        <w:rPr>
          <w:rFonts w:asciiTheme="minorHAnsi" w:hAnsiTheme="minorHAnsi"/>
        </w:rPr>
        <w:t>.</w:t>
      </w:r>
      <w:r w:rsidRPr="007C2498">
        <w:rPr>
          <w:rFonts w:asciiTheme="minorHAnsi" w:hAnsiTheme="minorHAnsi"/>
        </w:rPr>
        <w:t>R</w:t>
      </w:r>
      <w:r w:rsidR="001520B2" w:rsidRPr="007C2498">
        <w:rPr>
          <w:rFonts w:asciiTheme="minorHAnsi" w:hAnsiTheme="minorHAnsi"/>
        </w:rPr>
        <w:t>.</w:t>
      </w:r>
      <w:r w:rsidRPr="007C2498">
        <w:rPr>
          <w:rFonts w:asciiTheme="minorHAnsi" w:hAnsiTheme="minorHAnsi"/>
        </w:rPr>
        <w:t xml:space="preserve"> </w:t>
      </w:r>
      <w:r w:rsidR="001520B2" w:rsidRPr="007C2498">
        <w:rPr>
          <w:rFonts w:asciiTheme="minorHAnsi" w:hAnsiTheme="minorHAnsi"/>
        </w:rPr>
        <w:t>§</w:t>
      </w:r>
      <w:r w:rsidRPr="007C2498">
        <w:rPr>
          <w:rFonts w:asciiTheme="minorHAnsi" w:hAnsiTheme="minorHAnsi"/>
        </w:rPr>
        <w:t xml:space="preserve"> 800.16(d)]</w:t>
      </w:r>
      <w:r w:rsidR="002B428D" w:rsidRPr="007C2498">
        <w:rPr>
          <w:rFonts w:asciiTheme="minorHAnsi" w:hAnsiTheme="minorHAnsi"/>
        </w:rPr>
        <w:t xml:space="preserve">. </w:t>
      </w:r>
      <w:r w:rsidRPr="007C2498">
        <w:rPr>
          <w:rFonts w:asciiTheme="minorHAnsi" w:hAnsiTheme="minorHAnsi"/>
        </w:rPr>
        <w:t>[The indirect APE was defined as a (X.X-mile) radius around (list all aboveground facilities, including any tower site) to assess the potential for indirect or visual effects.]  [Grantee] completed a Records Check of the APE to evaluate the potential for the Proposed Action to affect cultural resources</w:t>
      </w:r>
      <w:r w:rsidR="002B428D" w:rsidRPr="007C2498">
        <w:rPr>
          <w:rFonts w:asciiTheme="minorHAnsi" w:hAnsiTheme="minorHAnsi"/>
        </w:rPr>
        <w:t xml:space="preserve">. </w:t>
      </w:r>
      <w:r w:rsidRPr="007C2498">
        <w:rPr>
          <w:rFonts w:asciiTheme="minorHAnsi" w:hAnsiTheme="minorHAnsi"/>
        </w:rPr>
        <w:t xml:space="preserve">The Proposed Action would [occur on/affect], [identify each property that applies, such as National Monuments, National Memorials, National Historical Parks, National Historic Trails, National Historic Sites, National Military Parks, National Battlefields, National Historic Landmarks, and/or would (occur on/affect) historic properties on </w:t>
      </w:r>
      <w:r w:rsidR="00DC6044" w:rsidRPr="007C2498">
        <w:rPr>
          <w:rFonts w:asciiTheme="minorHAnsi" w:hAnsiTheme="minorHAnsi"/>
        </w:rPr>
        <w:t xml:space="preserve">tribal </w:t>
      </w:r>
      <w:r w:rsidRPr="007C2498">
        <w:rPr>
          <w:rFonts w:asciiTheme="minorHAnsi" w:hAnsiTheme="minorHAnsi"/>
        </w:rPr>
        <w:t>lands for which there is no prior written agreement between the Indian Tribe(s) and the NTIA]</w:t>
      </w:r>
      <w:r w:rsidR="002B428D" w:rsidRPr="007C2498">
        <w:rPr>
          <w:rFonts w:asciiTheme="minorHAnsi" w:hAnsiTheme="minorHAnsi"/>
        </w:rPr>
        <w:t xml:space="preserve">. </w:t>
      </w:r>
    </w:p>
    <w:p w14:paraId="714F8D11" w14:textId="73317A28" w:rsidR="00C8300A" w:rsidRPr="007C2498" w:rsidRDefault="00C8300A" w:rsidP="00277085">
      <w:pPr>
        <w:pStyle w:val="BodyTextIndent2"/>
        <w:ind w:left="0"/>
        <w:rPr>
          <w:rFonts w:asciiTheme="minorHAnsi" w:hAnsiTheme="minorHAnsi"/>
        </w:rPr>
      </w:pPr>
      <w:r w:rsidRPr="007C2498">
        <w:rPr>
          <w:rFonts w:asciiTheme="minorHAnsi" w:hAnsiTheme="minorHAnsi"/>
        </w:rPr>
        <w:t>On [date], [Grantee], as NTIA</w:t>
      </w:r>
      <w:r w:rsidR="00286B29" w:rsidRPr="007C2498">
        <w:rPr>
          <w:rFonts w:asciiTheme="minorHAnsi" w:hAnsiTheme="minorHAnsi"/>
        </w:rPr>
        <w:t>’</w:t>
      </w:r>
      <w:r w:rsidRPr="007C2498">
        <w:rPr>
          <w:rFonts w:asciiTheme="minorHAnsi" w:hAnsiTheme="minorHAnsi"/>
        </w:rPr>
        <w:t>s delegated authority, submitted a written request for Section 106 consultation to the [</w:t>
      </w:r>
      <w:r w:rsidR="003F16E7" w:rsidRPr="007C2498">
        <w:rPr>
          <w:rFonts w:asciiTheme="minorHAnsi" w:hAnsiTheme="minorHAnsi"/>
        </w:rPr>
        <w:t>state</w:t>
      </w:r>
      <w:r w:rsidRPr="007C2498">
        <w:rPr>
          <w:rFonts w:asciiTheme="minorHAnsi" w:hAnsiTheme="minorHAnsi"/>
        </w:rPr>
        <w:t xml:space="preserve">] </w:t>
      </w:r>
      <w:r w:rsidRPr="007C2498" w:rsidDel="00F32970">
        <w:rPr>
          <w:rFonts w:asciiTheme="minorHAnsi" w:hAnsiTheme="minorHAnsi"/>
        </w:rPr>
        <w:t>state historic preservation office (</w:t>
      </w:r>
      <w:r w:rsidRPr="007C2498">
        <w:rPr>
          <w:rFonts w:asciiTheme="minorHAnsi" w:hAnsiTheme="minorHAnsi"/>
        </w:rPr>
        <w:t>SHPO</w:t>
      </w:r>
      <w:r w:rsidRPr="007C2498" w:rsidDel="00F32970">
        <w:rPr>
          <w:rFonts w:asciiTheme="minorHAnsi" w:hAnsiTheme="minorHAnsi"/>
        </w:rPr>
        <w:t>)</w:t>
      </w:r>
      <w:r w:rsidRPr="007C2498">
        <w:rPr>
          <w:rFonts w:asciiTheme="minorHAnsi" w:hAnsiTheme="minorHAnsi"/>
        </w:rPr>
        <w:t>/</w:t>
      </w:r>
      <w:r w:rsidRPr="007C2498" w:rsidDel="00F32970">
        <w:rPr>
          <w:rFonts w:asciiTheme="minorHAnsi" w:hAnsiTheme="minorHAnsi"/>
        </w:rPr>
        <w:t xml:space="preserve"> tribal historic preservation office [</w:t>
      </w:r>
      <w:r w:rsidRPr="007C2498">
        <w:rPr>
          <w:rFonts w:asciiTheme="minorHAnsi" w:hAnsiTheme="minorHAnsi"/>
        </w:rPr>
        <w:t>THPO</w:t>
      </w:r>
      <w:r w:rsidRPr="007C2498" w:rsidDel="00F32970">
        <w:rPr>
          <w:rFonts w:asciiTheme="minorHAnsi" w:hAnsiTheme="minorHAnsi"/>
        </w:rPr>
        <w:t>]</w:t>
      </w:r>
      <w:r w:rsidRPr="007C2498">
        <w:rPr>
          <w:rFonts w:asciiTheme="minorHAnsi" w:hAnsiTheme="minorHAnsi"/>
        </w:rPr>
        <w:t>, and any other consulting parties</w:t>
      </w:r>
      <w:r w:rsidR="002B428D" w:rsidRPr="007C2498">
        <w:rPr>
          <w:rFonts w:asciiTheme="minorHAnsi" w:hAnsiTheme="minorHAnsi"/>
        </w:rPr>
        <w:t xml:space="preserve">. </w:t>
      </w:r>
      <w:r w:rsidRPr="007C2498">
        <w:rPr>
          <w:rFonts w:asciiTheme="minorHAnsi" w:hAnsiTheme="minorHAnsi"/>
        </w:rPr>
        <w:t>The request included notification of the NTIA</w:t>
      </w:r>
      <w:r w:rsidR="00286B29" w:rsidRPr="007C2498">
        <w:rPr>
          <w:rFonts w:asciiTheme="minorHAnsi" w:hAnsiTheme="minorHAnsi"/>
        </w:rPr>
        <w:t>’</w:t>
      </w:r>
      <w:r w:rsidRPr="007C2498">
        <w:rPr>
          <w:rFonts w:asciiTheme="minorHAnsi" w:hAnsiTheme="minorHAnsi"/>
        </w:rPr>
        <w:t xml:space="preserve">s intention to proceed with a standard Section 106 review process and provided </w:t>
      </w:r>
      <w:r w:rsidR="008477F9" w:rsidRPr="007C2498">
        <w:rPr>
          <w:rFonts w:asciiTheme="minorHAnsi" w:hAnsiTheme="minorHAnsi"/>
        </w:rPr>
        <w:t xml:space="preserve">Project </w:t>
      </w:r>
      <w:r w:rsidRPr="007C2498">
        <w:rPr>
          <w:rFonts w:asciiTheme="minorHAnsi" w:hAnsiTheme="minorHAnsi"/>
        </w:rPr>
        <w:t>documentation for the review, as described below</w:t>
      </w:r>
      <w:r w:rsidR="002B428D" w:rsidRPr="007C2498">
        <w:rPr>
          <w:rFonts w:asciiTheme="minorHAnsi" w:hAnsiTheme="minorHAnsi"/>
        </w:rPr>
        <w:t xml:space="preserve">. </w:t>
      </w:r>
    </w:p>
    <w:p w14:paraId="13E3B0A0" w14:textId="654275F2" w:rsidR="00C8300A" w:rsidRPr="007C2498" w:rsidRDefault="00C8300A" w:rsidP="00277085">
      <w:pPr>
        <w:pStyle w:val="BodyTextIndent2"/>
        <w:ind w:left="0"/>
        <w:rPr>
          <w:rFonts w:asciiTheme="minorHAnsi" w:hAnsiTheme="minorHAnsi"/>
        </w:rPr>
      </w:pPr>
      <w:r w:rsidRPr="007C2498">
        <w:rPr>
          <w:rFonts w:asciiTheme="minorHAnsi" w:hAnsiTheme="minorHAnsi"/>
        </w:rPr>
        <w:t xml:space="preserve">To evaluate potential </w:t>
      </w:r>
      <w:r w:rsidR="00DC6044" w:rsidRPr="007C2498">
        <w:rPr>
          <w:rFonts w:asciiTheme="minorHAnsi" w:hAnsiTheme="minorHAnsi"/>
        </w:rPr>
        <w:t xml:space="preserve">tribal </w:t>
      </w:r>
      <w:r w:rsidRPr="007C2498">
        <w:rPr>
          <w:rFonts w:asciiTheme="minorHAnsi" w:hAnsiTheme="minorHAnsi"/>
        </w:rPr>
        <w:t xml:space="preserve">concerns regarding the Proposed Action, the NTIA initiated </w:t>
      </w:r>
      <w:r w:rsidR="00DC6044" w:rsidRPr="007C2498">
        <w:rPr>
          <w:rFonts w:asciiTheme="minorHAnsi" w:hAnsiTheme="minorHAnsi"/>
        </w:rPr>
        <w:t xml:space="preserve">tribal </w:t>
      </w:r>
      <w:r w:rsidRPr="007C2498">
        <w:rPr>
          <w:rFonts w:asciiTheme="minorHAnsi" w:hAnsiTheme="minorHAnsi"/>
        </w:rPr>
        <w:t xml:space="preserve">notification using the </w:t>
      </w:r>
      <w:r w:rsidRPr="007C2498" w:rsidDel="00F32970">
        <w:rPr>
          <w:rFonts w:asciiTheme="minorHAnsi" w:hAnsiTheme="minorHAnsi"/>
        </w:rPr>
        <w:t>Federal Communications Commission</w:t>
      </w:r>
      <w:r w:rsidR="00286B29" w:rsidRPr="007C2498" w:rsidDel="00F32970">
        <w:rPr>
          <w:rFonts w:asciiTheme="minorHAnsi" w:hAnsiTheme="minorHAnsi"/>
        </w:rPr>
        <w:t>’</w:t>
      </w:r>
      <w:r w:rsidRPr="007C2498" w:rsidDel="00F32970">
        <w:rPr>
          <w:rFonts w:asciiTheme="minorHAnsi" w:hAnsiTheme="minorHAnsi"/>
        </w:rPr>
        <w:t>s</w:t>
      </w:r>
      <w:r w:rsidRPr="007C2498">
        <w:rPr>
          <w:rFonts w:asciiTheme="minorHAnsi" w:hAnsiTheme="minorHAnsi"/>
        </w:rPr>
        <w:t xml:space="preserve"> Tower Construction Notification System</w:t>
      </w:r>
      <w:r w:rsidR="002B428D" w:rsidRPr="007C2498">
        <w:rPr>
          <w:rFonts w:asciiTheme="minorHAnsi" w:hAnsiTheme="minorHAnsi"/>
        </w:rPr>
        <w:t xml:space="preserve">. </w:t>
      </w:r>
      <w:r w:rsidRPr="007C2498">
        <w:rPr>
          <w:rFonts w:asciiTheme="minorHAnsi" w:hAnsiTheme="minorHAnsi"/>
        </w:rPr>
        <w:t xml:space="preserve">To date, </w:t>
      </w:r>
      <w:r w:rsidR="00DC6044" w:rsidRPr="007C2498">
        <w:rPr>
          <w:rFonts w:asciiTheme="minorHAnsi" w:hAnsiTheme="minorHAnsi"/>
        </w:rPr>
        <w:t xml:space="preserve">tribal </w:t>
      </w:r>
      <w:r w:rsidRPr="007C2498">
        <w:rPr>
          <w:rFonts w:asciiTheme="minorHAnsi" w:hAnsiTheme="minorHAnsi"/>
        </w:rPr>
        <w:t>responses [have/have not] been received (see Appendix [X])</w:t>
      </w:r>
      <w:r w:rsidR="002B428D" w:rsidRPr="007C2498">
        <w:rPr>
          <w:rFonts w:asciiTheme="minorHAnsi" w:hAnsiTheme="minorHAnsi"/>
        </w:rPr>
        <w:t xml:space="preserve">. </w:t>
      </w:r>
      <w:r w:rsidRPr="007C2498">
        <w:rPr>
          <w:rFonts w:asciiTheme="minorHAnsi" w:hAnsiTheme="minorHAnsi"/>
        </w:rPr>
        <w:t xml:space="preserve">[If received, list the name of the </w:t>
      </w:r>
      <w:r w:rsidR="00DC6044" w:rsidRPr="007C2498">
        <w:rPr>
          <w:rFonts w:asciiTheme="minorHAnsi" w:hAnsiTheme="minorHAnsi"/>
        </w:rPr>
        <w:t xml:space="preserve">tribal </w:t>
      </w:r>
      <w:r w:rsidRPr="007C2498">
        <w:rPr>
          <w:rFonts w:asciiTheme="minorHAnsi" w:hAnsiTheme="minorHAnsi"/>
        </w:rPr>
        <w:t xml:space="preserve">organization or Native Hawaiian organization, date of response, a summary of the response received and any applicable actions the Grantee (will take/has taken) to ensure that </w:t>
      </w:r>
      <w:r w:rsidR="00DC6044" w:rsidRPr="007C2498">
        <w:rPr>
          <w:rFonts w:asciiTheme="minorHAnsi" w:hAnsiTheme="minorHAnsi"/>
        </w:rPr>
        <w:t xml:space="preserve">tribal </w:t>
      </w:r>
      <w:r w:rsidRPr="007C2498">
        <w:rPr>
          <w:rFonts w:asciiTheme="minorHAnsi" w:hAnsiTheme="minorHAnsi"/>
        </w:rPr>
        <w:t>concerns are addressed.]</w:t>
      </w:r>
    </w:p>
    <w:p w14:paraId="20FBAFE3" w14:textId="1E2DE61F" w:rsidR="00C8300A" w:rsidRPr="007C2498" w:rsidRDefault="00C8300A" w:rsidP="00277085">
      <w:pPr>
        <w:pStyle w:val="BodyTextIndent2"/>
        <w:ind w:left="0"/>
        <w:rPr>
          <w:rFonts w:asciiTheme="minorHAnsi" w:hAnsiTheme="minorHAnsi"/>
        </w:rPr>
      </w:pPr>
      <w:r w:rsidRPr="007C2498">
        <w:rPr>
          <w:rFonts w:asciiTheme="minorHAnsi" w:hAnsiTheme="minorHAnsi"/>
        </w:rPr>
        <w:t>In [month, year], [Grantee] conducted background research including a review of [list all sources reviewed including the state</w:t>
      </w:r>
      <w:r w:rsidR="00286B29" w:rsidRPr="007C2498">
        <w:rPr>
          <w:rFonts w:asciiTheme="minorHAnsi" w:hAnsiTheme="minorHAnsi"/>
        </w:rPr>
        <w:t>’</w:t>
      </w:r>
      <w:r w:rsidRPr="007C2498">
        <w:rPr>
          <w:rFonts w:asciiTheme="minorHAnsi" w:hAnsiTheme="minorHAnsi"/>
        </w:rPr>
        <w:t>s site files, and National Register of Historic Places (National Register) online database]</w:t>
      </w:r>
      <w:r w:rsidR="002B428D" w:rsidRPr="007C2498">
        <w:rPr>
          <w:rFonts w:asciiTheme="minorHAnsi" w:hAnsiTheme="minorHAnsi"/>
        </w:rPr>
        <w:t xml:space="preserve">. </w:t>
      </w:r>
      <w:r w:rsidRPr="007C2498">
        <w:rPr>
          <w:rFonts w:asciiTheme="minorHAnsi" w:hAnsiTheme="minorHAnsi"/>
        </w:rPr>
        <w:t>[Grantee] then completed [list all field investigations, including any survey/inventory level investigations and National Register eligibility testing] and produced the requisite technical report(s) of investigations [list all reports prepared]</w:t>
      </w:r>
      <w:r w:rsidR="002B428D" w:rsidRPr="007C2498">
        <w:rPr>
          <w:rFonts w:asciiTheme="minorHAnsi" w:hAnsiTheme="minorHAnsi"/>
        </w:rPr>
        <w:t xml:space="preserve">. </w:t>
      </w:r>
    </w:p>
    <w:p w14:paraId="72974F0F" w14:textId="77777777" w:rsidR="00C8300A" w:rsidRPr="007C2498" w:rsidRDefault="00C8300A" w:rsidP="00277085">
      <w:pPr>
        <w:pStyle w:val="BodyTextItalicsPurple"/>
        <w:ind w:left="0"/>
        <w:rPr>
          <w:rFonts w:asciiTheme="minorHAnsi" w:hAnsiTheme="minorHAnsi"/>
        </w:rPr>
      </w:pPr>
      <w:r w:rsidRPr="007C2498">
        <w:rPr>
          <w:rFonts w:asciiTheme="minorHAnsi" w:hAnsiTheme="minorHAnsi"/>
        </w:rPr>
        <w:t xml:space="preserve">If no historic properties were identified in the preceding investigations, include the following text: </w:t>
      </w:r>
    </w:p>
    <w:p w14:paraId="31C0EA1C" w14:textId="1F5285E5" w:rsidR="00C8300A" w:rsidRPr="007C2498" w:rsidRDefault="00C8300A" w:rsidP="00277085">
      <w:pPr>
        <w:pStyle w:val="BodyTextIndent2"/>
        <w:ind w:left="0"/>
        <w:rPr>
          <w:rFonts w:asciiTheme="minorHAnsi" w:hAnsiTheme="minorHAnsi"/>
        </w:rPr>
      </w:pP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investigations did not identify any historic properties in the APE</w:t>
      </w:r>
      <w:r w:rsidR="002B428D" w:rsidRPr="007C2498">
        <w:rPr>
          <w:rFonts w:asciiTheme="minorHAnsi" w:hAnsiTheme="minorHAnsi"/>
        </w:rPr>
        <w:t xml:space="preserve">. </w:t>
      </w:r>
      <w:r w:rsidRPr="007C2498">
        <w:rPr>
          <w:rFonts w:asciiTheme="minorHAnsi" w:hAnsiTheme="minorHAnsi"/>
          <w:i/>
          <w:color w:val="7030A0"/>
        </w:rPr>
        <w:t>Then skip to Conclusory Paragraph.</w:t>
      </w:r>
    </w:p>
    <w:p w14:paraId="50E21128" w14:textId="6D462E6F" w:rsidR="00C8300A" w:rsidRPr="007C2498" w:rsidRDefault="00C8300A" w:rsidP="00277085">
      <w:pPr>
        <w:pStyle w:val="BodyTextIndent2"/>
        <w:ind w:left="0"/>
        <w:rPr>
          <w:rFonts w:asciiTheme="minorHAnsi" w:hAnsiTheme="minorHAnsi"/>
        </w:rPr>
      </w:pPr>
      <w:r w:rsidRPr="007C2498">
        <w:rPr>
          <w:rFonts w:asciiTheme="minorHAnsi" w:hAnsiTheme="minorHAnsi"/>
        </w:rPr>
        <w:t>If investigations identified historic properties in the APE, include the text below</w:t>
      </w:r>
      <w:r w:rsidR="002B428D" w:rsidRPr="007C2498">
        <w:rPr>
          <w:rFonts w:asciiTheme="minorHAnsi" w:hAnsiTheme="minorHAnsi"/>
        </w:rPr>
        <w:t xml:space="preserve">. </w:t>
      </w:r>
      <w:r w:rsidRPr="007C2498">
        <w:rPr>
          <w:rFonts w:asciiTheme="minorHAnsi" w:hAnsiTheme="minorHAnsi"/>
          <w:u w:val="single"/>
        </w:rPr>
        <w:t>Note</w:t>
      </w:r>
      <w:r w:rsidRPr="007C2498">
        <w:rPr>
          <w:rFonts w:asciiTheme="minorHAnsi" w:hAnsiTheme="minorHAnsi"/>
        </w:rPr>
        <w:t>: A table may be necessary to display the findings.</w:t>
      </w:r>
    </w:p>
    <w:p w14:paraId="0BB91555" w14:textId="7F4618F3" w:rsidR="00C8300A" w:rsidRPr="007C2498" w:rsidRDefault="00C8300A" w:rsidP="00277085">
      <w:pPr>
        <w:pStyle w:val="BodyTextIndent2"/>
        <w:ind w:left="0"/>
        <w:rPr>
          <w:rFonts w:asciiTheme="minorHAnsi" w:hAnsiTheme="minorHAnsi"/>
        </w:rPr>
      </w:pP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investigations confirmed the following cultural resources, including historic properties, within the APE: [list the resources/properties identified within the APE, their National Register eligibility status, and describe whether each would be avoided, whether the Project has potential to affect historic properties, or if further investigations are warranted to determine National Register eligibility and/or the Project</w:t>
      </w:r>
      <w:r w:rsidR="00286B29" w:rsidRPr="007C2498">
        <w:rPr>
          <w:rFonts w:asciiTheme="minorHAnsi" w:hAnsiTheme="minorHAnsi"/>
        </w:rPr>
        <w:t>’</w:t>
      </w:r>
      <w:r w:rsidRPr="007C2498">
        <w:rPr>
          <w:rFonts w:asciiTheme="minorHAnsi" w:hAnsiTheme="minorHAnsi"/>
        </w:rPr>
        <w:t xml:space="preserve">s potential to affect.]  </w:t>
      </w:r>
    </w:p>
    <w:p w14:paraId="567423A3" w14:textId="0A32E4E5" w:rsidR="00C8300A" w:rsidRPr="007C2498" w:rsidRDefault="00C8300A" w:rsidP="00277085">
      <w:pPr>
        <w:pStyle w:val="BodyTextItalicsPurple"/>
        <w:ind w:left="0"/>
        <w:rPr>
          <w:rFonts w:asciiTheme="minorHAnsi" w:hAnsiTheme="minorHAnsi"/>
        </w:rPr>
      </w:pPr>
      <w:r w:rsidRPr="007C2498">
        <w:rPr>
          <w:rFonts w:asciiTheme="minorHAnsi" w:hAnsiTheme="minorHAnsi"/>
        </w:rPr>
        <w:t>If the Proposed Action has potential to affect historic properties, provide assessments that apply the criteria of adverse effects</w:t>
      </w:r>
      <w:r w:rsidR="002B428D" w:rsidRPr="007C2498">
        <w:rPr>
          <w:rFonts w:asciiTheme="minorHAnsi" w:hAnsiTheme="minorHAnsi"/>
        </w:rPr>
        <w:t xml:space="preserve">. </w:t>
      </w:r>
      <w:r w:rsidRPr="007C2498">
        <w:rPr>
          <w:rFonts w:asciiTheme="minorHAnsi" w:hAnsiTheme="minorHAnsi"/>
        </w:rPr>
        <w:t>Adverse effects are effects that would diminish the characteristics which qualify a property for inclusion in the National Register</w:t>
      </w:r>
      <w:r w:rsidR="002B428D" w:rsidRPr="007C2498">
        <w:rPr>
          <w:rFonts w:asciiTheme="minorHAnsi" w:hAnsiTheme="minorHAnsi"/>
        </w:rPr>
        <w:t xml:space="preserve">. </w:t>
      </w:r>
    </w:p>
    <w:p w14:paraId="4088022D" w14:textId="77777777" w:rsidR="00C8300A" w:rsidRPr="007C2498" w:rsidRDefault="00C8300A" w:rsidP="00277085">
      <w:pPr>
        <w:pStyle w:val="BodyTextItalicsPurple"/>
        <w:ind w:left="0"/>
        <w:rPr>
          <w:rFonts w:asciiTheme="minorHAnsi" w:hAnsiTheme="minorHAnsi"/>
        </w:rPr>
      </w:pPr>
      <w:r w:rsidRPr="007C2498">
        <w:rPr>
          <w:rFonts w:asciiTheme="minorHAnsi" w:hAnsiTheme="minorHAnsi"/>
        </w:rPr>
        <w:lastRenderedPageBreak/>
        <w:t xml:space="preserve">If historic properties were identified </w:t>
      </w:r>
      <w:r w:rsidRPr="007C2498">
        <w:rPr>
          <w:rFonts w:asciiTheme="minorHAnsi" w:hAnsiTheme="minorHAnsi"/>
          <w:u w:val="single"/>
        </w:rPr>
        <w:t>and avoided</w:t>
      </w:r>
      <w:r w:rsidRPr="007C2498">
        <w:rPr>
          <w:rFonts w:asciiTheme="minorHAnsi" w:hAnsiTheme="minorHAnsi"/>
        </w:rPr>
        <w:t>, include the following text:</w:t>
      </w:r>
    </w:p>
    <w:p w14:paraId="3CC849A5" w14:textId="43F1BD56" w:rsidR="00C8300A" w:rsidRPr="007C2498" w:rsidRDefault="00C8300A" w:rsidP="00277085">
      <w:pPr>
        <w:pStyle w:val="BodyTextIndent2"/>
        <w:ind w:left="0"/>
        <w:rPr>
          <w:rFonts w:asciiTheme="minorHAnsi" w:hAnsiTheme="minorHAnsi"/>
          <w:i/>
          <w:color w:val="7030A0"/>
        </w:rPr>
      </w:pPr>
      <w:r w:rsidRPr="007C2498">
        <w:rPr>
          <w:rFonts w:asciiTheme="minorHAnsi" w:hAnsiTheme="minorHAnsi"/>
        </w:rPr>
        <w:t>Historic properties were identified in the APE and would be avoided through implementation of avoidance measures developed by [Grantee]</w:t>
      </w:r>
      <w:r w:rsidR="002B428D" w:rsidRPr="007C2498">
        <w:rPr>
          <w:rFonts w:asciiTheme="minorHAnsi" w:hAnsiTheme="minorHAnsi"/>
        </w:rPr>
        <w:t xml:space="preserve">. </w:t>
      </w:r>
      <w:r w:rsidRPr="007C2498">
        <w:rPr>
          <w:rFonts w:asciiTheme="minorHAnsi" w:hAnsiTheme="minorHAnsi"/>
        </w:rPr>
        <w:t>Avoidance measures are a condition of grant award and were considered sufficient to determine the proposed Project would have no adverse effects on historic properties</w:t>
      </w:r>
      <w:r w:rsidR="002B428D" w:rsidRPr="007C2498">
        <w:rPr>
          <w:rFonts w:asciiTheme="minorHAnsi" w:hAnsiTheme="minorHAnsi"/>
        </w:rPr>
        <w:t xml:space="preserve">. </w:t>
      </w:r>
      <w:r w:rsidRPr="007C2498">
        <w:rPr>
          <w:rFonts w:asciiTheme="minorHAnsi" w:hAnsiTheme="minorHAnsi"/>
          <w:i/>
          <w:color w:val="7030A0"/>
        </w:rPr>
        <w:t>Then skip to Conclusory Paragraph.</w:t>
      </w:r>
    </w:p>
    <w:p w14:paraId="6ABE1BDA" w14:textId="77777777" w:rsidR="00C8300A" w:rsidRPr="007C2498" w:rsidRDefault="00C8300A" w:rsidP="00277085">
      <w:pPr>
        <w:pStyle w:val="BodyTextItalicsPurple"/>
        <w:ind w:left="0"/>
        <w:rPr>
          <w:rFonts w:asciiTheme="minorHAnsi" w:hAnsiTheme="minorHAnsi"/>
        </w:rPr>
      </w:pPr>
      <w:r w:rsidRPr="007C2498">
        <w:rPr>
          <w:rFonts w:asciiTheme="minorHAnsi" w:hAnsiTheme="minorHAnsi"/>
        </w:rPr>
        <w:t xml:space="preserve">If historic properties </w:t>
      </w:r>
      <w:r w:rsidRPr="007C2498">
        <w:rPr>
          <w:rFonts w:asciiTheme="minorHAnsi" w:hAnsiTheme="minorHAnsi"/>
          <w:u w:val="single"/>
        </w:rPr>
        <w:t>cannot be avoided and adverse effects are likely</w:t>
      </w:r>
      <w:r w:rsidRPr="007C2498">
        <w:rPr>
          <w:rFonts w:asciiTheme="minorHAnsi" w:hAnsiTheme="minorHAnsi"/>
        </w:rPr>
        <w:t>, include the following text:</w:t>
      </w:r>
    </w:p>
    <w:p w14:paraId="1A3F5D07" w14:textId="2F5F1A8B" w:rsidR="00C8300A" w:rsidRPr="007C2498" w:rsidRDefault="00C8300A" w:rsidP="00277085">
      <w:pPr>
        <w:pStyle w:val="BodyTextIndent2"/>
        <w:ind w:left="0"/>
        <w:rPr>
          <w:rFonts w:asciiTheme="minorHAnsi" w:hAnsiTheme="minorHAnsi"/>
        </w:rPr>
      </w:pPr>
      <w:r w:rsidRPr="007C2498">
        <w:rPr>
          <w:rFonts w:asciiTheme="minorHAnsi" w:hAnsiTheme="minorHAnsi"/>
        </w:rPr>
        <w:t>The results of [Grantee</w:t>
      </w:r>
      <w:r w:rsidR="00286B29" w:rsidRPr="007C2498">
        <w:rPr>
          <w:rFonts w:asciiTheme="minorHAnsi" w:hAnsiTheme="minorHAnsi"/>
        </w:rPr>
        <w:t>’</w:t>
      </w:r>
      <w:r w:rsidRPr="007C2498">
        <w:rPr>
          <w:rFonts w:asciiTheme="minorHAnsi" w:hAnsiTheme="minorHAnsi"/>
        </w:rPr>
        <w:t>s] assessment suggest a finding of Adverse Effect was appropriate for the Project for [list each property for which this finding was appropriate]</w:t>
      </w:r>
      <w:r w:rsidR="002B428D" w:rsidRPr="007C2498">
        <w:rPr>
          <w:rFonts w:asciiTheme="minorHAnsi" w:hAnsiTheme="minorHAnsi"/>
        </w:rPr>
        <w:t xml:space="preserve">. </w:t>
      </w:r>
      <w:r w:rsidRPr="007C2498">
        <w:rPr>
          <w:rFonts w:asciiTheme="minorHAnsi" w:hAnsiTheme="minorHAnsi"/>
        </w:rPr>
        <w:t>On [date], the [SHPO/ THPO] concurred</w:t>
      </w:r>
      <w:r w:rsidR="002B428D" w:rsidRPr="007C2498">
        <w:rPr>
          <w:rFonts w:asciiTheme="minorHAnsi" w:hAnsiTheme="minorHAnsi"/>
        </w:rPr>
        <w:t xml:space="preserve">. </w:t>
      </w:r>
      <w:r w:rsidRPr="007C2498">
        <w:rPr>
          <w:rFonts w:asciiTheme="minorHAnsi" w:hAnsiTheme="minorHAnsi"/>
        </w:rPr>
        <w:t>A plan was developed to evaluate alternatives or modifications to the Proposed Action that would resolve adverse effects on historic properties</w:t>
      </w:r>
      <w:r w:rsidR="002B428D" w:rsidRPr="007C2498">
        <w:rPr>
          <w:rFonts w:asciiTheme="minorHAnsi" w:hAnsiTheme="minorHAnsi"/>
        </w:rPr>
        <w:t xml:space="preserve">. </w:t>
      </w:r>
      <w:r w:rsidRPr="007C2498">
        <w:rPr>
          <w:rFonts w:asciiTheme="minorHAnsi" w:hAnsiTheme="minorHAnsi"/>
        </w:rPr>
        <w:t>On [date], the [SHPO/THPO], and other consulting parties agreed on the plan and shall execute a Memorandum of Agreement (MOA) for implementation (see Appendix [X]).</w:t>
      </w:r>
    </w:p>
    <w:p w14:paraId="0BE09F6D" w14:textId="77777777" w:rsidR="00C8300A" w:rsidRPr="007C2498" w:rsidRDefault="00C8300A" w:rsidP="00277085">
      <w:pPr>
        <w:pStyle w:val="BodyTextIndentItalicsPurple"/>
        <w:ind w:left="0"/>
        <w:rPr>
          <w:rFonts w:asciiTheme="minorHAnsi" w:hAnsiTheme="minorHAnsi"/>
        </w:rPr>
      </w:pPr>
      <w:r w:rsidRPr="007C2498">
        <w:rPr>
          <w:rFonts w:asciiTheme="minorHAnsi" w:hAnsiTheme="minorHAnsi"/>
        </w:rPr>
        <w:t xml:space="preserve">If there are no potential adverse effects to historic properties, use this text: </w:t>
      </w:r>
    </w:p>
    <w:p w14:paraId="4350CFD2" w14:textId="381E658B" w:rsidR="00C8300A" w:rsidRPr="007C2498" w:rsidRDefault="00C8300A" w:rsidP="00277085">
      <w:pPr>
        <w:pStyle w:val="BodyTextIndent2"/>
        <w:ind w:left="0"/>
        <w:rPr>
          <w:rFonts w:asciiTheme="minorHAnsi" w:hAnsiTheme="minorHAnsi"/>
        </w:rPr>
      </w:pPr>
      <w:r w:rsidRPr="007C2498">
        <w:rPr>
          <w:rFonts w:asciiTheme="minorHAnsi" w:hAnsiTheme="minorHAnsi"/>
          <w:i/>
          <w:color w:val="7030A0"/>
          <w:u w:val="single"/>
        </w:rPr>
        <w:t>Conclusory Paragraph</w:t>
      </w:r>
      <w:r w:rsidRPr="007C2498">
        <w:rPr>
          <w:rFonts w:asciiTheme="minorHAnsi" w:hAnsiTheme="minorHAnsi"/>
          <w:i/>
          <w:color w:val="7030A0"/>
        </w:rPr>
        <w:t xml:space="preserve">: </w:t>
      </w:r>
      <w:r w:rsidRPr="007C2498">
        <w:rPr>
          <w:rFonts w:asciiTheme="minorHAnsi" w:hAnsiTheme="minorHAnsi"/>
        </w:rPr>
        <w:t>[Grantee]</w:t>
      </w:r>
      <w:r w:rsidR="00286B29" w:rsidRPr="007C2498">
        <w:rPr>
          <w:rFonts w:asciiTheme="minorHAnsi" w:hAnsiTheme="minorHAnsi"/>
        </w:rPr>
        <w:t>’</w:t>
      </w:r>
      <w:r w:rsidRPr="007C2498">
        <w:rPr>
          <w:rFonts w:asciiTheme="minorHAnsi" w:hAnsiTheme="minorHAnsi"/>
        </w:rPr>
        <w:t>s report of investigations was provided to the [SHPO/THPO], and other consulting parties for Section 106 review and comment</w:t>
      </w:r>
      <w:r w:rsidR="002B428D" w:rsidRPr="007C2498">
        <w:rPr>
          <w:rFonts w:asciiTheme="minorHAnsi" w:hAnsiTheme="minorHAnsi"/>
        </w:rPr>
        <w:t xml:space="preserve">. </w:t>
      </w:r>
      <w:r w:rsidRPr="007C2498">
        <w:rPr>
          <w:rFonts w:asciiTheme="minorHAnsi" w:hAnsiTheme="minorHAnsi"/>
        </w:rPr>
        <w:t xml:space="preserve">On [date], the [SHPO, THPO] provided its response indicating concurrence with a finding of [no historic properties affected </w:t>
      </w:r>
      <w:r w:rsidRPr="007C2498">
        <w:rPr>
          <w:rFonts w:asciiTheme="minorHAnsi" w:hAnsiTheme="minorHAnsi"/>
          <w:i/>
          <w:iCs/>
        </w:rPr>
        <w:t>or</w:t>
      </w:r>
      <w:r w:rsidRPr="007C2498">
        <w:rPr>
          <w:rFonts w:asciiTheme="minorHAnsi" w:hAnsiTheme="minorHAnsi"/>
        </w:rPr>
        <w:t xml:space="preserve"> no adverse effect] [</w:t>
      </w:r>
      <w:r w:rsidRPr="007C2498">
        <w:rPr>
          <w:rFonts w:asciiTheme="minorHAnsi" w:hAnsiTheme="minorHAnsi"/>
          <w:iCs/>
        </w:rPr>
        <w:t>if conditional, add the condition</w:t>
      </w:r>
      <w:r w:rsidRPr="007C2498">
        <w:rPr>
          <w:rFonts w:asciiTheme="minorHAnsi" w:hAnsiTheme="minorHAnsi"/>
        </w:rPr>
        <w:t>] and no further Section 106 responsibilities are required for the Proposed Action (see Appendix [X])</w:t>
      </w:r>
      <w:r w:rsidR="002B428D" w:rsidRPr="007C2498">
        <w:rPr>
          <w:rFonts w:asciiTheme="minorHAnsi" w:hAnsiTheme="minorHAnsi"/>
        </w:rPr>
        <w:t xml:space="preserve">. </w:t>
      </w:r>
    </w:p>
    <w:p w14:paraId="01DC7D54" w14:textId="77777777" w:rsidR="00C8300A" w:rsidRPr="007C2498" w:rsidRDefault="00C8300A" w:rsidP="00B7683C">
      <w:pPr>
        <w:pStyle w:val="BodyText"/>
        <w:rPr>
          <w:rFonts w:asciiTheme="minorHAnsi" w:hAnsiTheme="minorHAnsi"/>
          <w:i/>
          <w:lang w:val="fr-FR"/>
        </w:rPr>
      </w:pPr>
      <w:r w:rsidRPr="007C2498">
        <w:rPr>
          <w:rFonts w:asciiTheme="minorHAnsi" w:hAnsiTheme="minorHAnsi"/>
          <w:lang w:val="fr-FR"/>
        </w:rPr>
        <w:t xml:space="preserve">Appendix: Section 106 Consultation and </w:t>
      </w:r>
      <w:proofErr w:type="spellStart"/>
      <w:r w:rsidRPr="007C2498">
        <w:rPr>
          <w:rFonts w:asciiTheme="minorHAnsi" w:hAnsiTheme="minorHAnsi"/>
          <w:lang w:val="fr-FR"/>
        </w:rPr>
        <w:t>supplemental</w:t>
      </w:r>
      <w:proofErr w:type="spellEnd"/>
      <w:r w:rsidRPr="007C2498">
        <w:rPr>
          <w:rFonts w:asciiTheme="minorHAnsi" w:hAnsiTheme="minorHAnsi"/>
          <w:lang w:val="fr-FR"/>
        </w:rPr>
        <w:t xml:space="preserve"> documentation.</w:t>
      </w:r>
    </w:p>
    <w:p w14:paraId="02C0BA1D" w14:textId="77777777" w:rsidR="00C8300A" w:rsidRPr="007C2498" w:rsidRDefault="00C8300A" w:rsidP="00B7683C">
      <w:pPr>
        <w:pStyle w:val="BodyText"/>
        <w:rPr>
          <w:rFonts w:asciiTheme="minorHAnsi" w:hAnsiTheme="minorHAnsi"/>
          <w:iCs/>
        </w:rPr>
      </w:pPr>
      <w:r w:rsidRPr="007C2498">
        <w:rPr>
          <w:rFonts w:asciiTheme="minorHAnsi" w:hAnsiTheme="minorHAnsi"/>
        </w:rPr>
        <w:t xml:space="preserve">[Appendix: Inventory/Survey Report.] </w:t>
      </w:r>
      <w:r w:rsidRPr="007C2498">
        <w:rPr>
          <w:rFonts w:asciiTheme="minorHAnsi" w:hAnsiTheme="minorHAnsi"/>
          <w:i/>
          <w:iCs/>
          <w:color w:val="7030A0"/>
        </w:rPr>
        <w:t>Note: Include if a report was required and completed.</w:t>
      </w:r>
    </w:p>
    <w:p w14:paraId="36B09FAA" w14:textId="77777777" w:rsidR="00C8300A" w:rsidRPr="007C2498" w:rsidRDefault="00C8300A" w:rsidP="00B7683C">
      <w:pPr>
        <w:pStyle w:val="BodyText"/>
        <w:rPr>
          <w:rFonts w:asciiTheme="minorHAnsi" w:hAnsiTheme="minorHAnsi"/>
          <w:color w:val="7030A0"/>
        </w:rPr>
      </w:pPr>
      <w:r w:rsidRPr="007C2498">
        <w:rPr>
          <w:rFonts w:asciiTheme="minorHAnsi" w:hAnsiTheme="minorHAnsi"/>
        </w:rPr>
        <w:t xml:space="preserve">[Appendix: Implementation Plan for how adverse effects would be avoided, minimized or mitigated if review concluded with a conditional no adverse effect.] </w:t>
      </w:r>
      <w:r w:rsidRPr="007C2498">
        <w:rPr>
          <w:rFonts w:asciiTheme="minorHAnsi" w:hAnsiTheme="minorHAnsi"/>
          <w:i/>
          <w:iCs/>
          <w:color w:val="7030A0"/>
        </w:rPr>
        <w:t>Note: Include only if these were required through consultation.</w:t>
      </w:r>
    </w:p>
    <w:p w14:paraId="30E9FEEB" w14:textId="41B3AD84" w:rsidR="00C8300A" w:rsidRPr="007C2498" w:rsidRDefault="00C8300A" w:rsidP="00B7683C">
      <w:pPr>
        <w:pStyle w:val="BodyText"/>
        <w:rPr>
          <w:rFonts w:asciiTheme="minorHAnsi" w:hAnsiTheme="minorHAnsi"/>
        </w:rPr>
      </w:pPr>
      <w:r w:rsidRPr="007C2498">
        <w:rPr>
          <w:rFonts w:asciiTheme="minorHAnsi" w:hAnsiTheme="minorHAnsi"/>
        </w:rPr>
        <w:t xml:space="preserve">[Appendix: Inadvertent Discovery Plan.] </w:t>
      </w:r>
      <w:r w:rsidRPr="007C2498">
        <w:rPr>
          <w:rFonts w:asciiTheme="minorHAnsi" w:hAnsiTheme="minorHAnsi"/>
          <w:i/>
          <w:iCs/>
          <w:color w:val="7030A0"/>
        </w:rPr>
        <w:t>Note: Include only if these were required through consultation.</w:t>
      </w:r>
    </w:p>
    <w:p w14:paraId="0AD4148B" w14:textId="37C1F7C9" w:rsidR="00467825" w:rsidRPr="007C2498" w:rsidRDefault="00467825" w:rsidP="00467825">
      <w:pPr>
        <w:pStyle w:val="Appendix2"/>
        <w:rPr>
          <w:rFonts w:asciiTheme="minorHAnsi" w:hAnsiTheme="minorHAnsi"/>
        </w:rPr>
      </w:pPr>
      <w:r w:rsidRPr="007C2498">
        <w:rPr>
          <w:rFonts w:asciiTheme="minorHAnsi" w:hAnsiTheme="minorHAnsi"/>
        </w:rPr>
        <w:br w:type="page"/>
      </w:r>
    </w:p>
    <w:p w14:paraId="0524C3CF" w14:textId="25C6484E" w:rsidR="00467825" w:rsidRPr="00D61987" w:rsidRDefault="00467825" w:rsidP="00467825">
      <w:pPr>
        <w:pStyle w:val="FLYSHEETTITLE"/>
        <w:rPr>
          <w:rFonts w:asciiTheme="minorHAnsi" w:hAnsiTheme="minorHAnsi"/>
          <w:color w:val="617ECC" w:themeColor="accent1"/>
        </w:rPr>
      </w:pPr>
      <w:bookmarkStart w:id="44" w:name="_Toc184981394"/>
      <w:bookmarkStart w:id="45" w:name="_Toc184981430"/>
      <w:bookmarkStart w:id="46" w:name="_Toc184981616"/>
      <w:bookmarkStart w:id="47" w:name="_Toc190430592"/>
      <w:r w:rsidRPr="00D61987">
        <w:rPr>
          <w:rFonts w:asciiTheme="minorHAnsi" w:hAnsiTheme="minorHAnsi"/>
          <w:color w:val="617ECC" w:themeColor="accent1"/>
        </w:rPr>
        <w:lastRenderedPageBreak/>
        <w:t xml:space="preserve">Appendix </w:t>
      </w:r>
      <w:r w:rsidR="00B71E5B" w:rsidRPr="00D61987">
        <w:rPr>
          <w:rFonts w:asciiTheme="minorHAnsi" w:hAnsiTheme="minorHAnsi"/>
          <w:color w:val="617ECC" w:themeColor="accent1"/>
        </w:rPr>
        <w:fldChar w:fldCharType="begin"/>
      </w:r>
      <w:r w:rsidR="00B71E5B" w:rsidRPr="00D61987">
        <w:rPr>
          <w:rFonts w:asciiTheme="minorHAnsi" w:hAnsiTheme="minorHAnsi"/>
          <w:color w:val="617ECC" w:themeColor="accent1"/>
        </w:rPr>
        <w:instrText xml:space="preserve"> SEQ Attachment \* ALPHABETIC </w:instrText>
      </w:r>
      <w:r w:rsidR="00B71E5B" w:rsidRPr="00D61987">
        <w:rPr>
          <w:rFonts w:asciiTheme="minorHAnsi" w:hAnsiTheme="minorHAnsi"/>
          <w:color w:val="617ECC" w:themeColor="accent1"/>
        </w:rPr>
        <w:fldChar w:fldCharType="separate"/>
      </w:r>
      <w:r w:rsidR="00B71E5B" w:rsidRPr="00D61987">
        <w:rPr>
          <w:rFonts w:asciiTheme="minorHAnsi" w:hAnsiTheme="minorHAnsi"/>
          <w:noProof/>
          <w:color w:val="617ECC" w:themeColor="accent1"/>
        </w:rPr>
        <w:t>D</w:t>
      </w:r>
      <w:r w:rsidR="00B71E5B" w:rsidRPr="00D61987">
        <w:rPr>
          <w:rFonts w:asciiTheme="minorHAnsi" w:hAnsiTheme="minorHAnsi"/>
          <w:noProof/>
          <w:color w:val="617ECC" w:themeColor="accent1"/>
        </w:rPr>
        <w:fldChar w:fldCharType="end"/>
      </w:r>
      <w:r w:rsidR="001252B3" w:rsidRPr="00D61987">
        <w:rPr>
          <w:rFonts w:asciiTheme="minorHAnsi" w:hAnsiTheme="minorHAnsi"/>
          <w:color w:val="617ECC" w:themeColor="accent1"/>
        </w:rPr>
        <w:t>:</w:t>
      </w:r>
      <w:bookmarkEnd w:id="44"/>
      <w:bookmarkEnd w:id="45"/>
      <w:bookmarkEnd w:id="46"/>
      <w:r w:rsidR="001252B3" w:rsidRPr="00D61987">
        <w:rPr>
          <w:rFonts w:asciiTheme="minorHAnsi" w:hAnsiTheme="minorHAnsi"/>
          <w:color w:val="617ECC" w:themeColor="accent1"/>
        </w:rPr>
        <w:t xml:space="preserve"> </w:t>
      </w:r>
      <w:r w:rsidR="00E86229" w:rsidRPr="00D61987">
        <w:rPr>
          <w:rFonts w:asciiTheme="minorHAnsi" w:hAnsiTheme="minorHAnsi"/>
          <w:color w:val="617ECC" w:themeColor="accent1"/>
        </w:rPr>
        <w:t>[Appendix Title]</w:t>
      </w:r>
      <w:bookmarkEnd w:id="47"/>
    </w:p>
    <w:p w14:paraId="7408887E" w14:textId="39B271ED" w:rsidR="006563E2" w:rsidRPr="007C2498" w:rsidRDefault="00340FD8" w:rsidP="006563E2">
      <w:pPr>
        <w:pStyle w:val="Appendix2"/>
        <w:rPr>
          <w:rFonts w:asciiTheme="minorHAnsi" w:hAnsiTheme="minorHAnsi"/>
          <w:b w:val="0"/>
          <w:i/>
          <w:color w:val="7030A0"/>
          <w:sz w:val="24"/>
          <w:szCs w:val="24"/>
        </w:rPr>
      </w:pPr>
      <w:r w:rsidRPr="007C2498">
        <w:rPr>
          <w:rFonts w:asciiTheme="minorHAnsi" w:hAnsiTheme="minorHAnsi"/>
          <w:b w:val="0"/>
          <w:i/>
          <w:color w:val="7030A0"/>
          <w:sz w:val="24"/>
          <w:szCs w:val="24"/>
        </w:rPr>
        <w:t>Change</w:t>
      </w:r>
      <w:r w:rsidR="006563E2" w:rsidRPr="007C2498">
        <w:rPr>
          <w:rFonts w:asciiTheme="minorHAnsi" w:hAnsiTheme="minorHAnsi"/>
          <w:b w:val="0"/>
          <w:i/>
          <w:color w:val="7030A0"/>
          <w:sz w:val="24"/>
          <w:szCs w:val="24"/>
        </w:rPr>
        <w:t xml:space="preserve"> the appendix title and add flysheets as needed.</w:t>
      </w:r>
    </w:p>
    <w:p w14:paraId="6F86478B" w14:textId="77777777" w:rsidR="006563E2" w:rsidRPr="007C2498" w:rsidRDefault="006563E2" w:rsidP="006563E2">
      <w:pPr>
        <w:pStyle w:val="Appendix2"/>
        <w:rPr>
          <w:rFonts w:asciiTheme="minorHAnsi" w:hAnsiTheme="minorHAnsi"/>
        </w:rPr>
      </w:pPr>
    </w:p>
    <w:p w14:paraId="2C60BD8D" w14:textId="4C0098D9" w:rsidR="009B1BB5" w:rsidRPr="007C2498" w:rsidRDefault="009B1BB5" w:rsidP="00467825">
      <w:pPr>
        <w:pStyle w:val="Appendix2"/>
        <w:rPr>
          <w:rFonts w:asciiTheme="minorHAnsi" w:hAnsiTheme="minorHAnsi"/>
        </w:rPr>
      </w:pPr>
    </w:p>
    <w:sectPr w:rsidR="009B1BB5" w:rsidRPr="007C2498" w:rsidSect="00C11EC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562AA" w14:textId="77777777" w:rsidR="00876B7A" w:rsidRDefault="00876B7A" w:rsidP="00B950FD">
      <w:r>
        <w:separator/>
      </w:r>
    </w:p>
  </w:endnote>
  <w:endnote w:type="continuationSeparator" w:id="0">
    <w:p w14:paraId="3434DF7F" w14:textId="77777777" w:rsidR="00876B7A" w:rsidRDefault="00876B7A" w:rsidP="00B950FD">
      <w:r>
        <w:continuationSeparator/>
      </w:r>
    </w:p>
  </w:endnote>
  <w:endnote w:type="continuationNotice" w:id="1">
    <w:p w14:paraId="1858DC3C" w14:textId="77777777" w:rsidR="00876B7A" w:rsidRDefault="00876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D1CE8" w14:textId="35D48050" w:rsidR="00B950FD" w:rsidRPr="001B35BF" w:rsidRDefault="00B950FD">
    <w:pPr>
      <w:pStyle w:val="Footer"/>
      <w:rPr>
        <w:color w:val="FFFFFF" w:themeColor="background1"/>
      </w:rPr>
    </w:pPr>
    <w:r w:rsidRPr="00650059">
      <w:rPr>
        <w:noProof/>
      </w:rPr>
      <w:drawing>
        <wp:anchor distT="0" distB="0" distL="114300" distR="114300" simplePos="0" relativeHeight="251658240" behindDoc="0" locked="0" layoutInCell="1" allowOverlap="1" wp14:anchorId="75BEE88B" wp14:editId="51CCB8A5">
          <wp:simplePos x="0" y="0"/>
          <wp:positionH relativeFrom="margin">
            <wp:posOffset>6204585</wp:posOffset>
          </wp:positionH>
          <wp:positionV relativeFrom="paragraph">
            <wp:posOffset>-75565</wp:posOffset>
          </wp:positionV>
          <wp:extent cx="561340" cy="561340"/>
          <wp:effectExtent l="0" t="0" r="0" b="0"/>
          <wp:wrapNone/>
          <wp:docPr id="1044126743" name="Picture 4" descr="Logo&#10;&#10;Description automatically generated">
            <a:extLst xmlns:a="http://schemas.openxmlformats.org/drawingml/2006/main">
              <a:ext uri="{FF2B5EF4-FFF2-40B4-BE49-F238E27FC236}">
                <a16:creationId xmlns:a16="http://schemas.microsoft.com/office/drawing/2014/main" id="{3AC5D65A-DD7A-5AEA-B57F-4B1322B87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10;&#10;Description automatically generated">
                    <a:extLst>
                      <a:ext uri="{FF2B5EF4-FFF2-40B4-BE49-F238E27FC236}">
                        <a16:creationId xmlns:a16="http://schemas.microsoft.com/office/drawing/2014/main" id="{3AC5D65A-DD7A-5AEA-B57F-4B1322B874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61340" cy="561340"/>
                  </a:xfrm>
                  <a:prstGeom prst="rect">
                    <a:avLst/>
                  </a:prstGeom>
                </pic:spPr>
              </pic:pic>
            </a:graphicData>
          </a:graphic>
          <wp14:sizeRelH relativeFrom="page">
            <wp14:pctWidth>0</wp14:pctWidth>
          </wp14:sizeRelH>
          <wp14:sizeRelV relativeFrom="page">
            <wp14:pctHeight>0</wp14:pctHeight>
          </wp14:sizeRelV>
        </wp:anchor>
      </w:drawing>
    </w:r>
    <w:r>
      <w:tab/>
    </w:r>
    <w:r>
      <w:tab/>
    </w:r>
    <w:r w:rsidRPr="00571392">
      <w:rPr>
        <w:color w:val="FFFFFF" w:themeColor="background1"/>
      </w:rPr>
      <w:t xml:space="preserve"> </w:t>
    </w:r>
  </w:p>
  <w:p w14:paraId="56BADA61" w14:textId="4ABCDCC7" w:rsidR="00B950FD" w:rsidRPr="001B35BF" w:rsidRDefault="00B950FD">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215128"/>
      <w:docPartObj>
        <w:docPartGallery w:val="Page Numbers (Bottom of Page)"/>
        <w:docPartUnique/>
      </w:docPartObj>
    </w:sdtPr>
    <w:sdtEndPr>
      <w:rPr>
        <w:noProof/>
      </w:rPr>
    </w:sdtEndPr>
    <w:sdtContent>
      <w:p w14:paraId="76B93A38" w14:textId="444CFE10" w:rsidR="001C5313" w:rsidRDefault="00C304E5" w:rsidP="00B6173C">
        <w:pPr>
          <w:pStyle w:val="Footer"/>
          <w:jc w:val="right"/>
        </w:pPr>
        <w:r w:rsidRPr="007C2498">
          <w:rPr>
            <w:b/>
            <w:bCs/>
            <w:noProof/>
          </w:rPr>
          <w:drawing>
            <wp:anchor distT="0" distB="0" distL="114300" distR="114300" simplePos="0" relativeHeight="251658242" behindDoc="0" locked="0" layoutInCell="1" allowOverlap="1" wp14:anchorId="6560FEAC" wp14:editId="56D9EAF2">
              <wp:simplePos x="0" y="0"/>
              <wp:positionH relativeFrom="column">
                <wp:posOffset>390525</wp:posOffset>
              </wp:positionH>
              <wp:positionV relativeFrom="paragraph">
                <wp:posOffset>10795</wp:posOffset>
              </wp:positionV>
              <wp:extent cx="402366" cy="365760"/>
              <wp:effectExtent l="0" t="0" r="0" b="0"/>
              <wp:wrapNone/>
              <wp:docPr id="1317728702"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236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313" w:rsidRPr="007C2498">
          <w:rPr>
            <w:b/>
            <w:bCs/>
            <w:noProof/>
            <w14:ligatures w14:val="standardContextual"/>
          </w:rPr>
          <w:drawing>
            <wp:anchor distT="0" distB="0" distL="114300" distR="114300" simplePos="0" relativeHeight="251658241" behindDoc="0" locked="0" layoutInCell="1" allowOverlap="1" wp14:anchorId="228EFD8A" wp14:editId="1338E773">
              <wp:simplePos x="0" y="0"/>
              <wp:positionH relativeFrom="column">
                <wp:posOffset>0</wp:posOffset>
              </wp:positionH>
              <wp:positionV relativeFrom="paragraph">
                <wp:posOffset>8255</wp:posOffset>
              </wp:positionV>
              <wp:extent cx="365760" cy="365760"/>
              <wp:effectExtent l="0" t="0" r="0" b="0"/>
              <wp:wrapNone/>
              <wp:docPr id="82227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001C5313">
          <w:fldChar w:fldCharType="begin"/>
        </w:r>
        <w:r w:rsidR="001C5313">
          <w:instrText xml:space="preserve"> PAGE   \* MERGEFORMAT </w:instrText>
        </w:r>
        <w:r w:rsidR="001C5313">
          <w:fldChar w:fldCharType="separate"/>
        </w:r>
        <w:r w:rsidR="001C5313">
          <w:rPr>
            <w:noProof/>
          </w:rPr>
          <w:t>2</w:t>
        </w:r>
        <w:r w:rsidR="001C5313">
          <w:rPr>
            <w:noProof/>
          </w:rPr>
          <w:fldChar w:fldCharType="end"/>
        </w:r>
      </w:p>
    </w:sdtContent>
  </w:sdt>
  <w:p w14:paraId="033F0347" w14:textId="62E4643D" w:rsidR="00B950FD" w:rsidRPr="00E858E8" w:rsidRDefault="00B950FD" w:rsidP="00E858E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63353" w:themeColor="text1"/>
      </w:rPr>
      <w:id w:val="-1537724634"/>
      <w15:appearance w15:val="hidden"/>
    </w:sdtPr>
    <w:sdtEndPr>
      <w:rPr>
        <w:rFonts w:ascii="Arial" w:hAnsi="Arial" w:cs="Arial"/>
        <w:color w:val="163353" w:themeColor="text2"/>
      </w:rPr>
    </w:sdtEndPr>
    <w:sdtContent>
      <w:p w14:paraId="69DFBF27" w14:textId="1A2771A4" w:rsidR="00B950FD" w:rsidRPr="00C6543B" w:rsidRDefault="00C6543B" w:rsidP="00C6543B">
        <w:pPr>
          <w:pStyle w:val="Footer"/>
          <w:jc w:val="left"/>
          <w:rPr>
            <w:rFonts w:ascii="Arial" w:hAnsi="Arial" w:cs="Arial"/>
            <w:color w:val="163353" w:themeColor="text1"/>
          </w:rPr>
        </w:pPr>
        <w:r w:rsidRPr="00C6543B">
          <w:rPr>
            <w:rFonts w:ascii="Arial" w:hAnsi="Arial" w:cs="Arial"/>
            <w:color w:val="163353" w:themeColor="text1"/>
            <w:sz w:val="24"/>
            <w:szCs w:val="24"/>
          </w:rPr>
          <w:t>National Telecommunications and Information Administration</w:t>
        </w:r>
        <w:r w:rsidRPr="00C6543B">
          <w:rPr>
            <w:rFonts w:ascii="Arial" w:hAnsi="Arial" w:cs="Arial"/>
            <w:color w:val="163353" w:themeColor="text1"/>
            <w:sz w:val="24"/>
            <w:szCs w:val="24"/>
          </w:rPr>
          <w:br/>
          <w:t>1401 Constitution Avenue NW, Washington, D.C. 20230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3FD4" w14:textId="2445B3AC" w:rsidR="00B950FD" w:rsidRDefault="00B950FD">
    <w:pPr>
      <w:pStyle w:val="Footer"/>
      <w:jc w:val="center"/>
    </w:pPr>
  </w:p>
  <w:p w14:paraId="27558CB9" w14:textId="22504E12" w:rsidR="00B950FD" w:rsidRPr="001B35BF" w:rsidRDefault="00876B7A" w:rsidP="00DB7C7D">
    <w:pPr>
      <w:pStyle w:val="Footer"/>
      <w:jc w:val="left"/>
      <w:rPr>
        <w:color w:val="FFFFFF" w:themeColor="background1"/>
      </w:rPr>
    </w:pPr>
    <w:sdt>
      <w:sdtPr>
        <w:rPr>
          <w:color w:val="163353" w:themeColor="text1"/>
        </w:rPr>
        <w:id w:val="-1199243586"/>
        <w15:appearance w15:val="hidden"/>
      </w:sdtPr>
      <w:sdtEndPr/>
      <w:sdtContent>
        <w:r w:rsidR="00DB7C7D" w:rsidRPr="007827E6">
          <w:rPr>
            <w:color w:val="163353" w:themeColor="text1"/>
            <w:sz w:val="24"/>
            <w:szCs w:val="24"/>
          </w:rPr>
          <w:t>National Telecommunications and Information Administratio</w:t>
        </w:r>
        <w:r w:rsidR="00DB7C7D">
          <w:rPr>
            <w:color w:val="163353" w:themeColor="text1"/>
            <w:sz w:val="24"/>
            <w:szCs w:val="24"/>
          </w:rPr>
          <w:t>n</w:t>
        </w:r>
        <w:r w:rsidR="00DB7C7D">
          <w:rPr>
            <w:color w:val="163353" w:themeColor="text1"/>
            <w:sz w:val="24"/>
            <w:szCs w:val="24"/>
          </w:rPr>
          <w:br/>
        </w:r>
        <w:r w:rsidR="00DB7C7D" w:rsidRPr="007827E6">
          <w:rPr>
            <w:color w:val="163353" w:themeColor="text1"/>
            <w:sz w:val="24"/>
            <w:szCs w:val="24"/>
          </w:rPr>
          <w:t>1401 Constitution Ave</w:t>
        </w:r>
        <w:r w:rsidR="00DB7C7D">
          <w:rPr>
            <w:color w:val="163353" w:themeColor="text1"/>
            <w:sz w:val="24"/>
            <w:szCs w:val="24"/>
          </w:rPr>
          <w:t>nue</w:t>
        </w:r>
        <w:r w:rsidR="00DB7C7D" w:rsidRPr="007827E6">
          <w:rPr>
            <w:color w:val="163353" w:themeColor="text1"/>
            <w:sz w:val="24"/>
            <w:szCs w:val="24"/>
          </w:rPr>
          <w:t xml:space="preserve"> NW</w:t>
        </w:r>
        <w:r w:rsidR="00DB7C7D">
          <w:rPr>
            <w:color w:val="163353" w:themeColor="text1"/>
            <w:sz w:val="24"/>
            <w:szCs w:val="24"/>
          </w:rPr>
          <w:t>,</w:t>
        </w:r>
        <w:r w:rsidR="00DB7C7D" w:rsidRPr="007827E6">
          <w:rPr>
            <w:color w:val="163353" w:themeColor="text1"/>
            <w:sz w:val="24"/>
            <w:szCs w:val="24"/>
          </w:rPr>
          <w:t xml:space="preserve"> Washington, D</w:t>
        </w:r>
        <w:r w:rsidR="00DB7C7D">
          <w:rPr>
            <w:color w:val="163353" w:themeColor="text1"/>
            <w:sz w:val="24"/>
            <w:szCs w:val="24"/>
          </w:rPr>
          <w:t>.</w:t>
        </w:r>
        <w:r w:rsidR="00DB7C7D" w:rsidRPr="007827E6">
          <w:rPr>
            <w:color w:val="163353" w:themeColor="text1"/>
            <w:sz w:val="24"/>
            <w:szCs w:val="24"/>
          </w:rPr>
          <w:t>C</w:t>
        </w:r>
        <w:r w:rsidR="00DB7C7D">
          <w:rPr>
            <w:color w:val="163353" w:themeColor="text1"/>
            <w:sz w:val="24"/>
            <w:szCs w:val="24"/>
          </w:rPr>
          <w:t>.</w:t>
        </w:r>
        <w:r w:rsidR="00DB7C7D" w:rsidRPr="007827E6">
          <w:rPr>
            <w:color w:val="163353" w:themeColor="text1"/>
            <w:sz w:val="24"/>
            <w:szCs w:val="24"/>
          </w:rPr>
          <w:t xml:space="preserve"> 20230</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879517"/>
      <w:docPartObj>
        <w:docPartGallery w:val="Page Numbers (Bottom of Page)"/>
        <w:docPartUnique/>
      </w:docPartObj>
    </w:sdtPr>
    <w:sdtEndPr>
      <w:rPr>
        <w:noProof/>
      </w:rPr>
    </w:sdtEndPr>
    <w:sdtContent>
      <w:p w14:paraId="1806FD6C" w14:textId="397883DF" w:rsidR="001C5313" w:rsidRDefault="00C304E5">
        <w:pPr>
          <w:pStyle w:val="Footer"/>
          <w:jc w:val="right"/>
        </w:pPr>
        <w:r w:rsidRPr="007C2498">
          <w:rPr>
            <w:b/>
            <w:bCs/>
            <w:noProof/>
            <w14:ligatures w14:val="standardContextual"/>
          </w:rPr>
          <w:drawing>
            <wp:anchor distT="0" distB="0" distL="114300" distR="114300" simplePos="0" relativeHeight="251658246" behindDoc="0" locked="0" layoutInCell="1" allowOverlap="1" wp14:anchorId="5F67D927" wp14:editId="2E029086">
              <wp:simplePos x="0" y="0"/>
              <wp:positionH relativeFrom="column">
                <wp:posOffset>0</wp:posOffset>
              </wp:positionH>
              <wp:positionV relativeFrom="paragraph">
                <wp:posOffset>-635</wp:posOffset>
              </wp:positionV>
              <wp:extent cx="274320" cy="274320"/>
              <wp:effectExtent l="0" t="0" r="0" b="0"/>
              <wp:wrapNone/>
              <wp:docPr id="1764654062" name="Picture 3"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54062" name="Picture 3" descr="A picture containing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r w:rsidRPr="007C2498">
          <w:rPr>
            <w:b/>
            <w:bCs/>
            <w:noProof/>
          </w:rPr>
          <w:drawing>
            <wp:anchor distT="0" distB="0" distL="114300" distR="114300" simplePos="0" relativeHeight="251658247" behindDoc="0" locked="0" layoutInCell="1" allowOverlap="1" wp14:anchorId="336F38FA" wp14:editId="4CE98F8F">
              <wp:simplePos x="0" y="0"/>
              <wp:positionH relativeFrom="column">
                <wp:posOffset>326390</wp:posOffset>
              </wp:positionH>
              <wp:positionV relativeFrom="paragraph">
                <wp:posOffset>1905</wp:posOffset>
              </wp:positionV>
              <wp:extent cx="300990" cy="274320"/>
              <wp:effectExtent l="0" t="0" r="3810" b="0"/>
              <wp:wrapNone/>
              <wp:docPr id="1945172728"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2728"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099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313">
          <w:fldChar w:fldCharType="begin"/>
        </w:r>
        <w:r w:rsidR="001C5313">
          <w:instrText xml:space="preserve"> PAGE   \* MERGEFORMAT </w:instrText>
        </w:r>
        <w:r w:rsidR="001C5313">
          <w:fldChar w:fldCharType="separate"/>
        </w:r>
        <w:r w:rsidR="001C5313">
          <w:rPr>
            <w:noProof/>
          </w:rPr>
          <w:t>2</w:t>
        </w:r>
        <w:r w:rsidR="001C5313">
          <w:rPr>
            <w:noProof/>
          </w:rPr>
          <w:fldChar w:fldCharType="end"/>
        </w:r>
      </w:p>
    </w:sdtContent>
  </w:sdt>
  <w:p w14:paraId="7D27A166" w14:textId="39DE5EDB" w:rsidR="00F51E08" w:rsidRDefault="00F51E08" w:rsidP="00C91AC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769781"/>
      <w:docPartObj>
        <w:docPartGallery w:val="Page Numbers (Bottom of Page)"/>
        <w:docPartUnique/>
      </w:docPartObj>
    </w:sdtPr>
    <w:sdtEndPr>
      <w:rPr>
        <w:noProof/>
      </w:rPr>
    </w:sdtEndPr>
    <w:sdtContent>
      <w:p w14:paraId="4E8B82F0" w14:textId="3C807D47" w:rsidR="00C304E5" w:rsidRDefault="00C304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C827DA" w14:textId="1B60F4CA" w:rsidR="00B950FD" w:rsidRPr="00470A03" w:rsidRDefault="00C304E5" w:rsidP="00C304E5">
    <w:pPr>
      <w:pStyle w:val="Footer"/>
      <w:tabs>
        <w:tab w:val="left" w:pos="2859"/>
      </w:tabs>
    </w:pPr>
    <w:r>
      <w:tab/>
    </w:r>
    <w:r w:rsidRPr="007C2498">
      <w:rPr>
        <w:b/>
        <w:bCs/>
        <w:noProof/>
        <w14:ligatures w14:val="standardContextual"/>
      </w:rPr>
      <w:drawing>
        <wp:anchor distT="0" distB="0" distL="114300" distR="114300" simplePos="0" relativeHeight="251658244" behindDoc="0" locked="0" layoutInCell="1" allowOverlap="1" wp14:anchorId="719BA71F" wp14:editId="7B6743DF">
          <wp:simplePos x="0" y="0"/>
          <wp:positionH relativeFrom="column">
            <wp:posOffset>0</wp:posOffset>
          </wp:positionH>
          <wp:positionV relativeFrom="paragraph">
            <wp:posOffset>0</wp:posOffset>
          </wp:positionV>
          <wp:extent cx="274320" cy="274320"/>
          <wp:effectExtent l="0" t="0" r="0" b="0"/>
          <wp:wrapNone/>
          <wp:docPr id="1459947841" name="Picture 3"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54062" name="Picture 3" descr="A picture containing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r w:rsidRPr="007C2498">
      <w:rPr>
        <w:b/>
        <w:bCs/>
        <w:noProof/>
      </w:rPr>
      <w:drawing>
        <wp:anchor distT="0" distB="0" distL="114300" distR="114300" simplePos="0" relativeHeight="251658245" behindDoc="0" locked="0" layoutInCell="1" allowOverlap="1" wp14:anchorId="43A3CCB4" wp14:editId="7DF0F79E">
          <wp:simplePos x="0" y="0"/>
          <wp:positionH relativeFrom="column">
            <wp:posOffset>326390</wp:posOffset>
          </wp:positionH>
          <wp:positionV relativeFrom="paragraph">
            <wp:posOffset>2540</wp:posOffset>
          </wp:positionV>
          <wp:extent cx="300990" cy="274320"/>
          <wp:effectExtent l="0" t="0" r="3810" b="0"/>
          <wp:wrapNone/>
          <wp:docPr id="1557572503"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2728"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099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1556092"/>
      <w:docPartObj>
        <w:docPartGallery w:val="Page Numbers (Bottom of Page)"/>
        <w:docPartUnique/>
      </w:docPartObj>
    </w:sdtPr>
    <w:sdtEndPr>
      <w:rPr>
        <w:noProof/>
      </w:rPr>
    </w:sdtEndPr>
    <w:sdtContent>
      <w:p w14:paraId="682F7391" w14:textId="028C7BBC" w:rsidR="008F2573" w:rsidRDefault="008F25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F0B6E0" w14:textId="3524BDC2" w:rsidR="009122A3" w:rsidRPr="009D1099" w:rsidRDefault="00A22917" w:rsidP="009D1099">
    <w:pPr>
      <w:pStyle w:val="Footer"/>
      <w:jc w:val="center"/>
    </w:pPr>
    <w:r w:rsidRPr="007C2498">
      <w:rPr>
        <w:b/>
        <w:bCs/>
        <w:noProof/>
        <w14:ligatures w14:val="standardContextual"/>
      </w:rPr>
      <w:drawing>
        <wp:anchor distT="0" distB="0" distL="114300" distR="114300" simplePos="0" relativeHeight="251658248" behindDoc="0" locked="0" layoutInCell="1" allowOverlap="1" wp14:anchorId="5D908056" wp14:editId="2E55EC0B">
          <wp:simplePos x="0" y="0"/>
          <wp:positionH relativeFrom="column">
            <wp:posOffset>0</wp:posOffset>
          </wp:positionH>
          <wp:positionV relativeFrom="paragraph">
            <wp:posOffset>0</wp:posOffset>
          </wp:positionV>
          <wp:extent cx="365760" cy="365760"/>
          <wp:effectExtent l="0" t="0" r="0" b="0"/>
          <wp:wrapNone/>
          <wp:docPr id="1505626607" name="Picture 3" descr="A picture containing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6607" name="Picture 3" descr="A picture containing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7C2498">
      <w:rPr>
        <w:b/>
        <w:bCs/>
        <w:noProof/>
      </w:rPr>
      <w:drawing>
        <wp:anchor distT="0" distB="0" distL="114300" distR="114300" simplePos="0" relativeHeight="251658249" behindDoc="0" locked="0" layoutInCell="1" allowOverlap="1" wp14:anchorId="6A01C515" wp14:editId="314D3491">
          <wp:simplePos x="0" y="0"/>
          <wp:positionH relativeFrom="column">
            <wp:posOffset>390525</wp:posOffset>
          </wp:positionH>
          <wp:positionV relativeFrom="paragraph">
            <wp:posOffset>2540</wp:posOffset>
          </wp:positionV>
          <wp:extent cx="402366" cy="365760"/>
          <wp:effectExtent l="0" t="0" r="0" b="0"/>
          <wp:wrapNone/>
          <wp:docPr id="1769869339"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69339"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236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FFEA6" w14:textId="77777777" w:rsidR="00876B7A" w:rsidRDefault="00876B7A" w:rsidP="00B950FD">
      <w:r>
        <w:separator/>
      </w:r>
    </w:p>
  </w:footnote>
  <w:footnote w:type="continuationSeparator" w:id="0">
    <w:p w14:paraId="3358C1C6" w14:textId="77777777" w:rsidR="00876B7A" w:rsidRDefault="00876B7A" w:rsidP="00B950FD">
      <w:r>
        <w:continuationSeparator/>
      </w:r>
    </w:p>
  </w:footnote>
  <w:footnote w:type="continuationNotice" w:id="1">
    <w:p w14:paraId="1C0EF934" w14:textId="77777777" w:rsidR="00876B7A" w:rsidRDefault="00876B7A"/>
  </w:footnote>
  <w:footnote w:id="2">
    <w:p w14:paraId="191B8F97" w14:textId="3D258A82" w:rsidR="007C3099" w:rsidRDefault="007C3099" w:rsidP="003D7754">
      <w:pPr>
        <w:pStyle w:val="FootnoteText"/>
        <w:spacing w:after="120"/>
      </w:pPr>
      <w:r>
        <w:rPr>
          <w:rStyle w:val="FootnoteReference"/>
        </w:rPr>
        <w:footnoteRef/>
      </w:r>
      <w:r>
        <w:t xml:space="preserve"> </w:t>
      </w:r>
      <w:r w:rsidR="003D7754">
        <w:rPr>
          <w:i/>
          <w:iCs/>
        </w:rPr>
        <w:t xml:space="preserve">See </w:t>
      </w:r>
      <w:r w:rsidR="00133FA1">
        <w:t xml:space="preserve">FirstNet Authority, Regional </w:t>
      </w:r>
      <w:r w:rsidR="003D7754">
        <w:t>PEISs,</w:t>
      </w:r>
      <w:r w:rsidR="00EC1BAC" w:rsidRPr="00EC1BAC">
        <w:rPr>
          <w:rFonts w:asciiTheme="minorHAnsi" w:eastAsiaTheme="minorHAnsi" w:hAnsiTheme="minorHAnsi" w:cstheme="minorBidi"/>
          <w:sz w:val="22"/>
          <w:szCs w:val="22"/>
        </w:rPr>
        <w:t xml:space="preserve"> </w:t>
      </w:r>
      <w:hyperlink r:id="rId1" w:history="1">
        <w:r w:rsidR="00EC1BAC" w:rsidRPr="00EC1BAC">
          <w:rPr>
            <w:rStyle w:val="Hyperlink"/>
          </w:rPr>
          <w:t>First Responder Network Authority Regional Programmatic Environmental Impact Statements | BroadbandUSA</w:t>
        </w:r>
      </w:hyperlink>
      <w:r w:rsidR="003D7754">
        <w:t>.</w:t>
      </w:r>
    </w:p>
  </w:footnote>
  <w:footnote w:id="3">
    <w:p w14:paraId="376195C5" w14:textId="0866C5BE" w:rsidR="001A0A48" w:rsidRDefault="001A0A48">
      <w:pPr>
        <w:pStyle w:val="FootnoteText"/>
      </w:pPr>
      <w:r>
        <w:rPr>
          <w:rStyle w:val="FootnoteReference"/>
        </w:rPr>
        <w:footnoteRef/>
      </w:r>
      <w:r w:rsidR="001E0E4A">
        <w:t xml:space="preserve"> </w:t>
      </w:r>
      <w:r w:rsidR="001E0E4A">
        <w:rPr>
          <w:i/>
          <w:iCs/>
        </w:rPr>
        <w:t>See</w:t>
      </w:r>
      <w:r>
        <w:t xml:space="preserve"> </w:t>
      </w:r>
      <w:r w:rsidR="001E0E4A">
        <w:t>NTIA, Records of Decision Adopting FirstNet Authority Regional PEISs,</w:t>
      </w:r>
      <w:r w:rsidR="007C49D2">
        <w:t xml:space="preserve"> </w:t>
      </w:r>
      <w:hyperlink r:id="rId2" w:history="1">
        <w:r w:rsidR="007C49D2" w:rsidRPr="00916C3E">
          <w:rPr>
            <w:rStyle w:val="Hyperlink"/>
          </w:rPr>
          <w:t>https://broadbandusa.ntia.gov/taxonomy/term/371</w:t>
        </w:r>
      </w:hyperlink>
      <w:r w:rsidR="00CA79DC">
        <w:t>.</w:t>
      </w:r>
    </w:p>
  </w:footnote>
  <w:footnote w:id="4">
    <w:p w14:paraId="78AEA596" w14:textId="2219FA5A" w:rsidR="00CD213B" w:rsidRPr="002450F6" w:rsidRDefault="00CD213B" w:rsidP="004B28CE">
      <w:pPr>
        <w:pStyle w:val="CommentText"/>
        <w:spacing w:after="120"/>
        <w:rPr>
          <w:i/>
          <w:color w:val="7030A0"/>
        </w:rPr>
      </w:pPr>
      <w:r w:rsidRPr="002450F6">
        <w:rPr>
          <w:rStyle w:val="FootnoteReference"/>
          <w:i/>
          <w:color w:val="7030A0"/>
        </w:rPr>
        <w:footnoteRef/>
      </w:r>
      <w:r w:rsidRPr="002450F6">
        <w:rPr>
          <w:i/>
          <w:color w:val="7030A0"/>
        </w:rPr>
        <w:t xml:space="preserve"> The Chapter containing the </w:t>
      </w:r>
      <w:r w:rsidR="00162A16" w:rsidRPr="00F47E3C">
        <w:rPr>
          <w:i/>
          <w:color w:val="7030A0"/>
        </w:rPr>
        <w:t>BMPs</w:t>
      </w:r>
      <w:r w:rsidRPr="002450F6">
        <w:rPr>
          <w:i/>
          <w:color w:val="7030A0"/>
        </w:rPr>
        <w:t xml:space="preserve"> is different in each PEIS</w:t>
      </w:r>
      <w:r w:rsidR="0042769D" w:rsidRPr="002450F6">
        <w:rPr>
          <w:i/>
          <w:color w:val="7030A0"/>
        </w:rPr>
        <w:t xml:space="preserve">, including Chapter 9 of the </w:t>
      </w:r>
      <w:r w:rsidRPr="002450F6">
        <w:rPr>
          <w:i/>
          <w:color w:val="7030A0"/>
        </w:rPr>
        <w:t>Western Region</w:t>
      </w:r>
      <w:r w:rsidR="0042769D" w:rsidRPr="002450F6">
        <w:rPr>
          <w:i/>
          <w:color w:val="7030A0"/>
        </w:rPr>
        <w:t xml:space="preserve"> PEIS, Chapter 19 of the </w:t>
      </w:r>
      <w:r w:rsidRPr="002450F6">
        <w:rPr>
          <w:i/>
          <w:color w:val="7030A0"/>
        </w:rPr>
        <w:t>Central Region</w:t>
      </w:r>
      <w:r w:rsidR="0042769D" w:rsidRPr="002450F6">
        <w:rPr>
          <w:i/>
          <w:color w:val="7030A0"/>
        </w:rPr>
        <w:t xml:space="preserve"> PEIS, Chapter 16 of the </w:t>
      </w:r>
      <w:r w:rsidRPr="002450F6">
        <w:rPr>
          <w:i/>
          <w:color w:val="7030A0"/>
        </w:rPr>
        <w:t>South Region</w:t>
      </w:r>
      <w:r w:rsidR="0042769D" w:rsidRPr="002450F6">
        <w:rPr>
          <w:i/>
          <w:color w:val="7030A0"/>
        </w:rPr>
        <w:t xml:space="preserve"> PEIS, Chapter 17 of the </w:t>
      </w:r>
      <w:r w:rsidRPr="002450F6">
        <w:rPr>
          <w:i/>
          <w:color w:val="7030A0"/>
        </w:rPr>
        <w:t>East Region</w:t>
      </w:r>
      <w:r w:rsidR="00C961BE">
        <w:rPr>
          <w:i/>
          <w:color w:val="7030A0"/>
        </w:rPr>
        <w:t xml:space="preserve"> PEIS</w:t>
      </w:r>
      <w:r w:rsidR="0042769D" w:rsidRPr="002450F6">
        <w:rPr>
          <w:i/>
          <w:color w:val="7030A0"/>
        </w:rPr>
        <w:t xml:space="preserve">, and Chapter 11 of the Non-contiguous </w:t>
      </w:r>
      <w:r w:rsidR="00C961BE">
        <w:rPr>
          <w:i/>
          <w:color w:val="7030A0"/>
        </w:rPr>
        <w:t>P</w:t>
      </w:r>
      <w:r w:rsidR="0042769D" w:rsidRPr="002450F6">
        <w:rPr>
          <w:i/>
          <w:color w:val="7030A0"/>
        </w:rPr>
        <w:t>EIS.</w:t>
      </w:r>
    </w:p>
  </w:footnote>
  <w:footnote w:id="5">
    <w:p w14:paraId="62810AA1" w14:textId="4ADE04F7" w:rsidR="008E1C7B" w:rsidRPr="00EF1255" w:rsidRDefault="008E1C7B" w:rsidP="00A443DC">
      <w:pPr>
        <w:pStyle w:val="FootnoteText"/>
        <w:jc w:val="both"/>
        <w:rPr>
          <w:i/>
          <w:iCs/>
        </w:rPr>
      </w:pPr>
      <w:r w:rsidRPr="00685976">
        <w:rPr>
          <w:rStyle w:val="FootnoteReference"/>
          <w:i/>
          <w:iCs/>
          <w:color w:val="7030A0"/>
        </w:rPr>
        <w:footnoteRef/>
      </w:r>
      <w:r w:rsidRPr="00685976">
        <w:rPr>
          <w:i/>
          <w:iCs/>
          <w:color w:val="7030A0"/>
        </w:rPr>
        <w:t xml:space="preserve"> </w:t>
      </w:r>
      <w:r w:rsidR="000D612B" w:rsidRPr="00685976">
        <w:rPr>
          <w:i/>
          <w:iCs/>
          <w:color w:val="7030A0"/>
          <w:sz w:val="20"/>
        </w:rPr>
        <w:t xml:space="preserve">NTIA will not approve a tiered EA </w:t>
      </w:r>
      <w:r w:rsidR="00C1761D" w:rsidRPr="00685976">
        <w:rPr>
          <w:i/>
          <w:iCs/>
          <w:color w:val="7030A0"/>
          <w:sz w:val="20"/>
        </w:rPr>
        <w:t xml:space="preserve">for </w:t>
      </w:r>
      <w:r w:rsidR="00D8330C" w:rsidRPr="00685976">
        <w:rPr>
          <w:i/>
          <w:iCs/>
          <w:color w:val="7030A0"/>
          <w:sz w:val="20"/>
        </w:rPr>
        <w:t>a</w:t>
      </w:r>
      <w:r w:rsidR="00C1761D" w:rsidRPr="00685976">
        <w:rPr>
          <w:i/>
          <w:iCs/>
          <w:color w:val="7030A0"/>
          <w:sz w:val="20"/>
        </w:rPr>
        <w:t xml:space="preserve"> proposed project that </w:t>
      </w:r>
      <w:r w:rsidR="00A443DC" w:rsidRPr="00685976">
        <w:rPr>
          <w:i/>
          <w:iCs/>
          <w:color w:val="7030A0"/>
          <w:sz w:val="20"/>
        </w:rPr>
        <w:t xml:space="preserve">may result in potentially significant </w:t>
      </w:r>
      <w:r w:rsidR="00D8330C" w:rsidRPr="00685976">
        <w:rPr>
          <w:i/>
          <w:iCs/>
          <w:color w:val="7030A0"/>
          <w:sz w:val="20"/>
        </w:rPr>
        <w:t xml:space="preserve">adverse </w:t>
      </w:r>
      <w:r w:rsidR="00A443DC" w:rsidRPr="00685976">
        <w:rPr>
          <w:i/>
          <w:iCs/>
          <w:color w:val="7030A0"/>
          <w:sz w:val="20"/>
        </w:rPr>
        <w:t xml:space="preserve">environmental effects </w:t>
      </w:r>
      <w:r w:rsidR="000E68C7" w:rsidRPr="00685976">
        <w:rPr>
          <w:i/>
          <w:iCs/>
          <w:color w:val="7030A0"/>
          <w:sz w:val="20"/>
        </w:rPr>
        <w:t>due to</w:t>
      </w:r>
      <w:r w:rsidR="003D7B88" w:rsidRPr="00685976">
        <w:rPr>
          <w:i/>
          <w:iCs/>
          <w:color w:val="7030A0"/>
          <w:sz w:val="20"/>
        </w:rPr>
        <w:t xml:space="preserve"> inadequate BMPs or mitigation measures</w:t>
      </w:r>
      <w:r w:rsidR="00D8330C" w:rsidRPr="00685976">
        <w:rPr>
          <w:i/>
          <w:iCs/>
          <w:color w:val="7030A0"/>
          <w:sz w:val="20"/>
        </w:rPr>
        <w:t xml:space="preserve">. If </w:t>
      </w:r>
      <w:r w:rsidR="00D973CB" w:rsidRPr="00685976">
        <w:rPr>
          <w:i/>
          <w:iCs/>
          <w:color w:val="7030A0"/>
          <w:sz w:val="20"/>
        </w:rPr>
        <w:t>you have any concerns that your Project will not be able to rely on the PEIS or incorporate sufficient BMPs or mitigation measures,</w:t>
      </w:r>
      <w:r w:rsidR="00A443DC" w:rsidRPr="00685976">
        <w:rPr>
          <w:i/>
          <w:iCs/>
          <w:color w:val="7030A0"/>
          <w:sz w:val="20"/>
        </w:rPr>
        <w:t xml:space="preserve"> </w:t>
      </w:r>
      <w:r w:rsidR="00D973CB" w:rsidRPr="00685976">
        <w:rPr>
          <w:i/>
          <w:iCs/>
          <w:color w:val="7030A0"/>
          <w:sz w:val="20"/>
        </w:rPr>
        <w:t xml:space="preserve">consult with your NTIA Environmental Program Officer before </w:t>
      </w:r>
      <w:r w:rsidR="002058E5" w:rsidRPr="00685976">
        <w:rPr>
          <w:i/>
          <w:iCs/>
          <w:color w:val="7030A0"/>
          <w:sz w:val="20"/>
        </w:rPr>
        <w:t>working further on the EA.</w:t>
      </w:r>
    </w:p>
  </w:footnote>
  <w:footnote w:id="6">
    <w:p w14:paraId="4704660E" w14:textId="38B71733" w:rsidR="006568EB" w:rsidRDefault="00B950FD" w:rsidP="006568EB">
      <w:pPr>
        <w:pStyle w:val="FootnoteText"/>
        <w:spacing w:after="120"/>
        <w:rPr>
          <w:rStyle w:val="Hyperlink"/>
          <w:i/>
          <w:iCs/>
        </w:rPr>
      </w:pPr>
      <w:r w:rsidRPr="00F47E3C">
        <w:rPr>
          <w:rStyle w:val="FootnoteReference"/>
          <w:i/>
          <w:color w:val="7030A0"/>
        </w:rPr>
        <w:footnoteRef/>
      </w:r>
      <w:r w:rsidRPr="00F47E3C">
        <w:rPr>
          <w:i/>
          <w:color w:val="7030A0"/>
        </w:rPr>
        <w:t xml:space="preserve"> NTIA’s Permitting and Environmental Information Application is an interactive mapping tool that contains multiple data layers </w:t>
      </w:r>
      <w:r w:rsidR="00993BD0" w:rsidRPr="00F47E3C">
        <w:rPr>
          <w:i/>
          <w:color w:val="7030A0"/>
        </w:rPr>
        <w:t xml:space="preserve">identifying environmental resources and </w:t>
      </w:r>
      <w:r w:rsidR="00024D4E" w:rsidRPr="00F47E3C">
        <w:rPr>
          <w:i/>
          <w:color w:val="7030A0"/>
        </w:rPr>
        <w:t>jurisdictions</w:t>
      </w:r>
      <w:r w:rsidR="00BD692D" w:rsidRPr="00F47E3C">
        <w:rPr>
          <w:i/>
          <w:color w:val="7030A0"/>
        </w:rPr>
        <w:t xml:space="preserve"> relevant to permitting</w:t>
      </w:r>
      <w:r w:rsidR="006568EB">
        <w:rPr>
          <w:i/>
          <w:color w:val="7030A0"/>
        </w:rPr>
        <w:t>,</w:t>
      </w:r>
      <w:r w:rsidRPr="00F47E3C">
        <w:rPr>
          <w:i/>
          <w:color w:val="7030A0"/>
        </w:rPr>
        <w:t xml:space="preserve"> available </w:t>
      </w:r>
      <w:r w:rsidR="006568EB">
        <w:rPr>
          <w:i/>
          <w:color w:val="7030A0"/>
        </w:rPr>
        <w:t>at</w:t>
      </w:r>
      <w:r w:rsidRPr="00F47E3C">
        <w:rPr>
          <w:i/>
          <w:color w:val="7030A0"/>
        </w:rPr>
        <w:t xml:space="preserve">: </w:t>
      </w:r>
      <w:hyperlink r:id="rId3" w:history="1">
        <w:r w:rsidR="00B159C7" w:rsidRPr="00916C3E">
          <w:rPr>
            <w:rStyle w:val="Hyperlink"/>
            <w:i/>
            <w:iCs/>
          </w:rPr>
          <w:t>https://nbam.maps.arcgis.com/apps/instant/portfolio/index.html</w:t>
        </w:r>
      </w:hyperlink>
      <w:r w:rsidR="006568EB" w:rsidRPr="00F47E3C">
        <w:rPr>
          <w:i/>
          <w:color w:val="7030A0"/>
        </w:rPr>
        <w:t>.</w:t>
      </w:r>
    </w:p>
    <w:p w14:paraId="0F4E83ED" w14:textId="5A54D9A8" w:rsidR="00B950FD" w:rsidRPr="00F47E3C" w:rsidRDefault="00C10924" w:rsidP="001838FE">
      <w:pPr>
        <w:pStyle w:val="FootnoteText"/>
        <w:spacing w:after="120"/>
        <w:rPr>
          <w:rStyle w:val="Hyperlink"/>
          <w:i/>
          <w:color w:val="7030A0"/>
        </w:rPr>
      </w:pPr>
      <w:r w:rsidRPr="00F47E3C">
        <w:rPr>
          <w:i/>
          <w:iCs/>
          <w:color w:val="7030A0"/>
        </w:rPr>
        <w:t xml:space="preserve">Maps of the appropriate layers should be included in an appendix at a scale that clearly shows features that overlap, or are adjacent to, the </w:t>
      </w:r>
      <w:r>
        <w:rPr>
          <w:i/>
          <w:iCs/>
          <w:color w:val="7030A0"/>
        </w:rPr>
        <w:t>P</w:t>
      </w:r>
      <w:r w:rsidRPr="00F47E3C">
        <w:rPr>
          <w:i/>
          <w:iCs/>
          <w:color w:val="7030A0"/>
        </w:rPr>
        <w:t>roject</w:t>
      </w:r>
      <w:r w:rsidR="00160D53" w:rsidRPr="00F47E3C">
        <w:rPr>
          <w:i/>
          <w:iCs/>
          <w:color w:val="7030A0"/>
        </w:rPr>
        <w:t xml:space="preserve">. </w:t>
      </w:r>
      <w:r w:rsidRPr="00F47E3C">
        <w:rPr>
          <w:i/>
          <w:iCs/>
          <w:color w:val="7030A0"/>
        </w:rPr>
        <w:t>Although public users cannot upload shapefiles or export figures from this tool, NTIA has also created an ArcGIS package</w:t>
      </w:r>
      <w:r w:rsidR="006568EB">
        <w:rPr>
          <w:i/>
          <w:iCs/>
          <w:color w:val="7030A0"/>
        </w:rPr>
        <w:t xml:space="preserve"> </w:t>
      </w:r>
      <w:r w:rsidR="006568EB" w:rsidRPr="00F47E3C">
        <w:rPr>
          <w:rFonts w:cs="Arial"/>
          <w:i/>
          <w:color w:val="7030A0"/>
          <w:szCs w:val="18"/>
        </w:rPr>
        <w:t>that can be used to create app</w:t>
      </w:r>
      <w:r w:rsidR="006568EB" w:rsidRPr="00F47E3C">
        <w:rPr>
          <w:i/>
          <w:color w:val="7030A0"/>
        </w:rPr>
        <w:t>ropriate maps for inclusion in the E</w:t>
      </w:r>
      <w:r w:rsidR="006568EB">
        <w:rPr>
          <w:i/>
          <w:color w:val="7030A0"/>
        </w:rPr>
        <w:t>A</w:t>
      </w:r>
      <w:r w:rsidR="006568EB">
        <w:rPr>
          <w:i/>
          <w:iCs/>
          <w:color w:val="7030A0"/>
        </w:rPr>
        <w:t>,</w:t>
      </w:r>
      <w:r w:rsidRPr="00F47E3C">
        <w:rPr>
          <w:i/>
          <w:iCs/>
          <w:color w:val="7030A0"/>
        </w:rPr>
        <w:t xml:space="preserve"> available </w:t>
      </w:r>
      <w:r w:rsidR="006568EB">
        <w:rPr>
          <w:rFonts w:cs="Arial"/>
          <w:i/>
          <w:iCs/>
          <w:color w:val="7030A0"/>
          <w:szCs w:val="18"/>
        </w:rPr>
        <w:t>at</w:t>
      </w:r>
      <w:r w:rsidRPr="00F47E3C">
        <w:rPr>
          <w:rFonts w:cs="Arial"/>
          <w:i/>
          <w:iCs/>
          <w:color w:val="7030A0"/>
          <w:szCs w:val="18"/>
        </w:rPr>
        <w:t xml:space="preserve">: </w:t>
      </w:r>
      <w:hyperlink r:id="rId4" w:history="1">
        <w:r>
          <w:rPr>
            <w:rStyle w:val="Hyperlink"/>
          </w:rPr>
          <w:t>https://www.arcgis.com/home/item.html?id=37fa42c6313e4bdb9d8a9c05d2624891</w:t>
        </w:r>
      </w:hyperlink>
      <w:hyperlink r:id="rId5" w:history="1">
        <w:r w:rsidR="001838FE" w:rsidRPr="00CB7170">
          <w:rPr>
            <w:rStyle w:val="Hyperlink"/>
            <w:i/>
          </w:rPr>
          <w:t>https://www.arcgis.com/home/item.html</w:t>
        </w:r>
      </w:hyperlink>
      <w:r w:rsidR="0067634B" w:rsidRPr="00F47E3C">
        <w:rPr>
          <w:i/>
          <w:color w:val="7030A0"/>
        </w:rPr>
        <w:t>.</w:t>
      </w:r>
    </w:p>
  </w:footnote>
  <w:footnote w:id="7">
    <w:p w14:paraId="665AA1DF" w14:textId="12EB4BE1" w:rsidR="00724FCF" w:rsidRPr="008F5E3F" w:rsidRDefault="00724FCF" w:rsidP="00E7358F">
      <w:pPr>
        <w:pStyle w:val="FootnoteText"/>
        <w:spacing w:after="120"/>
        <w:rPr>
          <w:rFonts w:cs="Arial"/>
          <w:szCs w:val="18"/>
        </w:rPr>
      </w:pPr>
      <w:r>
        <w:rPr>
          <w:rStyle w:val="FootnoteReference"/>
        </w:rPr>
        <w:footnoteRef/>
      </w:r>
      <w:r>
        <w:t xml:space="preserve"> </w:t>
      </w:r>
      <w:r w:rsidRPr="00F47E3C">
        <w:rPr>
          <w:i/>
          <w:color w:val="7030A0"/>
        </w:rPr>
        <w:t xml:space="preserve">The NBAM </w:t>
      </w:r>
      <w:r w:rsidR="006B2F40" w:rsidRPr="00F47E3C">
        <w:rPr>
          <w:i/>
          <w:color w:val="7030A0"/>
        </w:rPr>
        <w:t xml:space="preserve">allows authorized users, such as NTIA’s </w:t>
      </w:r>
      <w:r w:rsidR="003F16E7">
        <w:rPr>
          <w:i/>
          <w:iCs/>
          <w:color w:val="7030A0"/>
        </w:rPr>
        <w:t>federal</w:t>
      </w:r>
      <w:r w:rsidR="00AC17FA" w:rsidRPr="00F47E3C">
        <w:rPr>
          <w:i/>
          <w:iCs/>
          <w:color w:val="7030A0"/>
        </w:rPr>
        <w:t xml:space="preserve">, </w:t>
      </w:r>
      <w:r w:rsidR="003F16E7">
        <w:rPr>
          <w:i/>
          <w:color w:val="7030A0"/>
        </w:rPr>
        <w:t>s</w:t>
      </w:r>
      <w:r w:rsidR="003F16E7" w:rsidRPr="00F47E3C">
        <w:rPr>
          <w:i/>
          <w:color w:val="7030A0"/>
        </w:rPr>
        <w:t>tate</w:t>
      </w:r>
      <w:r w:rsidR="004C55FB">
        <w:rPr>
          <w:i/>
          <w:color w:val="7030A0"/>
        </w:rPr>
        <w:t>, or tribal</w:t>
      </w:r>
      <w:r w:rsidR="003F16E7" w:rsidRPr="00F47E3C">
        <w:rPr>
          <w:i/>
          <w:color w:val="7030A0"/>
        </w:rPr>
        <w:t xml:space="preserve"> </w:t>
      </w:r>
      <w:r w:rsidR="006B2F40" w:rsidRPr="00F47E3C">
        <w:rPr>
          <w:i/>
          <w:color w:val="7030A0"/>
        </w:rPr>
        <w:t>partners</w:t>
      </w:r>
      <w:r w:rsidR="00804F67" w:rsidRPr="00F47E3C">
        <w:rPr>
          <w:i/>
          <w:color w:val="7030A0"/>
        </w:rPr>
        <w:t xml:space="preserve">, to log into </w:t>
      </w:r>
      <w:r w:rsidR="00C82C70" w:rsidRPr="00F47E3C">
        <w:rPr>
          <w:i/>
          <w:color w:val="7030A0"/>
        </w:rPr>
        <w:t>a licensed environment</w:t>
      </w:r>
      <w:r w:rsidR="004C55FB">
        <w:rPr>
          <w:i/>
          <w:color w:val="7030A0"/>
        </w:rPr>
        <w:t>,</w:t>
      </w:r>
      <w:r w:rsidR="00C82C70" w:rsidRPr="00F47E3C">
        <w:rPr>
          <w:i/>
          <w:color w:val="7030A0"/>
        </w:rPr>
        <w:t xml:space="preserve"> </w:t>
      </w:r>
      <w:r w:rsidR="00804F67" w:rsidRPr="00F47E3C">
        <w:rPr>
          <w:i/>
          <w:color w:val="7030A0"/>
        </w:rPr>
        <w:t xml:space="preserve">upload Project shapefiles, and export maps directly from the </w:t>
      </w:r>
      <w:r w:rsidR="00F84E36" w:rsidRPr="00F47E3C">
        <w:rPr>
          <w:i/>
          <w:color w:val="7030A0"/>
        </w:rPr>
        <w:t xml:space="preserve">Permitting and Environmental Information </w:t>
      </w:r>
      <w:r w:rsidR="00330DB6">
        <w:rPr>
          <w:i/>
          <w:color w:val="7030A0"/>
        </w:rPr>
        <w:t>Application</w:t>
      </w:r>
      <w:r w:rsidR="00804F67" w:rsidRPr="00F47E3C">
        <w:rPr>
          <w:i/>
          <w:color w:val="7030A0"/>
        </w:rPr>
        <w:t xml:space="preserve">. </w:t>
      </w:r>
      <w:r w:rsidR="00F351D1" w:rsidRPr="00F47E3C">
        <w:rPr>
          <w:i/>
          <w:color w:val="7030A0"/>
        </w:rPr>
        <w:t>Licensed users can access</w:t>
      </w:r>
      <w:r w:rsidR="00A06358" w:rsidRPr="00F47E3C">
        <w:rPr>
          <w:i/>
          <w:color w:val="7030A0"/>
        </w:rPr>
        <w:t xml:space="preserve"> NBAM </w:t>
      </w:r>
      <w:r w:rsidR="00330DB6">
        <w:rPr>
          <w:rFonts w:cs="Arial"/>
          <w:i/>
          <w:color w:val="7030A0"/>
          <w:szCs w:val="18"/>
        </w:rPr>
        <w:t>at</w:t>
      </w:r>
      <w:r w:rsidR="008F5E3F" w:rsidRPr="00F47E3C">
        <w:rPr>
          <w:rFonts w:cs="Arial"/>
          <w:i/>
          <w:color w:val="7030A0"/>
          <w:szCs w:val="18"/>
        </w:rPr>
        <w:t>:</w:t>
      </w:r>
      <w:r w:rsidR="00E7358F">
        <w:rPr>
          <w:rFonts w:cs="Arial"/>
          <w:i/>
          <w:szCs w:val="18"/>
        </w:rPr>
        <w:t xml:space="preserve"> </w:t>
      </w:r>
      <w:hyperlink r:id="rId6" w:history="1">
        <w:r w:rsidR="00E7358F" w:rsidRPr="00CB7170">
          <w:rPr>
            <w:rStyle w:val="Hyperlink"/>
          </w:rPr>
          <w:t>https://broadbandusa.ntia.doc.gov/resources/data-and-mapping</w:t>
        </w:r>
      </w:hyperlink>
      <w:r w:rsidR="00AC17FA" w:rsidRPr="00F47E3C">
        <w:rPr>
          <w:rFonts w:cs="Arial"/>
          <w:i/>
          <w:iCs/>
          <w:szCs w:val="18"/>
        </w:rPr>
        <w:t>.</w:t>
      </w:r>
    </w:p>
  </w:footnote>
  <w:footnote w:id="8">
    <w:p w14:paraId="3BE6504B" w14:textId="525C8FE7" w:rsidR="00FF356A" w:rsidRDefault="00FF356A" w:rsidP="004B28CE">
      <w:pPr>
        <w:pStyle w:val="FootnoteText"/>
        <w:spacing w:after="120"/>
        <w:jc w:val="both"/>
      </w:pPr>
      <w:r>
        <w:rPr>
          <w:rStyle w:val="FootnoteReference"/>
        </w:rPr>
        <w:footnoteRef/>
      </w:r>
      <w:r>
        <w:t xml:space="preserve"> </w:t>
      </w:r>
      <w:r>
        <w:rPr>
          <w:i/>
          <w:iCs/>
          <w:color w:val="7030A0"/>
        </w:rPr>
        <w:t xml:space="preserve">Note: if </w:t>
      </w:r>
      <w:r w:rsidR="00114C3A">
        <w:rPr>
          <w:i/>
          <w:iCs/>
          <w:color w:val="7030A0"/>
        </w:rPr>
        <w:t>the EA is considering an additional action alternative, change “Proposed Action” to “Preferred Alternative”.</w:t>
      </w:r>
    </w:p>
  </w:footnote>
  <w:footnote w:id="9">
    <w:p w14:paraId="4A211D53" w14:textId="4885A042" w:rsidR="00194A40" w:rsidRDefault="00194A40" w:rsidP="00194A40">
      <w:pPr>
        <w:pStyle w:val="FootnoteText"/>
        <w:spacing w:after="120"/>
      </w:pPr>
      <w:r>
        <w:rPr>
          <w:rStyle w:val="FootnoteReference"/>
        </w:rPr>
        <w:footnoteRef/>
      </w:r>
      <w:r>
        <w:t xml:space="preserve"> USGS, National Hydrography Dataset, </w:t>
      </w:r>
      <w:hyperlink r:id="rId7" w:history="1">
        <w:r w:rsidRPr="00425ED9">
          <w:rPr>
            <w:rStyle w:val="Hyperlink"/>
          </w:rPr>
          <w:t>https://hydro.nationalmap.gov/arcgis/rest/services/nhd/MapServer</w:t>
        </w:r>
      </w:hyperlink>
      <w:r>
        <w:t>.</w:t>
      </w:r>
    </w:p>
  </w:footnote>
  <w:footnote w:id="10">
    <w:p w14:paraId="205313A6" w14:textId="633409B8" w:rsidR="00E61E8B" w:rsidRDefault="00E61E8B" w:rsidP="00B52AC6">
      <w:pPr>
        <w:pStyle w:val="FootnoteText"/>
        <w:spacing w:after="120"/>
      </w:pPr>
      <w:r>
        <w:rPr>
          <w:rStyle w:val="FootnoteReference"/>
        </w:rPr>
        <w:footnoteRef/>
      </w:r>
      <w:r>
        <w:t xml:space="preserve"> </w:t>
      </w:r>
      <w:r w:rsidR="00B52AC6">
        <w:t xml:space="preserve">Audubon, Important Bird Areas, </w:t>
      </w:r>
      <w:hyperlink r:id="rId8" w:history="1">
        <w:r w:rsidR="00B52AC6" w:rsidRPr="00425ED9">
          <w:rPr>
            <w:rStyle w:val="Hyperlink"/>
          </w:rPr>
          <w:t>https://gis.audubon.org/portal/apps/sites/</w:t>
        </w:r>
      </w:hyperlink>
      <w:r w:rsidR="00B52AC6">
        <w:t>.</w:t>
      </w:r>
    </w:p>
  </w:footnote>
  <w:footnote w:id="11">
    <w:p w14:paraId="700430CC" w14:textId="4500B19A" w:rsidR="0060788D" w:rsidRDefault="0060788D" w:rsidP="00B52AC6">
      <w:pPr>
        <w:pStyle w:val="FootnoteText"/>
        <w:spacing w:after="120"/>
      </w:pPr>
      <w:r>
        <w:rPr>
          <w:rStyle w:val="FootnoteReference"/>
        </w:rPr>
        <w:footnoteRef/>
      </w:r>
      <w:r>
        <w:t xml:space="preserve"> </w:t>
      </w:r>
      <w:r w:rsidR="007A632F">
        <w:rPr>
          <w:i/>
          <w:iCs/>
        </w:rPr>
        <w:t xml:space="preserve">See </w:t>
      </w:r>
      <w:r w:rsidR="007A632F" w:rsidRPr="00A6412D">
        <w:t>USFWS</w:t>
      </w:r>
      <w:r w:rsidR="007A632F">
        <w:t>,</w:t>
      </w:r>
      <w:r w:rsidR="007A632F" w:rsidRPr="00A6412D">
        <w:t xml:space="preserve"> “Recommended Best Practices for Communication Tower Design, Siting, Construction, Operation, Maintenance, and Decommissioning</w:t>
      </w:r>
      <w:r w:rsidR="005A5A1F">
        <w:t>,</w:t>
      </w:r>
      <w:r w:rsidR="007A632F" w:rsidRPr="00A6412D">
        <w:t>”</w:t>
      </w:r>
      <w:r w:rsidR="007A632F">
        <w:t xml:space="preserve"> </w:t>
      </w:r>
      <w:hyperlink r:id="rId9" w:history="1">
        <w:r w:rsidR="007A632F" w:rsidRPr="003824D6">
          <w:rPr>
            <w:rStyle w:val="Hyperlink"/>
            <w:color w:val="BAA45E" w:themeColor="accent3" w:themeShade="BF"/>
          </w:rPr>
          <w:t>https://www.fws.gov/media/recommended-best-practices-communication-tower-design-siting-construction-operation</w:t>
        </w:r>
      </w:hyperlink>
      <w:r w:rsidR="007A632F" w:rsidRPr="00A6412D">
        <w:t>.</w:t>
      </w:r>
    </w:p>
  </w:footnote>
  <w:footnote w:id="12">
    <w:p w14:paraId="7A17AD48" w14:textId="7333E027" w:rsidR="009171A7" w:rsidRDefault="009171A7">
      <w:pPr>
        <w:pStyle w:val="FootnoteText"/>
      </w:pPr>
      <w:r>
        <w:rPr>
          <w:rStyle w:val="FootnoteReference"/>
        </w:rPr>
        <w:footnoteRef/>
      </w:r>
      <w:r>
        <w:t xml:space="preserve"> USEPA, Green Book, Nonattainment/Maintenance Status for Each County by Year for All Criteria Pollutants, </w:t>
      </w:r>
      <w:hyperlink r:id="rId10" w:history="1">
        <w:r w:rsidRPr="00916C3E">
          <w:rPr>
            <w:rStyle w:val="Hyperlink"/>
          </w:rPr>
          <w:t>https://www3.epa.gov/airquality/greenbook/anayo_ak.html</w:t>
        </w:r>
      </w:hyperlink>
      <w:r>
        <w:t>.</w:t>
      </w:r>
    </w:p>
  </w:footnote>
  <w:footnote w:id="13">
    <w:p w14:paraId="3D50CF14" w14:textId="1F106111" w:rsidR="003C75D9" w:rsidRDefault="003C75D9">
      <w:pPr>
        <w:pStyle w:val="FootnoteText"/>
      </w:pPr>
      <w:r>
        <w:rPr>
          <w:rStyle w:val="FootnoteReference"/>
        </w:rPr>
        <w:footnoteRef/>
      </w:r>
      <w:r>
        <w:t xml:space="preserve"> The </w:t>
      </w:r>
      <w:r w:rsidR="0081458D">
        <w:t>f</w:t>
      </w:r>
      <w:r>
        <w:t xml:space="preserve">ederal and </w:t>
      </w:r>
      <w:r w:rsidR="0081458D">
        <w:t>s</w:t>
      </w:r>
      <w:r>
        <w:t>tate species list</w:t>
      </w:r>
      <w:r w:rsidR="0081458D">
        <w:t>s</w:t>
      </w:r>
      <w:r>
        <w:t xml:space="preserve"> were verified to be accurate on [date].</w:t>
      </w:r>
    </w:p>
  </w:footnote>
  <w:footnote w:id="14">
    <w:p w14:paraId="68F623DD" w14:textId="34655F9E" w:rsidR="00AC3125" w:rsidRDefault="00AC3125">
      <w:pPr>
        <w:pStyle w:val="FootnoteText"/>
      </w:pPr>
      <w:r>
        <w:rPr>
          <w:rStyle w:val="FootnoteReference"/>
        </w:rPr>
        <w:footnoteRef/>
      </w:r>
      <w:r>
        <w:t xml:space="preserve"> </w:t>
      </w:r>
      <w:r w:rsidR="0081458D" w:rsidRPr="00207156">
        <w:t xml:space="preserve">E = Endangered, T = Threatened, C = Candidate, </w:t>
      </w:r>
      <w:r w:rsidR="0081458D">
        <w:t>PE = Proposed Endangered, PT = Proposed Threatened.</w:t>
      </w:r>
    </w:p>
  </w:footnote>
  <w:footnote w:id="15">
    <w:p w14:paraId="20962F80" w14:textId="4788A3E9" w:rsidR="0081458D" w:rsidRDefault="0081458D">
      <w:pPr>
        <w:pStyle w:val="FootnoteText"/>
      </w:pPr>
      <w:r>
        <w:rPr>
          <w:rStyle w:val="FootnoteReference"/>
        </w:rPr>
        <w:footnoteRef/>
      </w:r>
      <w:r>
        <w:t xml:space="preserve"> </w:t>
      </w:r>
      <w:r w:rsidR="00F41E72">
        <w:t>[Add notes as applicable.]</w:t>
      </w:r>
    </w:p>
  </w:footnote>
  <w:footnote w:id="16">
    <w:p w14:paraId="1BE5381E" w14:textId="22904F99" w:rsidR="00C8300A" w:rsidRPr="00421EB8" w:rsidRDefault="00C8300A" w:rsidP="004B28CE">
      <w:pPr>
        <w:pStyle w:val="FootnoteText"/>
        <w:spacing w:after="120"/>
        <w:rPr>
          <w:i/>
          <w:iCs/>
          <w:color w:val="7030A0"/>
        </w:rPr>
      </w:pPr>
      <w:r w:rsidRPr="00421EB8">
        <w:rPr>
          <w:rStyle w:val="FootnoteReference"/>
          <w:i/>
          <w:iCs/>
          <w:color w:val="7030A0"/>
        </w:rPr>
        <w:footnoteRef/>
      </w:r>
      <w:r w:rsidRPr="00421EB8">
        <w:rPr>
          <w:i/>
          <w:iCs/>
          <w:color w:val="7030A0"/>
        </w:rPr>
        <w:t xml:space="preserve"> The </w:t>
      </w:r>
      <w:r w:rsidR="00CA59F3">
        <w:rPr>
          <w:i/>
          <w:iCs/>
          <w:color w:val="7030A0"/>
        </w:rPr>
        <w:t>Advisory Council on Historic Preservation</w:t>
      </w:r>
      <w:r w:rsidR="00E50294">
        <w:rPr>
          <w:i/>
          <w:iCs/>
          <w:color w:val="7030A0"/>
        </w:rPr>
        <w:t xml:space="preserve"> (ACHP)</w:t>
      </w:r>
      <w:r w:rsidR="00CA59F3">
        <w:rPr>
          <w:i/>
          <w:iCs/>
          <w:color w:val="7030A0"/>
        </w:rPr>
        <w:t xml:space="preserve">’s </w:t>
      </w:r>
      <w:r w:rsidRPr="00421EB8">
        <w:rPr>
          <w:i/>
          <w:iCs/>
          <w:color w:val="7030A0"/>
        </w:rPr>
        <w:t>“Program Comment to Avoid Duplicative Reviews for Wireless Communication Facilities Construction and Modification” is available at:</w:t>
      </w:r>
      <w:r w:rsidRPr="00421EB8">
        <w:rPr>
          <w:rFonts w:cs="Arial"/>
          <w:b/>
          <w:i/>
          <w:iCs/>
          <w:color w:val="7030A0"/>
        </w:rPr>
        <w:t xml:space="preserve"> </w:t>
      </w:r>
      <w:hyperlink r:id="rId11" w:history="1">
        <w:r w:rsidRPr="007A5392">
          <w:rPr>
            <w:rStyle w:val="Hyperlink"/>
            <w:i/>
            <w:iCs/>
          </w:rPr>
          <w:t>https://www.achp.gov/digital-library-section-106-landing/program-comment-avoid-duplicative-reviews-wireless</w:t>
        </w:r>
      </w:hyperlink>
      <w:r w:rsidRPr="00421EB8">
        <w:rPr>
          <w:i/>
          <w:iCs/>
          <w:color w:val="7030A0"/>
        </w:rPr>
        <w:t>.</w:t>
      </w:r>
    </w:p>
  </w:footnote>
  <w:footnote w:id="17">
    <w:p w14:paraId="43A699F6" w14:textId="77777777" w:rsidR="00C8300A" w:rsidRPr="00421EB8" w:rsidRDefault="00C8300A" w:rsidP="004B28CE">
      <w:pPr>
        <w:pStyle w:val="FootnoteText"/>
        <w:spacing w:after="120"/>
        <w:rPr>
          <w:i/>
          <w:iCs/>
          <w:color w:val="7030A0"/>
        </w:rPr>
      </w:pPr>
      <w:r w:rsidRPr="00421EB8">
        <w:rPr>
          <w:rStyle w:val="FootnoteReference"/>
          <w:i/>
          <w:iCs/>
          <w:color w:val="7030A0"/>
        </w:rPr>
        <w:footnoteRef/>
      </w:r>
      <w:r w:rsidRPr="00421EB8">
        <w:rPr>
          <w:i/>
          <w:iCs/>
          <w:color w:val="7030A0"/>
        </w:rPr>
        <w:t xml:space="preserve"> The ACHP’s “Program Comment for Federal Telecommunications Projects” (amended) is available at: </w:t>
      </w:r>
      <w:hyperlink r:id="rId12" w:history="1">
        <w:r w:rsidRPr="007A5392">
          <w:rPr>
            <w:rStyle w:val="Hyperlink"/>
            <w:i/>
            <w:iCs/>
          </w:rPr>
          <w:t>https://www.achp.gov/sites/default/files/program_comments/2024-03/Communications%20Project%20PC%20amendment%20-%2020240313%20letterhead_SIGNED.pdf</w:t>
        </w:r>
      </w:hyperlink>
      <w:r w:rsidRPr="00421EB8">
        <w:rPr>
          <w:rStyle w:val="Hyperlink"/>
          <w:i/>
          <w:iCs/>
          <w:color w:val="7030A0"/>
        </w:rPr>
        <w:t>.</w:t>
      </w:r>
    </w:p>
  </w:footnote>
  <w:footnote w:id="18">
    <w:p w14:paraId="696D3BA5" w14:textId="73D4B2AA" w:rsidR="00C8300A" w:rsidRDefault="00C8300A" w:rsidP="004B28CE">
      <w:pPr>
        <w:pStyle w:val="FootnoteText"/>
        <w:spacing w:after="120"/>
      </w:pPr>
      <w:r w:rsidRPr="00421EB8">
        <w:rPr>
          <w:rStyle w:val="FootnoteReference"/>
          <w:i/>
          <w:iCs/>
          <w:color w:val="7030A0"/>
        </w:rPr>
        <w:footnoteRef/>
      </w:r>
      <w:r w:rsidRPr="00421EB8">
        <w:rPr>
          <w:i/>
          <w:iCs/>
          <w:color w:val="7030A0"/>
        </w:rPr>
        <w:t xml:space="preserve"> NTIA’s guidance providing visualization of the Program Comment process is available at: </w:t>
      </w:r>
      <w:hyperlink r:id="rId13" w:history="1">
        <w:r w:rsidR="00D22BE9" w:rsidRPr="00D22BE9">
          <w:rPr>
            <w:rStyle w:val="Hyperlink"/>
          </w:rPr>
          <w:t>The Advisory Council on Historic Preservation Program Comment for Federal Communications Projects | BroadbandUSA</w:t>
        </w:r>
      </w:hyperlink>
    </w:p>
  </w:footnote>
  <w:footnote w:id="19">
    <w:p w14:paraId="6C1716AE" w14:textId="607F63DC" w:rsidR="001E333B" w:rsidRPr="001E333B" w:rsidRDefault="001E333B" w:rsidP="004B28CE">
      <w:pPr>
        <w:pStyle w:val="FootnoteText"/>
        <w:spacing w:after="120"/>
        <w:rPr>
          <w:i/>
          <w:iCs/>
        </w:rPr>
      </w:pPr>
      <w:r w:rsidRPr="001E333B">
        <w:rPr>
          <w:rStyle w:val="FootnoteReference"/>
          <w:i/>
          <w:iCs/>
          <w:color w:val="7030A0"/>
        </w:rPr>
        <w:footnoteRef/>
      </w:r>
      <w:r w:rsidRPr="001E333B">
        <w:rPr>
          <w:i/>
          <w:iCs/>
          <w:color w:val="7030A0"/>
        </w:rPr>
        <w:t xml:space="preserve"> Adverse effects, as described by the ACHP, may be found here:  </w:t>
      </w:r>
      <w:hyperlink r:id="rId14" w:history="1">
        <w:r w:rsidRPr="000338A8">
          <w:rPr>
            <w:rStyle w:val="Hyperlink"/>
            <w:i/>
            <w:iCs/>
          </w:rPr>
          <w:t>https://www.ecfr.gov/current/title-36/chapter-VIII/part-800/subpart-B/section-800.5</w:t>
        </w:r>
      </w:hyperlink>
      <w:r w:rsidRPr="001E333B">
        <w:rPr>
          <w:i/>
          <w:iCs/>
          <w:color w:val="7030A0"/>
        </w:rPr>
        <w:t>.</w:t>
      </w:r>
    </w:p>
  </w:footnote>
  <w:footnote w:id="20">
    <w:p w14:paraId="1E961B82" w14:textId="154A6AD7" w:rsidR="00C8300A" w:rsidRPr="00A96541" w:rsidRDefault="00C8300A" w:rsidP="004B28CE">
      <w:pPr>
        <w:pStyle w:val="FootnoteText"/>
        <w:spacing w:after="120"/>
        <w:rPr>
          <w:i/>
          <w:iCs/>
        </w:rPr>
      </w:pPr>
      <w:r w:rsidRPr="00A96541">
        <w:rPr>
          <w:rStyle w:val="FootnoteReference"/>
          <w:i/>
          <w:iCs/>
          <w:color w:val="7030A0"/>
        </w:rPr>
        <w:footnoteRef/>
      </w:r>
      <w:r w:rsidRPr="00A96541">
        <w:rPr>
          <w:i/>
          <w:iCs/>
          <w:color w:val="7030A0"/>
        </w:rPr>
        <w:t xml:space="preserve"> The regulations outlining the standard Section 106 process are codified in 36 C</w:t>
      </w:r>
      <w:r w:rsidR="002B23B3">
        <w:rPr>
          <w:i/>
          <w:iCs/>
          <w:color w:val="7030A0"/>
        </w:rPr>
        <w:t>.</w:t>
      </w:r>
      <w:r w:rsidRPr="00A96541">
        <w:rPr>
          <w:i/>
          <w:iCs/>
          <w:color w:val="7030A0"/>
        </w:rPr>
        <w:t>F</w:t>
      </w:r>
      <w:r w:rsidR="002B23B3">
        <w:rPr>
          <w:i/>
          <w:iCs/>
          <w:color w:val="7030A0"/>
        </w:rPr>
        <w:t>.</w:t>
      </w:r>
      <w:r w:rsidRPr="00A96541">
        <w:rPr>
          <w:i/>
          <w:iCs/>
          <w:color w:val="7030A0"/>
        </w:rPr>
        <w:t>R</w:t>
      </w:r>
      <w:r w:rsidR="002B23B3">
        <w:rPr>
          <w:i/>
          <w:iCs/>
          <w:color w:val="7030A0"/>
        </w:rPr>
        <w:t>.</w:t>
      </w:r>
      <w:r w:rsidRPr="00A96541">
        <w:rPr>
          <w:i/>
          <w:iCs/>
          <w:color w:val="7030A0"/>
        </w:rPr>
        <w:t xml:space="preserve"> §</w:t>
      </w:r>
      <w:r w:rsidR="00911BED">
        <w:rPr>
          <w:i/>
          <w:iCs/>
          <w:color w:val="7030A0"/>
        </w:rPr>
        <w:t>§</w:t>
      </w:r>
      <w:r w:rsidRPr="00A96541">
        <w:rPr>
          <w:i/>
          <w:iCs/>
          <w:color w:val="7030A0"/>
        </w:rPr>
        <w:t xml:space="preserve"> 800.3 through 800.7 (or other Program Alternative under 36 C</w:t>
      </w:r>
      <w:r w:rsidR="002B23B3">
        <w:rPr>
          <w:i/>
          <w:iCs/>
          <w:color w:val="7030A0"/>
        </w:rPr>
        <w:t>.</w:t>
      </w:r>
      <w:r w:rsidRPr="00A96541">
        <w:rPr>
          <w:i/>
          <w:iCs/>
          <w:color w:val="7030A0"/>
        </w:rPr>
        <w:t>F</w:t>
      </w:r>
      <w:r w:rsidR="002B23B3">
        <w:rPr>
          <w:i/>
          <w:iCs/>
          <w:color w:val="7030A0"/>
        </w:rPr>
        <w:t>.</w:t>
      </w:r>
      <w:r w:rsidRPr="00A96541">
        <w:rPr>
          <w:i/>
          <w:iCs/>
          <w:color w:val="7030A0"/>
        </w:rPr>
        <w:t>R</w:t>
      </w:r>
      <w:r w:rsidR="002B23B3">
        <w:rPr>
          <w:i/>
          <w:iCs/>
          <w:color w:val="7030A0"/>
        </w:rPr>
        <w:t>.</w:t>
      </w:r>
      <w:r w:rsidRPr="00A96541">
        <w:rPr>
          <w:i/>
          <w:iCs/>
          <w:color w:val="7030A0"/>
        </w:rPr>
        <w:t xml:space="preserve"> § 800.14) and may be reviewed here: </w:t>
      </w:r>
      <w:hyperlink r:id="rId15" w:history="1">
        <w:r w:rsidRPr="00153685">
          <w:rPr>
            <w:rStyle w:val="Hyperlink"/>
            <w:i/>
            <w:iCs/>
          </w:rPr>
          <w:t>https://www.ecfr.gov/current/title-36/chapter-VIII/part-800/subpart-B</w:t>
        </w:r>
      </w:hyperlink>
      <w:r w:rsidRPr="00A96541">
        <w:rPr>
          <w:rStyle w:val="Hyperlink"/>
          <w:i/>
          <w:iCs/>
          <w:color w:val="7030A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58F8" w14:textId="3AE7D2E1" w:rsidR="00B950FD" w:rsidRDefault="00B950FD">
    <w:pPr>
      <w:pStyle w:val="Header"/>
      <w:jc w:val="center"/>
      <w:rPr>
        <w:color w:val="617ECC" w:themeColor="accent1"/>
      </w:rPr>
    </w:pPr>
  </w:p>
  <w:p w14:paraId="1C2E1D5A" w14:textId="10D2D0D5" w:rsidR="00B950FD" w:rsidRPr="00571349" w:rsidRDefault="00B950FD">
    <w:pPr>
      <w:pStyle w:val="Header"/>
      <w:jc w:val="center"/>
      <w:rPr>
        <w:color w:val="617ECC" w:themeColor="accent1"/>
      </w:rPr>
    </w:pPr>
  </w:p>
  <w:p w14:paraId="3028D7E5" w14:textId="77777777" w:rsidR="00B950FD" w:rsidRDefault="00B950FD" w:rsidP="00950D5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E47D" w14:textId="77777777" w:rsidR="00B950FD" w:rsidRDefault="00B950FD">
    <w:pPr>
      <w:pStyle w:val="Header"/>
    </w:pPr>
  </w:p>
  <w:p w14:paraId="4CF86235" w14:textId="6FE9604E" w:rsidR="00B950FD" w:rsidRPr="00571349" w:rsidRDefault="00B950FD">
    <w:pPr>
      <w:pStyle w:val="Header"/>
      <w:jc w:val="center"/>
      <w:rPr>
        <w:color w:val="617ECC" w:themeColor="accen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5607" w14:textId="25D62B93" w:rsidR="001B2BD7" w:rsidRPr="00CC72BB" w:rsidRDefault="00CC72BB" w:rsidP="001B2BD7">
    <w:pPr>
      <w:pStyle w:val="Header"/>
      <w:jc w:val="center"/>
      <w:rPr>
        <w:rFonts w:ascii="Arial" w:hAnsi="Arial" w:cs="Arial"/>
        <w:color w:val="617ECC" w:themeColor="accent1"/>
      </w:rPr>
    </w:pPr>
    <w:r w:rsidRPr="00CC72BB">
      <w:rPr>
        <w:rFonts w:ascii="Arial" w:hAnsi="Arial" w:cs="Arial"/>
        <w:color w:val="0B1929" w:themeColor="text2" w:themeShade="80"/>
      </w:rPr>
      <w:t>NTIA – Tiered Environmental Assessment Guidance – April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AF8B" w14:textId="1EC25E73" w:rsidR="00B950FD" w:rsidRPr="00CC72BB" w:rsidRDefault="00C304E5" w:rsidP="00032FF7">
    <w:pPr>
      <w:pStyle w:val="Header"/>
      <w:jc w:val="center"/>
      <w:rPr>
        <w:rFonts w:ascii="Arial" w:hAnsi="Arial" w:cs="Arial"/>
        <w:color w:val="617ECC" w:themeColor="accent1"/>
      </w:rPr>
    </w:pPr>
    <w:r w:rsidRPr="007C2498">
      <w:rPr>
        <w:b/>
        <w:bCs/>
        <w:noProof/>
      </w:rPr>
      <w:drawing>
        <wp:anchor distT="0" distB="0" distL="114300" distR="114300" simplePos="0" relativeHeight="251658243" behindDoc="0" locked="0" layoutInCell="1" allowOverlap="1" wp14:anchorId="2E81AD08" wp14:editId="41776868">
          <wp:simplePos x="0" y="0"/>
          <wp:positionH relativeFrom="column">
            <wp:posOffset>2452902</wp:posOffset>
          </wp:positionH>
          <wp:positionV relativeFrom="paragraph">
            <wp:posOffset>-2433541</wp:posOffset>
          </wp:positionV>
          <wp:extent cx="300990" cy="274320"/>
          <wp:effectExtent l="0" t="0" r="3810" b="0"/>
          <wp:wrapNone/>
          <wp:docPr id="806527870" name="Picture 2" descr="A black and white logo&#10;&#10;Description automatically generated with medium confidence">
            <a:extLst xmlns:a="http://schemas.openxmlformats.org/drawingml/2006/main">
              <a:ext uri="{FF2B5EF4-FFF2-40B4-BE49-F238E27FC236}">
                <a16:creationId xmlns:a16="http://schemas.microsoft.com/office/drawing/2014/main" id="{0E74FCFE-C46E-258B-10CD-6F47DEE0B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72728" name="Picture 2" descr="A black and white logo&#10;&#10;Description automatically generated with medium confidence">
                    <a:extLst>
                      <a:ext uri="{FF2B5EF4-FFF2-40B4-BE49-F238E27FC236}">
                        <a16:creationId xmlns:a16="http://schemas.microsoft.com/office/drawing/2014/main" id="{0E74FCFE-C46E-258B-10CD-6F47DEE0B5CE}"/>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099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FA9" w:rsidRPr="00CC72BB">
      <w:rPr>
        <w:rFonts w:ascii="Arial" w:hAnsi="Arial" w:cs="Arial"/>
        <w:color w:val="0B1929" w:themeColor="text2" w:themeShade="80"/>
      </w:rPr>
      <w:t>NTIA – Environmental Assessment – [</w:t>
    </w:r>
    <w:r w:rsidR="00A56FA9" w:rsidRPr="00CC72BB">
      <w:rPr>
        <w:rFonts w:ascii="Arial" w:hAnsi="Arial" w:cs="Arial"/>
        <w:color w:val="0B1929" w:themeColor="text2" w:themeShade="80"/>
        <w:highlight w:val="yellow"/>
      </w:rPr>
      <w:t>Recipient Name (Award Number)</w:t>
    </w:r>
    <w:r w:rsidR="00A56FA9" w:rsidRPr="00CC72BB">
      <w:rPr>
        <w:rFonts w:ascii="Arial" w:hAnsi="Arial" w:cs="Arial"/>
        <w:color w:val="0B1929" w:themeColor="text2" w:themeShade="8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83A13"/>
    <w:multiLevelType w:val="hybridMultilevel"/>
    <w:tmpl w:val="D910BEAC"/>
    <w:lvl w:ilvl="0" w:tplc="0360D698">
      <w:start w:val="1"/>
      <w:numFmt w:val="bullet"/>
      <w:pStyle w:val="TableTextBullet2"/>
      <w:lvlText w:val=""/>
      <w:lvlJc w:val="left"/>
      <w:pPr>
        <w:ind w:left="648"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21B06"/>
    <w:multiLevelType w:val="multilevel"/>
    <w:tmpl w:val="622C9B4E"/>
    <w:lvl w:ilvl="0">
      <w:start w:val="1"/>
      <w:numFmt w:val="decimal"/>
      <w:pStyle w:val="Heading1"/>
      <w:lvlText w:val="%1"/>
      <w:lvlJc w:val="left"/>
      <w:pPr>
        <w:ind w:left="432" w:hanging="432"/>
      </w:pPr>
      <w:rPr>
        <w:color w:val="617ECC" w:themeColor="accent1"/>
      </w:rPr>
    </w:lvl>
    <w:lvl w:ilvl="1">
      <w:start w:val="1"/>
      <w:numFmt w:val="decimal"/>
      <w:pStyle w:val="Heading2"/>
      <w:lvlText w:val="%1.%2"/>
      <w:lvlJc w:val="left"/>
      <w:pPr>
        <w:ind w:left="576" w:hanging="576"/>
      </w:pPr>
      <w:rPr>
        <w:b/>
        <w:bCs/>
        <w:color w:val="617ECC" w:themeColor="accent1"/>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D7A239F"/>
    <w:multiLevelType w:val="hybridMultilevel"/>
    <w:tmpl w:val="7F02FA56"/>
    <w:lvl w:ilvl="0" w:tplc="A80C7494">
      <w:numFmt w:val="decimal"/>
      <w:pStyle w:val="Para5Bullet"/>
      <w:lvlText w:val=""/>
      <w:lvlJc w:val="left"/>
    </w:lvl>
    <w:lvl w:ilvl="1" w:tplc="E41CC9AE">
      <w:numFmt w:val="decimal"/>
      <w:lvlText w:val=""/>
      <w:lvlJc w:val="left"/>
    </w:lvl>
    <w:lvl w:ilvl="2" w:tplc="D3087884">
      <w:numFmt w:val="decimal"/>
      <w:lvlText w:val=""/>
      <w:lvlJc w:val="left"/>
    </w:lvl>
    <w:lvl w:ilvl="3" w:tplc="D3B086D6">
      <w:numFmt w:val="decimal"/>
      <w:lvlText w:val=""/>
      <w:lvlJc w:val="left"/>
    </w:lvl>
    <w:lvl w:ilvl="4" w:tplc="485C7E32">
      <w:numFmt w:val="decimal"/>
      <w:lvlText w:val=""/>
      <w:lvlJc w:val="left"/>
    </w:lvl>
    <w:lvl w:ilvl="5" w:tplc="C32E70D0">
      <w:numFmt w:val="decimal"/>
      <w:lvlText w:val=""/>
      <w:lvlJc w:val="left"/>
    </w:lvl>
    <w:lvl w:ilvl="6" w:tplc="619286CE">
      <w:numFmt w:val="decimal"/>
      <w:lvlText w:val=""/>
      <w:lvlJc w:val="left"/>
    </w:lvl>
    <w:lvl w:ilvl="7" w:tplc="FBEE8C4E">
      <w:numFmt w:val="decimal"/>
      <w:lvlText w:val=""/>
      <w:lvlJc w:val="left"/>
    </w:lvl>
    <w:lvl w:ilvl="8" w:tplc="1C427FAA">
      <w:numFmt w:val="decimal"/>
      <w:lvlText w:val=""/>
      <w:lvlJc w:val="left"/>
    </w:lvl>
  </w:abstractNum>
  <w:abstractNum w:abstractNumId="3" w15:restartNumberingAfterBreak="0">
    <w:nsid w:val="15103690"/>
    <w:multiLevelType w:val="multilevel"/>
    <w:tmpl w:val="2B9A1788"/>
    <w:lvl w:ilvl="0">
      <w:start w:val="1"/>
      <w:numFmt w:val="bullet"/>
      <w:pStyle w:val="TableText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 w15:restartNumberingAfterBreak="0">
    <w:nsid w:val="21A20C5C"/>
    <w:multiLevelType w:val="hybridMultilevel"/>
    <w:tmpl w:val="D2884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A5B9D"/>
    <w:multiLevelType w:val="hybridMultilevel"/>
    <w:tmpl w:val="9A5412E0"/>
    <w:lvl w:ilvl="0" w:tplc="38F0B016">
      <w:start w:val="1"/>
      <w:numFmt w:val="bullet"/>
      <w:pStyle w:val="Body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8283C"/>
    <w:multiLevelType w:val="hybridMultilevel"/>
    <w:tmpl w:val="110EAA82"/>
    <w:lvl w:ilvl="0" w:tplc="0409000F">
      <w:start w:val="1"/>
      <w:numFmt w:val="decimal"/>
      <w:lvlText w:val="%1."/>
      <w:lvlJc w:val="left"/>
      <w:pPr>
        <w:ind w:left="99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CD51217"/>
    <w:multiLevelType w:val="hybridMultilevel"/>
    <w:tmpl w:val="774AD108"/>
    <w:lvl w:ilvl="0" w:tplc="04090003">
      <w:start w:val="1"/>
      <w:numFmt w:val="bullet"/>
      <w:lvlText w:val="o"/>
      <w:lvlJc w:val="left"/>
      <w:pPr>
        <w:ind w:left="1747" w:hanging="360"/>
      </w:pPr>
      <w:rPr>
        <w:rFonts w:ascii="Courier New" w:hAnsi="Courier New" w:cs="Courier New" w:hint="default"/>
      </w:rPr>
    </w:lvl>
    <w:lvl w:ilvl="1" w:tplc="04090003" w:tentative="1">
      <w:start w:val="1"/>
      <w:numFmt w:val="bullet"/>
      <w:lvlText w:val="o"/>
      <w:lvlJc w:val="left"/>
      <w:pPr>
        <w:ind w:left="2467" w:hanging="360"/>
      </w:pPr>
      <w:rPr>
        <w:rFonts w:ascii="Courier New" w:hAnsi="Courier New" w:cs="Courier New" w:hint="default"/>
      </w:rPr>
    </w:lvl>
    <w:lvl w:ilvl="2" w:tplc="04090005" w:tentative="1">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8" w15:restartNumberingAfterBreak="0">
    <w:nsid w:val="2E84304F"/>
    <w:multiLevelType w:val="hybridMultilevel"/>
    <w:tmpl w:val="F4D4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B01B95"/>
    <w:multiLevelType w:val="hybridMultilevel"/>
    <w:tmpl w:val="07140BEC"/>
    <w:lvl w:ilvl="0" w:tplc="DA0C8CF8">
      <w:start w:val="1"/>
      <w:numFmt w:val="bullet"/>
      <w:pStyle w:val="BulletList1"/>
      <w:lvlText w:val=""/>
      <w:lvlJc w:val="left"/>
      <w:pPr>
        <w:ind w:left="1027" w:hanging="360"/>
      </w:pPr>
      <w:rPr>
        <w:rFonts w:ascii="Symbol" w:hAnsi="Symbol" w:hint="default"/>
      </w:rPr>
    </w:lvl>
    <w:lvl w:ilvl="1" w:tplc="D1BA62E2">
      <w:start w:val="1"/>
      <w:numFmt w:val="bullet"/>
      <w:pStyle w:val="BulletList2Italics"/>
      <w:lvlText w:val="o"/>
      <w:lvlJc w:val="left"/>
      <w:pPr>
        <w:ind w:left="1747" w:hanging="360"/>
      </w:pPr>
      <w:rPr>
        <w:rFonts w:ascii="Courier New" w:hAnsi="Courier New" w:cs="Courier New" w:hint="default"/>
      </w:rPr>
    </w:lvl>
    <w:lvl w:ilvl="2" w:tplc="A412B620">
      <w:start w:val="1"/>
      <w:numFmt w:val="bullet"/>
      <w:pStyle w:val="BulletList3ItalicsPurple"/>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10" w15:restartNumberingAfterBreak="0">
    <w:nsid w:val="353E5010"/>
    <w:multiLevelType w:val="hybridMultilevel"/>
    <w:tmpl w:val="7BE469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45238DF"/>
    <w:multiLevelType w:val="hybridMultilevel"/>
    <w:tmpl w:val="9E72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D7489B"/>
    <w:multiLevelType w:val="hybridMultilevel"/>
    <w:tmpl w:val="5064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4844B7"/>
    <w:multiLevelType w:val="hybridMultilevel"/>
    <w:tmpl w:val="A55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A4857"/>
    <w:multiLevelType w:val="hybridMultilevel"/>
    <w:tmpl w:val="08DE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5458EA"/>
    <w:multiLevelType w:val="hybridMultilevel"/>
    <w:tmpl w:val="827C5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6304F9"/>
    <w:multiLevelType w:val="hybridMultilevel"/>
    <w:tmpl w:val="8FDEB7C2"/>
    <w:lvl w:ilvl="0" w:tplc="C5363898">
      <w:start w:val="1"/>
      <w:numFmt w:val="lowerLetter"/>
      <w:pStyle w:val="ListParagraph1"/>
      <w:lvlText w:val="(%1)"/>
      <w:lvlJc w:val="left"/>
      <w:pPr>
        <w:ind w:left="859" w:hanging="360"/>
      </w:pPr>
      <w:rPr>
        <w:rFonts w:ascii="Times New Roman" w:eastAsia="Calibri" w:hAnsi="Times New Roman" w:cs="Times New Roman" w:hint="default"/>
        <w:b w:val="0"/>
        <w:bCs w:val="0"/>
        <w:i w:val="0"/>
        <w:iCs w:val="0"/>
        <w:spacing w:val="-1"/>
        <w:w w:val="100"/>
        <w:sz w:val="24"/>
        <w:szCs w:val="24"/>
        <w:lang w:val="en-US" w:eastAsia="en-US" w:bidi="ar-SA"/>
      </w:rPr>
    </w:lvl>
    <w:lvl w:ilvl="1" w:tplc="A740AFB2">
      <w:numFmt w:val="bullet"/>
      <w:lvlText w:val="•"/>
      <w:lvlJc w:val="left"/>
      <w:pPr>
        <w:ind w:left="1738" w:hanging="360"/>
      </w:pPr>
      <w:rPr>
        <w:rFonts w:hint="default"/>
        <w:lang w:val="en-US" w:eastAsia="en-US" w:bidi="ar-SA"/>
      </w:rPr>
    </w:lvl>
    <w:lvl w:ilvl="2" w:tplc="AB2E79E6">
      <w:numFmt w:val="bullet"/>
      <w:lvlText w:val="•"/>
      <w:lvlJc w:val="left"/>
      <w:pPr>
        <w:ind w:left="2616" w:hanging="360"/>
      </w:pPr>
      <w:rPr>
        <w:rFonts w:hint="default"/>
        <w:lang w:val="en-US" w:eastAsia="en-US" w:bidi="ar-SA"/>
      </w:rPr>
    </w:lvl>
    <w:lvl w:ilvl="3" w:tplc="F286AFA4">
      <w:numFmt w:val="bullet"/>
      <w:lvlText w:val="•"/>
      <w:lvlJc w:val="left"/>
      <w:pPr>
        <w:ind w:left="3494" w:hanging="360"/>
      </w:pPr>
      <w:rPr>
        <w:rFonts w:hint="default"/>
        <w:lang w:val="en-US" w:eastAsia="en-US" w:bidi="ar-SA"/>
      </w:rPr>
    </w:lvl>
    <w:lvl w:ilvl="4" w:tplc="BC7C7D32">
      <w:numFmt w:val="bullet"/>
      <w:lvlText w:val="•"/>
      <w:lvlJc w:val="left"/>
      <w:pPr>
        <w:ind w:left="4372" w:hanging="360"/>
      </w:pPr>
      <w:rPr>
        <w:rFonts w:hint="default"/>
        <w:lang w:val="en-US" w:eastAsia="en-US" w:bidi="ar-SA"/>
      </w:rPr>
    </w:lvl>
    <w:lvl w:ilvl="5" w:tplc="8B7A3B64">
      <w:numFmt w:val="bullet"/>
      <w:lvlText w:val="•"/>
      <w:lvlJc w:val="left"/>
      <w:pPr>
        <w:ind w:left="5250" w:hanging="360"/>
      </w:pPr>
      <w:rPr>
        <w:rFonts w:hint="default"/>
        <w:lang w:val="en-US" w:eastAsia="en-US" w:bidi="ar-SA"/>
      </w:rPr>
    </w:lvl>
    <w:lvl w:ilvl="6" w:tplc="BC80ECBE">
      <w:numFmt w:val="bullet"/>
      <w:lvlText w:val="•"/>
      <w:lvlJc w:val="left"/>
      <w:pPr>
        <w:ind w:left="6128" w:hanging="360"/>
      </w:pPr>
      <w:rPr>
        <w:rFonts w:hint="default"/>
        <w:lang w:val="en-US" w:eastAsia="en-US" w:bidi="ar-SA"/>
      </w:rPr>
    </w:lvl>
    <w:lvl w:ilvl="7" w:tplc="C61EEE18">
      <w:numFmt w:val="bullet"/>
      <w:lvlText w:val="•"/>
      <w:lvlJc w:val="left"/>
      <w:pPr>
        <w:ind w:left="7006" w:hanging="360"/>
      </w:pPr>
      <w:rPr>
        <w:rFonts w:hint="default"/>
        <w:lang w:val="en-US" w:eastAsia="en-US" w:bidi="ar-SA"/>
      </w:rPr>
    </w:lvl>
    <w:lvl w:ilvl="8" w:tplc="B860E3C4">
      <w:numFmt w:val="bullet"/>
      <w:lvlText w:val="•"/>
      <w:lvlJc w:val="left"/>
      <w:pPr>
        <w:ind w:left="7884" w:hanging="360"/>
      </w:pPr>
      <w:rPr>
        <w:rFonts w:hint="default"/>
        <w:lang w:val="en-US" w:eastAsia="en-US" w:bidi="ar-SA"/>
      </w:rPr>
    </w:lvl>
  </w:abstractNum>
  <w:abstractNum w:abstractNumId="17" w15:restartNumberingAfterBreak="0">
    <w:nsid w:val="6EE925B7"/>
    <w:multiLevelType w:val="hybridMultilevel"/>
    <w:tmpl w:val="525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271DE2"/>
    <w:multiLevelType w:val="hybridMultilevel"/>
    <w:tmpl w:val="DFB49A9C"/>
    <w:lvl w:ilvl="0" w:tplc="ED9C3FFC">
      <w:start w:val="1"/>
      <w:numFmt w:val="bullet"/>
      <w:pStyle w:val="BulletList1ItalicsPurp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357266">
    <w:abstractNumId w:val="9"/>
  </w:num>
  <w:num w:numId="2" w16cid:durableId="972708969">
    <w:abstractNumId w:val="16"/>
  </w:num>
  <w:num w:numId="3" w16cid:durableId="1691565715">
    <w:abstractNumId w:val="13"/>
  </w:num>
  <w:num w:numId="4" w16cid:durableId="21565075">
    <w:abstractNumId w:val="5"/>
  </w:num>
  <w:num w:numId="5" w16cid:durableId="1836610832">
    <w:abstractNumId w:val="11"/>
  </w:num>
  <w:num w:numId="6" w16cid:durableId="1313408852">
    <w:abstractNumId w:val="12"/>
  </w:num>
  <w:num w:numId="7" w16cid:durableId="359861588">
    <w:abstractNumId w:val="1"/>
  </w:num>
  <w:num w:numId="8" w16cid:durableId="5137517">
    <w:abstractNumId w:val="2"/>
  </w:num>
  <w:num w:numId="9" w16cid:durableId="742029744">
    <w:abstractNumId w:val="3"/>
  </w:num>
  <w:num w:numId="10" w16cid:durableId="1878077909">
    <w:abstractNumId w:val="0"/>
  </w:num>
  <w:num w:numId="11" w16cid:durableId="1257784461">
    <w:abstractNumId w:val="6"/>
  </w:num>
  <w:num w:numId="12" w16cid:durableId="1335303637">
    <w:abstractNumId w:val="7"/>
  </w:num>
  <w:num w:numId="13" w16cid:durableId="17051807">
    <w:abstractNumId w:val="18"/>
  </w:num>
  <w:num w:numId="14" w16cid:durableId="1717391158">
    <w:abstractNumId w:val="4"/>
  </w:num>
  <w:num w:numId="15" w16cid:durableId="785193754">
    <w:abstractNumId w:val="17"/>
  </w:num>
  <w:num w:numId="16" w16cid:durableId="452097513">
    <w:abstractNumId w:val="8"/>
  </w:num>
  <w:num w:numId="17" w16cid:durableId="656805773">
    <w:abstractNumId w:val="10"/>
  </w:num>
  <w:num w:numId="18" w16cid:durableId="1425226477">
    <w:abstractNumId w:val="15"/>
  </w:num>
  <w:num w:numId="19" w16cid:durableId="25710202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fr-FR" w:vendorID="64" w:dllVersion="0" w:nlCheck="1" w:checkStyle="0"/>
  <w:activeWritingStyle w:appName="MSWord" w:lang="en-US" w:vendorID="64" w:dllVersion="0"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comments" w:enforcement="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0FD"/>
    <w:rsid w:val="000004CB"/>
    <w:rsid w:val="00000C3D"/>
    <w:rsid w:val="00001359"/>
    <w:rsid w:val="000016B0"/>
    <w:rsid w:val="00001A8D"/>
    <w:rsid w:val="00001B1B"/>
    <w:rsid w:val="00001C3E"/>
    <w:rsid w:val="00001D19"/>
    <w:rsid w:val="0000201A"/>
    <w:rsid w:val="00002036"/>
    <w:rsid w:val="00002259"/>
    <w:rsid w:val="00002448"/>
    <w:rsid w:val="000028F5"/>
    <w:rsid w:val="0000315A"/>
    <w:rsid w:val="00003231"/>
    <w:rsid w:val="000033C0"/>
    <w:rsid w:val="00003729"/>
    <w:rsid w:val="00003746"/>
    <w:rsid w:val="00003769"/>
    <w:rsid w:val="00003788"/>
    <w:rsid w:val="00003BAA"/>
    <w:rsid w:val="00003EAA"/>
    <w:rsid w:val="00004229"/>
    <w:rsid w:val="00004624"/>
    <w:rsid w:val="000046B8"/>
    <w:rsid w:val="0000479E"/>
    <w:rsid w:val="00004C3F"/>
    <w:rsid w:val="00004CBA"/>
    <w:rsid w:val="00004E9C"/>
    <w:rsid w:val="00005181"/>
    <w:rsid w:val="000051DC"/>
    <w:rsid w:val="0000525D"/>
    <w:rsid w:val="000052E0"/>
    <w:rsid w:val="000053FD"/>
    <w:rsid w:val="00005594"/>
    <w:rsid w:val="00005657"/>
    <w:rsid w:val="00005723"/>
    <w:rsid w:val="0000610D"/>
    <w:rsid w:val="000061A3"/>
    <w:rsid w:val="0000637E"/>
    <w:rsid w:val="000065A1"/>
    <w:rsid w:val="00006ACE"/>
    <w:rsid w:val="00006D5F"/>
    <w:rsid w:val="00007137"/>
    <w:rsid w:val="0000716E"/>
    <w:rsid w:val="000078E8"/>
    <w:rsid w:val="00007C83"/>
    <w:rsid w:val="00007F47"/>
    <w:rsid w:val="0001020C"/>
    <w:rsid w:val="000105D2"/>
    <w:rsid w:val="0001065D"/>
    <w:rsid w:val="00010917"/>
    <w:rsid w:val="00010B05"/>
    <w:rsid w:val="00010B8F"/>
    <w:rsid w:val="00010D4B"/>
    <w:rsid w:val="00010ECB"/>
    <w:rsid w:val="00010F01"/>
    <w:rsid w:val="00010F05"/>
    <w:rsid w:val="00011022"/>
    <w:rsid w:val="00011196"/>
    <w:rsid w:val="00011218"/>
    <w:rsid w:val="000112C0"/>
    <w:rsid w:val="000112EE"/>
    <w:rsid w:val="0001134A"/>
    <w:rsid w:val="0001172D"/>
    <w:rsid w:val="000119DA"/>
    <w:rsid w:val="00011CA7"/>
    <w:rsid w:val="00011DBA"/>
    <w:rsid w:val="00011E53"/>
    <w:rsid w:val="0001239B"/>
    <w:rsid w:val="0001267A"/>
    <w:rsid w:val="0001267D"/>
    <w:rsid w:val="00012A02"/>
    <w:rsid w:val="00012A7F"/>
    <w:rsid w:val="00012DD5"/>
    <w:rsid w:val="00012EBA"/>
    <w:rsid w:val="00013231"/>
    <w:rsid w:val="000133F1"/>
    <w:rsid w:val="000137C1"/>
    <w:rsid w:val="000139FD"/>
    <w:rsid w:val="00013B4D"/>
    <w:rsid w:val="00013B7C"/>
    <w:rsid w:val="00013DD3"/>
    <w:rsid w:val="00013F41"/>
    <w:rsid w:val="00013F77"/>
    <w:rsid w:val="0001433F"/>
    <w:rsid w:val="000145E4"/>
    <w:rsid w:val="0001472C"/>
    <w:rsid w:val="0001498D"/>
    <w:rsid w:val="00014AE9"/>
    <w:rsid w:val="00014D19"/>
    <w:rsid w:val="00014F19"/>
    <w:rsid w:val="000152A5"/>
    <w:rsid w:val="000154CD"/>
    <w:rsid w:val="0001569C"/>
    <w:rsid w:val="00015E92"/>
    <w:rsid w:val="00016041"/>
    <w:rsid w:val="00016103"/>
    <w:rsid w:val="000166B5"/>
    <w:rsid w:val="000167F5"/>
    <w:rsid w:val="00016981"/>
    <w:rsid w:val="00016D2B"/>
    <w:rsid w:val="00017082"/>
    <w:rsid w:val="000177A4"/>
    <w:rsid w:val="00017CF6"/>
    <w:rsid w:val="00017E8F"/>
    <w:rsid w:val="00017F8B"/>
    <w:rsid w:val="0002008B"/>
    <w:rsid w:val="00020366"/>
    <w:rsid w:val="0002056C"/>
    <w:rsid w:val="00020A04"/>
    <w:rsid w:val="00020AD8"/>
    <w:rsid w:val="00020C2C"/>
    <w:rsid w:val="00021044"/>
    <w:rsid w:val="0002113F"/>
    <w:rsid w:val="0002123E"/>
    <w:rsid w:val="00021A14"/>
    <w:rsid w:val="00021AEF"/>
    <w:rsid w:val="00021BAC"/>
    <w:rsid w:val="00021CD7"/>
    <w:rsid w:val="00021D08"/>
    <w:rsid w:val="000226A4"/>
    <w:rsid w:val="00022A37"/>
    <w:rsid w:val="00022A95"/>
    <w:rsid w:val="00022B3C"/>
    <w:rsid w:val="00022C7F"/>
    <w:rsid w:val="00022F6F"/>
    <w:rsid w:val="0002306F"/>
    <w:rsid w:val="0002323E"/>
    <w:rsid w:val="00023395"/>
    <w:rsid w:val="000233E8"/>
    <w:rsid w:val="000233F3"/>
    <w:rsid w:val="00023511"/>
    <w:rsid w:val="000239E0"/>
    <w:rsid w:val="00023EB6"/>
    <w:rsid w:val="00024072"/>
    <w:rsid w:val="00024212"/>
    <w:rsid w:val="00024A9B"/>
    <w:rsid w:val="00024D4E"/>
    <w:rsid w:val="00024D90"/>
    <w:rsid w:val="00024DE6"/>
    <w:rsid w:val="00024F69"/>
    <w:rsid w:val="0002540B"/>
    <w:rsid w:val="00025450"/>
    <w:rsid w:val="00025602"/>
    <w:rsid w:val="000256B0"/>
    <w:rsid w:val="000258A8"/>
    <w:rsid w:val="00025BAB"/>
    <w:rsid w:val="00025E06"/>
    <w:rsid w:val="0002608A"/>
    <w:rsid w:val="00026368"/>
    <w:rsid w:val="000269A8"/>
    <w:rsid w:val="00026B95"/>
    <w:rsid w:val="00026E3E"/>
    <w:rsid w:val="0002703D"/>
    <w:rsid w:val="00027264"/>
    <w:rsid w:val="00027271"/>
    <w:rsid w:val="00027541"/>
    <w:rsid w:val="0002758D"/>
    <w:rsid w:val="00027979"/>
    <w:rsid w:val="00027D95"/>
    <w:rsid w:val="00027F6E"/>
    <w:rsid w:val="00030174"/>
    <w:rsid w:val="00030420"/>
    <w:rsid w:val="00030635"/>
    <w:rsid w:val="0003076B"/>
    <w:rsid w:val="000308D5"/>
    <w:rsid w:val="000309E7"/>
    <w:rsid w:val="00030A5F"/>
    <w:rsid w:val="00030D00"/>
    <w:rsid w:val="00030DFA"/>
    <w:rsid w:val="0003121E"/>
    <w:rsid w:val="0003122C"/>
    <w:rsid w:val="000313F4"/>
    <w:rsid w:val="0003142F"/>
    <w:rsid w:val="0003148D"/>
    <w:rsid w:val="0003185B"/>
    <w:rsid w:val="00031866"/>
    <w:rsid w:val="00031A00"/>
    <w:rsid w:val="00031CA1"/>
    <w:rsid w:val="00031CD2"/>
    <w:rsid w:val="0003205A"/>
    <w:rsid w:val="000322A5"/>
    <w:rsid w:val="00032414"/>
    <w:rsid w:val="000328AF"/>
    <w:rsid w:val="00032F94"/>
    <w:rsid w:val="00032FF7"/>
    <w:rsid w:val="00033042"/>
    <w:rsid w:val="0003305A"/>
    <w:rsid w:val="0003307D"/>
    <w:rsid w:val="0003354E"/>
    <w:rsid w:val="00033581"/>
    <w:rsid w:val="000338FF"/>
    <w:rsid w:val="000339CC"/>
    <w:rsid w:val="00033D30"/>
    <w:rsid w:val="00033E59"/>
    <w:rsid w:val="00033F4B"/>
    <w:rsid w:val="000342D5"/>
    <w:rsid w:val="0003439F"/>
    <w:rsid w:val="000343B7"/>
    <w:rsid w:val="000347A7"/>
    <w:rsid w:val="000348A9"/>
    <w:rsid w:val="000348C7"/>
    <w:rsid w:val="000348F0"/>
    <w:rsid w:val="000348F3"/>
    <w:rsid w:val="00034AA6"/>
    <w:rsid w:val="00034B0F"/>
    <w:rsid w:val="00034FAF"/>
    <w:rsid w:val="00035147"/>
    <w:rsid w:val="0003535F"/>
    <w:rsid w:val="000354DF"/>
    <w:rsid w:val="00035577"/>
    <w:rsid w:val="00035623"/>
    <w:rsid w:val="000357B3"/>
    <w:rsid w:val="00035C6E"/>
    <w:rsid w:val="00035CA0"/>
    <w:rsid w:val="00035E36"/>
    <w:rsid w:val="000361B8"/>
    <w:rsid w:val="00036960"/>
    <w:rsid w:val="00036DB0"/>
    <w:rsid w:val="0003700D"/>
    <w:rsid w:val="0003715B"/>
    <w:rsid w:val="000374B4"/>
    <w:rsid w:val="0003752C"/>
    <w:rsid w:val="00037772"/>
    <w:rsid w:val="00037963"/>
    <w:rsid w:val="00040276"/>
    <w:rsid w:val="000403B7"/>
    <w:rsid w:val="00040474"/>
    <w:rsid w:val="00040773"/>
    <w:rsid w:val="00040A8E"/>
    <w:rsid w:val="00040BCC"/>
    <w:rsid w:val="00040E3F"/>
    <w:rsid w:val="00041078"/>
    <w:rsid w:val="00041550"/>
    <w:rsid w:val="00041889"/>
    <w:rsid w:val="00041BAB"/>
    <w:rsid w:val="0004208E"/>
    <w:rsid w:val="00042135"/>
    <w:rsid w:val="000426B1"/>
    <w:rsid w:val="000428A5"/>
    <w:rsid w:val="000428CE"/>
    <w:rsid w:val="00042F2E"/>
    <w:rsid w:val="00043114"/>
    <w:rsid w:val="000431B8"/>
    <w:rsid w:val="000431C4"/>
    <w:rsid w:val="000432C3"/>
    <w:rsid w:val="000433C9"/>
    <w:rsid w:val="0004355D"/>
    <w:rsid w:val="00043B3D"/>
    <w:rsid w:val="00043B85"/>
    <w:rsid w:val="00043FF0"/>
    <w:rsid w:val="000441CF"/>
    <w:rsid w:val="000442AD"/>
    <w:rsid w:val="000442E7"/>
    <w:rsid w:val="000443C8"/>
    <w:rsid w:val="00044DF8"/>
    <w:rsid w:val="00044E51"/>
    <w:rsid w:val="000451E7"/>
    <w:rsid w:val="00045233"/>
    <w:rsid w:val="0004567B"/>
    <w:rsid w:val="00045699"/>
    <w:rsid w:val="0004570D"/>
    <w:rsid w:val="000457F0"/>
    <w:rsid w:val="000458C2"/>
    <w:rsid w:val="0004597D"/>
    <w:rsid w:val="00045A2A"/>
    <w:rsid w:val="00045E17"/>
    <w:rsid w:val="00045F5C"/>
    <w:rsid w:val="000462C6"/>
    <w:rsid w:val="00046360"/>
    <w:rsid w:val="00046485"/>
    <w:rsid w:val="000464D9"/>
    <w:rsid w:val="0004664A"/>
    <w:rsid w:val="000468D0"/>
    <w:rsid w:val="000468FE"/>
    <w:rsid w:val="00046958"/>
    <w:rsid w:val="00046A3B"/>
    <w:rsid w:val="00046F72"/>
    <w:rsid w:val="0004725E"/>
    <w:rsid w:val="000472E1"/>
    <w:rsid w:val="0004731A"/>
    <w:rsid w:val="000477B1"/>
    <w:rsid w:val="000477D8"/>
    <w:rsid w:val="00047CE0"/>
    <w:rsid w:val="000503AA"/>
    <w:rsid w:val="0005051A"/>
    <w:rsid w:val="0005075F"/>
    <w:rsid w:val="00050785"/>
    <w:rsid w:val="000508E3"/>
    <w:rsid w:val="00050BA1"/>
    <w:rsid w:val="00050C02"/>
    <w:rsid w:val="00050E37"/>
    <w:rsid w:val="00050FA2"/>
    <w:rsid w:val="0005116F"/>
    <w:rsid w:val="00051541"/>
    <w:rsid w:val="000516E5"/>
    <w:rsid w:val="000517CA"/>
    <w:rsid w:val="0005199F"/>
    <w:rsid w:val="00051ADD"/>
    <w:rsid w:val="00051AE6"/>
    <w:rsid w:val="00051B8B"/>
    <w:rsid w:val="00051BA0"/>
    <w:rsid w:val="00051E2A"/>
    <w:rsid w:val="00051FCA"/>
    <w:rsid w:val="00052499"/>
    <w:rsid w:val="0005282F"/>
    <w:rsid w:val="000528C4"/>
    <w:rsid w:val="0005299F"/>
    <w:rsid w:val="00053132"/>
    <w:rsid w:val="00053133"/>
    <w:rsid w:val="000532B6"/>
    <w:rsid w:val="00053471"/>
    <w:rsid w:val="0005381B"/>
    <w:rsid w:val="0005381F"/>
    <w:rsid w:val="000538E0"/>
    <w:rsid w:val="0005404C"/>
    <w:rsid w:val="00054057"/>
    <w:rsid w:val="000542A3"/>
    <w:rsid w:val="000543D8"/>
    <w:rsid w:val="00054990"/>
    <w:rsid w:val="00054EE7"/>
    <w:rsid w:val="00055032"/>
    <w:rsid w:val="00055123"/>
    <w:rsid w:val="0005529F"/>
    <w:rsid w:val="000555E6"/>
    <w:rsid w:val="00055978"/>
    <w:rsid w:val="00055B5B"/>
    <w:rsid w:val="00055C7B"/>
    <w:rsid w:val="00055D42"/>
    <w:rsid w:val="00056140"/>
    <w:rsid w:val="000562B7"/>
    <w:rsid w:val="0005643C"/>
    <w:rsid w:val="0005646F"/>
    <w:rsid w:val="00056504"/>
    <w:rsid w:val="00056704"/>
    <w:rsid w:val="000569F0"/>
    <w:rsid w:val="00056A7A"/>
    <w:rsid w:val="00056B39"/>
    <w:rsid w:val="00056F9F"/>
    <w:rsid w:val="000570A4"/>
    <w:rsid w:val="000571EB"/>
    <w:rsid w:val="0005735B"/>
    <w:rsid w:val="00057515"/>
    <w:rsid w:val="000575AC"/>
    <w:rsid w:val="000576C8"/>
    <w:rsid w:val="0006013A"/>
    <w:rsid w:val="000602B0"/>
    <w:rsid w:val="000605A4"/>
    <w:rsid w:val="00060876"/>
    <w:rsid w:val="00060C0F"/>
    <w:rsid w:val="000616C3"/>
    <w:rsid w:val="0006175D"/>
    <w:rsid w:val="00061903"/>
    <w:rsid w:val="00061C76"/>
    <w:rsid w:val="00062038"/>
    <w:rsid w:val="000625A5"/>
    <w:rsid w:val="000627D7"/>
    <w:rsid w:val="00062852"/>
    <w:rsid w:val="00062A62"/>
    <w:rsid w:val="00062BA6"/>
    <w:rsid w:val="00062C9C"/>
    <w:rsid w:val="00062ECC"/>
    <w:rsid w:val="00062F4F"/>
    <w:rsid w:val="00062FE7"/>
    <w:rsid w:val="00063017"/>
    <w:rsid w:val="0006344C"/>
    <w:rsid w:val="00063727"/>
    <w:rsid w:val="00063B1D"/>
    <w:rsid w:val="000640A7"/>
    <w:rsid w:val="0006421D"/>
    <w:rsid w:val="0006485E"/>
    <w:rsid w:val="00064874"/>
    <w:rsid w:val="00064B9D"/>
    <w:rsid w:val="00064C26"/>
    <w:rsid w:val="00064DCE"/>
    <w:rsid w:val="00064E65"/>
    <w:rsid w:val="000652CE"/>
    <w:rsid w:val="000657A1"/>
    <w:rsid w:val="00066057"/>
    <w:rsid w:val="000661A8"/>
    <w:rsid w:val="00066349"/>
    <w:rsid w:val="000663D0"/>
    <w:rsid w:val="00066D68"/>
    <w:rsid w:val="0006714D"/>
    <w:rsid w:val="000671EF"/>
    <w:rsid w:val="000674EC"/>
    <w:rsid w:val="00067600"/>
    <w:rsid w:val="000676FB"/>
    <w:rsid w:val="0006787C"/>
    <w:rsid w:val="00067E7D"/>
    <w:rsid w:val="00067EBE"/>
    <w:rsid w:val="000700BE"/>
    <w:rsid w:val="000701A4"/>
    <w:rsid w:val="000701E9"/>
    <w:rsid w:val="00070A9B"/>
    <w:rsid w:val="00070E42"/>
    <w:rsid w:val="00070E79"/>
    <w:rsid w:val="00070EE6"/>
    <w:rsid w:val="000712AA"/>
    <w:rsid w:val="00071614"/>
    <w:rsid w:val="000716DB"/>
    <w:rsid w:val="0007179B"/>
    <w:rsid w:val="0007181D"/>
    <w:rsid w:val="00071A02"/>
    <w:rsid w:val="00071C6A"/>
    <w:rsid w:val="00071D08"/>
    <w:rsid w:val="00071DE9"/>
    <w:rsid w:val="00071E43"/>
    <w:rsid w:val="00071E4A"/>
    <w:rsid w:val="00071EDB"/>
    <w:rsid w:val="00072102"/>
    <w:rsid w:val="00072351"/>
    <w:rsid w:val="00072665"/>
    <w:rsid w:val="000726B4"/>
    <w:rsid w:val="000726DC"/>
    <w:rsid w:val="000726ED"/>
    <w:rsid w:val="00072F03"/>
    <w:rsid w:val="00073017"/>
    <w:rsid w:val="000732F7"/>
    <w:rsid w:val="0007355D"/>
    <w:rsid w:val="0007394C"/>
    <w:rsid w:val="00073B74"/>
    <w:rsid w:val="00073BB9"/>
    <w:rsid w:val="00073C36"/>
    <w:rsid w:val="00073E96"/>
    <w:rsid w:val="00073EA9"/>
    <w:rsid w:val="00074352"/>
    <w:rsid w:val="00074482"/>
    <w:rsid w:val="000746B6"/>
    <w:rsid w:val="000748A3"/>
    <w:rsid w:val="00074923"/>
    <w:rsid w:val="0007498A"/>
    <w:rsid w:val="00074B80"/>
    <w:rsid w:val="00074BB1"/>
    <w:rsid w:val="00074C78"/>
    <w:rsid w:val="00074CF4"/>
    <w:rsid w:val="00075488"/>
    <w:rsid w:val="00075501"/>
    <w:rsid w:val="00075683"/>
    <w:rsid w:val="000756A6"/>
    <w:rsid w:val="000756C5"/>
    <w:rsid w:val="00075878"/>
    <w:rsid w:val="00075B82"/>
    <w:rsid w:val="00075C2C"/>
    <w:rsid w:val="00075C97"/>
    <w:rsid w:val="00075D78"/>
    <w:rsid w:val="0007613C"/>
    <w:rsid w:val="0007627D"/>
    <w:rsid w:val="00076348"/>
    <w:rsid w:val="0007639B"/>
    <w:rsid w:val="00076579"/>
    <w:rsid w:val="00076732"/>
    <w:rsid w:val="000767D0"/>
    <w:rsid w:val="0007681C"/>
    <w:rsid w:val="000768EF"/>
    <w:rsid w:val="00076D6F"/>
    <w:rsid w:val="00076DDE"/>
    <w:rsid w:val="00076DE4"/>
    <w:rsid w:val="0007711B"/>
    <w:rsid w:val="0007717D"/>
    <w:rsid w:val="00077498"/>
    <w:rsid w:val="000776AE"/>
    <w:rsid w:val="000776F0"/>
    <w:rsid w:val="0007771F"/>
    <w:rsid w:val="00077CE9"/>
    <w:rsid w:val="000803ED"/>
    <w:rsid w:val="000805BA"/>
    <w:rsid w:val="0008061D"/>
    <w:rsid w:val="000807D1"/>
    <w:rsid w:val="00080A85"/>
    <w:rsid w:val="00080B23"/>
    <w:rsid w:val="000810B3"/>
    <w:rsid w:val="00081138"/>
    <w:rsid w:val="00081159"/>
    <w:rsid w:val="000814A3"/>
    <w:rsid w:val="00081737"/>
    <w:rsid w:val="00081863"/>
    <w:rsid w:val="00081B78"/>
    <w:rsid w:val="000823AC"/>
    <w:rsid w:val="00082999"/>
    <w:rsid w:val="00082A6E"/>
    <w:rsid w:val="00082FFE"/>
    <w:rsid w:val="00083183"/>
    <w:rsid w:val="000832DC"/>
    <w:rsid w:val="000833C2"/>
    <w:rsid w:val="000834CB"/>
    <w:rsid w:val="00083568"/>
    <w:rsid w:val="000837E1"/>
    <w:rsid w:val="00083D1E"/>
    <w:rsid w:val="00084265"/>
    <w:rsid w:val="00084546"/>
    <w:rsid w:val="00084617"/>
    <w:rsid w:val="00084713"/>
    <w:rsid w:val="0008479B"/>
    <w:rsid w:val="000847EE"/>
    <w:rsid w:val="000848EB"/>
    <w:rsid w:val="00084958"/>
    <w:rsid w:val="00084BA8"/>
    <w:rsid w:val="00084D32"/>
    <w:rsid w:val="00084D88"/>
    <w:rsid w:val="00085162"/>
    <w:rsid w:val="000852B3"/>
    <w:rsid w:val="0008532E"/>
    <w:rsid w:val="00085646"/>
    <w:rsid w:val="00085965"/>
    <w:rsid w:val="00085CA6"/>
    <w:rsid w:val="00086056"/>
    <w:rsid w:val="00086255"/>
    <w:rsid w:val="00086406"/>
    <w:rsid w:val="000864DC"/>
    <w:rsid w:val="00086A81"/>
    <w:rsid w:val="00087078"/>
    <w:rsid w:val="0008732A"/>
    <w:rsid w:val="0008751D"/>
    <w:rsid w:val="00087601"/>
    <w:rsid w:val="0008784E"/>
    <w:rsid w:val="0008785D"/>
    <w:rsid w:val="00087E59"/>
    <w:rsid w:val="00087E88"/>
    <w:rsid w:val="00090105"/>
    <w:rsid w:val="000907B9"/>
    <w:rsid w:val="0009091A"/>
    <w:rsid w:val="00090B2D"/>
    <w:rsid w:val="00090C64"/>
    <w:rsid w:val="00090D2B"/>
    <w:rsid w:val="00090D75"/>
    <w:rsid w:val="00091245"/>
    <w:rsid w:val="00091486"/>
    <w:rsid w:val="0009154F"/>
    <w:rsid w:val="0009168F"/>
    <w:rsid w:val="000916C1"/>
    <w:rsid w:val="00091E77"/>
    <w:rsid w:val="00091F2A"/>
    <w:rsid w:val="000920C9"/>
    <w:rsid w:val="000920EA"/>
    <w:rsid w:val="00092641"/>
    <w:rsid w:val="000926C7"/>
    <w:rsid w:val="000927C5"/>
    <w:rsid w:val="00092C08"/>
    <w:rsid w:val="00092D3A"/>
    <w:rsid w:val="00093168"/>
    <w:rsid w:val="000931C2"/>
    <w:rsid w:val="0009363D"/>
    <w:rsid w:val="00093797"/>
    <w:rsid w:val="000937E5"/>
    <w:rsid w:val="00093AEE"/>
    <w:rsid w:val="00093B0F"/>
    <w:rsid w:val="00093B43"/>
    <w:rsid w:val="00093DF9"/>
    <w:rsid w:val="00093FC3"/>
    <w:rsid w:val="00093FC8"/>
    <w:rsid w:val="0009407E"/>
    <w:rsid w:val="000940CE"/>
    <w:rsid w:val="000941A7"/>
    <w:rsid w:val="0009462E"/>
    <w:rsid w:val="000949A9"/>
    <w:rsid w:val="00094A30"/>
    <w:rsid w:val="00094AD1"/>
    <w:rsid w:val="00094AF5"/>
    <w:rsid w:val="00094B91"/>
    <w:rsid w:val="00094D11"/>
    <w:rsid w:val="00094E99"/>
    <w:rsid w:val="000951CD"/>
    <w:rsid w:val="00095365"/>
    <w:rsid w:val="000956CE"/>
    <w:rsid w:val="00095D3E"/>
    <w:rsid w:val="00095D40"/>
    <w:rsid w:val="00095F46"/>
    <w:rsid w:val="00095F4A"/>
    <w:rsid w:val="00095F63"/>
    <w:rsid w:val="000960D5"/>
    <w:rsid w:val="000962CB"/>
    <w:rsid w:val="00096D4C"/>
    <w:rsid w:val="00096E12"/>
    <w:rsid w:val="000970A8"/>
    <w:rsid w:val="000978A2"/>
    <w:rsid w:val="00097E1F"/>
    <w:rsid w:val="00097EBC"/>
    <w:rsid w:val="00097EFB"/>
    <w:rsid w:val="00097EFD"/>
    <w:rsid w:val="000A048A"/>
    <w:rsid w:val="000A0584"/>
    <w:rsid w:val="000A1130"/>
    <w:rsid w:val="000A1297"/>
    <w:rsid w:val="000A139E"/>
    <w:rsid w:val="000A1DC4"/>
    <w:rsid w:val="000A1E2F"/>
    <w:rsid w:val="000A240C"/>
    <w:rsid w:val="000A2525"/>
    <w:rsid w:val="000A2A97"/>
    <w:rsid w:val="000A2B8D"/>
    <w:rsid w:val="000A2DBF"/>
    <w:rsid w:val="000A320E"/>
    <w:rsid w:val="000A330B"/>
    <w:rsid w:val="000A3336"/>
    <w:rsid w:val="000A34E4"/>
    <w:rsid w:val="000A35D1"/>
    <w:rsid w:val="000A3689"/>
    <w:rsid w:val="000A3B94"/>
    <w:rsid w:val="000A41C0"/>
    <w:rsid w:val="000A4357"/>
    <w:rsid w:val="000A44AB"/>
    <w:rsid w:val="000A47FE"/>
    <w:rsid w:val="000A4903"/>
    <w:rsid w:val="000A4B1B"/>
    <w:rsid w:val="000A4B6E"/>
    <w:rsid w:val="000A5454"/>
    <w:rsid w:val="000A55E6"/>
    <w:rsid w:val="000A58EC"/>
    <w:rsid w:val="000A5A41"/>
    <w:rsid w:val="000A5F9A"/>
    <w:rsid w:val="000A5FB3"/>
    <w:rsid w:val="000A6090"/>
    <w:rsid w:val="000A64F8"/>
    <w:rsid w:val="000A6A3D"/>
    <w:rsid w:val="000A6D59"/>
    <w:rsid w:val="000A7238"/>
    <w:rsid w:val="000A73FA"/>
    <w:rsid w:val="000A7698"/>
    <w:rsid w:val="000A7DEE"/>
    <w:rsid w:val="000A7E69"/>
    <w:rsid w:val="000A7E77"/>
    <w:rsid w:val="000B00E8"/>
    <w:rsid w:val="000B097D"/>
    <w:rsid w:val="000B0EDA"/>
    <w:rsid w:val="000B15BF"/>
    <w:rsid w:val="000B18E3"/>
    <w:rsid w:val="000B1E5A"/>
    <w:rsid w:val="000B1F09"/>
    <w:rsid w:val="000B1F79"/>
    <w:rsid w:val="000B20F6"/>
    <w:rsid w:val="000B2345"/>
    <w:rsid w:val="000B236E"/>
    <w:rsid w:val="000B2395"/>
    <w:rsid w:val="000B2620"/>
    <w:rsid w:val="000B2A6C"/>
    <w:rsid w:val="000B2B8F"/>
    <w:rsid w:val="000B3207"/>
    <w:rsid w:val="000B334A"/>
    <w:rsid w:val="000B3363"/>
    <w:rsid w:val="000B3389"/>
    <w:rsid w:val="000B344B"/>
    <w:rsid w:val="000B3491"/>
    <w:rsid w:val="000B34F5"/>
    <w:rsid w:val="000B3968"/>
    <w:rsid w:val="000B3AD3"/>
    <w:rsid w:val="000B3E0E"/>
    <w:rsid w:val="000B3E91"/>
    <w:rsid w:val="000B3F81"/>
    <w:rsid w:val="000B40C9"/>
    <w:rsid w:val="000B450B"/>
    <w:rsid w:val="000B4730"/>
    <w:rsid w:val="000B4939"/>
    <w:rsid w:val="000B4A19"/>
    <w:rsid w:val="000B4A61"/>
    <w:rsid w:val="000B4D1A"/>
    <w:rsid w:val="000B5072"/>
    <w:rsid w:val="000B5590"/>
    <w:rsid w:val="000B55C9"/>
    <w:rsid w:val="000B577A"/>
    <w:rsid w:val="000B5968"/>
    <w:rsid w:val="000B59BB"/>
    <w:rsid w:val="000B5ACF"/>
    <w:rsid w:val="000B5BCE"/>
    <w:rsid w:val="000B5D95"/>
    <w:rsid w:val="000B6C4F"/>
    <w:rsid w:val="000B6CBC"/>
    <w:rsid w:val="000B6D2E"/>
    <w:rsid w:val="000B6DCF"/>
    <w:rsid w:val="000B6DE6"/>
    <w:rsid w:val="000B6F84"/>
    <w:rsid w:val="000B6FF1"/>
    <w:rsid w:val="000B7193"/>
    <w:rsid w:val="000B7262"/>
    <w:rsid w:val="000B75DF"/>
    <w:rsid w:val="000B793D"/>
    <w:rsid w:val="000B7A32"/>
    <w:rsid w:val="000B7A76"/>
    <w:rsid w:val="000B7E0A"/>
    <w:rsid w:val="000C002B"/>
    <w:rsid w:val="000C048E"/>
    <w:rsid w:val="000C07F2"/>
    <w:rsid w:val="000C08A7"/>
    <w:rsid w:val="000C08AB"/>
    <w:rsid w:val="000C0923"/>
    <w:rsid w:val="000C094E"/>
    <w:rsid w:val="000C09E1"/>
    <w:rsid w:val="000C0A2C"/>
    <w:rsid w:val="000C0DD2"/>
    <w:rsid w:val="000C126C"/>
    <w:rsid w:val="000C1615"/>
    <w:rsid w:val="000C1725"/>
    <w:rsid w:val="000C1B64"/>
    <w:rsid w:val="000C1E17"/>
    <w:rsid w:val="000C1EC3"/>
    <w:rsid w:val="000C1FC6"/>
    <w:rsid w:val="000C218B"/>
    <w:rsid w:val="000C238A"/>
    <w:rsid w:val="000C23C1"/>
    <w:rsid w:val="000C2406"/>
    <w:rsid w:val="000C247B"/>
    <w:rsid w:val="000C24F3"/>
    <w:rsid w:val="000C2574"/>
    <w:rsid w:val="000C28F1"/>
    <w:rsid w:val="000C2B89"/>
    <w:rsid w:val="000C2FCD"/>
    <w:rsid w:val="000C315C"/>
    <w:rsid w:val="000C32A6"/>
    <w:rsid w:val="000C33B5"/>
    <w:rsid w:val="000C37F2"/>
    <w:rsid w:val="000C3A9C"/>
    <w:rsid w:val="000C3FA9"/>
    <w:rsid w:val="000C3FB7"/>
    <w:rsid w:val="000C4117"/>
    <w:rsid w:val="000C438F"/>
    <w:rsid w:val="000C440E"/>
    <w:rsid w:val="000C47C8"/>
    <w:rsid w:val="000C4921"/>
    <w:rsid w:val="000C49AB"/>
    <w:rsid w:val="000C4A5C"/>
    <w:rsid w:val="000C4BF0"/>
    <w:rsid w:val="000C4CFE"/>
    <w:rsid w:val="000C4D46"/>
    <w:rsid w:val="000C4D6C"/>
    <w:rsid w:val="000C4EE1"/>
    <w:rsid w:val="000C4FB1"/>
    <w:rsid w:val="000C519D"/>
    <w:rsid w:val="000C5286"/>
    <w:rsid w:val="000C5B68"/>
    <w:rsid w:val="000C5DC9"/>
    <w:rsid w:val="000C5FCF"/>
    <w:rsid w:val="000C6C9C"/>
    <w:rsid w:val="000C6F10"/>
    <w:rsid w:val="000C6F56"/>
    <w:rsid w:val="000C70BB"/>
    <w:rsid w:val="000C72C5"/>
    <w:rsid w:val="000C72FA"/>
    <w:rsid w:val="000C7439"/>
    <w:rsid w:val="000C7530"/>
    <w:rsid w:val="000C756A"/>
    <w:rsid w:val="000C765D"/>
    <w:rsid w:val="000C7860"/>
    <w:rsid w:val="000C7E20"/>
    <w:rsid w:val="000D04A5"/>
    <w:rsid w:val="000D04E9"/>
    <w:rsid w:val="000D073C"/>
    <w:rsid w:val="000D07D2"/>
    <w:rsid w:val="000D08F3"/>
    <w:rsid w:val="000D09B7"/>
    <w:rsid w:val="000D0F3A"/>
    <w:rsid w:val="000D1199"/>
    <w:rsid w:val="000D11F1"/>
    <w:rsid w:val="000D13E8"/>
    <w:rsid w:val="000D1496"/>
    <w:rsid w:val="000D18C6"/>
    <w:rsid w:val="000D19C8"/>
    <w:rsid w:val="000D1D8C"/>
    <w:rsid w:val="000D1F45"/>
    <w:rsid w:val="000D2119"/>
    <w:rsid w:val="000D29E7"/>
    <w:rsid w:val="000D2F5D"/>
    <w:rsid w:val="000D337A"/>
    <w:rsid w:val="000D33C0"/>
    <w:rsid w:val="000D33EE"/>
    <w:rsid w:val="000D3A7A"/>
    <w:rsid w:val="000D3B8B"/>
    <w:rsid w:val="000D3BB8"/>
    <w:rsid w:val="000D3CD9"/>
    <w:rsid w:val="000D3DEF"/>
    <w:rsid w:val="000D3EE5"/>
    <w:rsid w:val="000D4633"/>
    <w:rsid w:val="000D4731"/>
    <w:rsid w:val="000D47C1"/>
    <w:rsid w:val="000D4A40"/>
    <w:rsid w:val="000D4FD7"/>
    <w:rsid w:val="000D5047"/>
    <w:rsid w:val="000D50ED"/>
    <w:rsid w:val="000D5212"/>
    <w:rsid w:val="000D54D3"/>
    <w:rsid w:val="000D5536"/>
    <w:rsid w:val="000D58EC"/>
    <w:rsid w:val="000D612B"/>
    <w:rsid w:val="000D64F2"/>
    <w:rsid w:val="000D6808"/>
    <w:rsid w:val="000D680A"/>
    <w:rsid w:val="000D684B"/>
    <w:rsid w:val="000D69FF"/>
    <w:rsid w:val="000D6A10"/>
    <w:rsid w:val="000D6AF0"/>
    <w:rsid w:val="000D6C38"/>
    <w:rsid w:val="000D7766"/>
    <w:rsid w:val="000D7841"/>
    <w:rsid w:val="000D7961"/>
    <w:rsid w:val="000D7A8D"/>
    <w:rsid w:val="000D7BC3"/>
    <w:rsid w:val="000D7CB8"/>
    <w:rsid w:val="000D7D21"/>
    <w:rsid w:val="000D7EA8"/>
    <w:rsid w:val="000D7FCE"/>
    <w:rsid w:val="000E09FF"/>
    <w:rsid w:val="000E0B00"/>
    <w:rsid w:val="000E0C6D"/>
    <w:rsid w:val="000E1007"/>
    <w:rsid w:val="000E10DB"/>
    <w:rsid w:val="000E113F"/>
    <w:rsid w:val="000E115E"/>
    <w:rsid w:val="000E1351"/>
    <w:rsid w:val="000E1368"/>
    <w:rsid w:val="000E1612"/>
    <w:rsid w:val="000E16ED"/>
    <w:rsid w:val="000E1D13"/>
    <w:rsid w:val="000E21B7"/>
    <w:rsid w:val="000E227D"/>
    <w:rsid w:val="000E23E3"/>
    <w:rsid w:val="000E26A5"/>
    <w:rsid w:val="000E27A6"/>
    <w:rsid w:val="000E2849"/>
    <w:rsid w:val="000E291B"/>
    <w:rsid w:val="000E2AD5"/>
    <w:rsid w:val="000E2B25"/>
    <w:rsid w:val="000E2DD3"/>
    <w:rsid w:val="000E2EBB"/>
    <w:rsid w:val="000E33DD"/>
    <w:rsid w:val="000E354C"/>
    <w:rsid w:val="000E3676"/>
    <w:rsid w:val="000E3728"/>
    <w:rsid w:val="000E373C"/>
    <w:rsid w:val="000E3869"/>
    <w:rsid w:val="000E38AB"/>
    <w:rsid w:val="000E3BE8"/>
    <w:rsid w:val="000E3D73"/>
    <w:rsid w:val="000E4143"/>
    <w:rsid w:val="000E43CE"/>
    <w:rsid w:val="000E4467"/>
    <w:rsid w:val="000E4839"/>
    <w:rsid w:val="000E48F9"/>
    <w:rsid w:val="000E496B"/>
    <w:rsid w:val="000E4E07"/>
    <w:rsid w:val="000E4E14"/>
    <w:rsid w:val="000E4FC9"/>
    <w:rsid w:val="000E529E"/>
    <w:rsid w:val="000E54FB"/>
    <w:rsid w:val="000E56B3"/>
    <w:rsid w:val="000E5970"/>
    <w:rsid w:val="000E5A36"/>
    <w:rsid w:val="000E5ADB"/>
    <w:rsid w:val="000E63F4"/>
    <w:rsid w:val="000E649D"/>
    <w:rsid w:val="000E654A"/>
    <w:rsid w:val="000E65FD"/>
    <w:rsid w:val="000E664E"/>
    <w:rsid w:val="000E68C7"/>
    <w:rsid w:val="000E6CFB"/>
    <w:rsid w:val="000E6DB8"/>
    <w:rsid w:val="000E6DDA"/>
    <w:rsid w:val="000E6E05"/>
    <w:rsid w:val="000E6E3B"/>
    <w:rsid w:val="000E6ED4"/>
    <w:rsid w:val="000E6EDD"/>
    <w:rsid w:val="000E7416"/>
    <w:rsid w:val="000E7432"/>
    <w:rsid w:val="000E744A"/>
    <w:rsid w:val="000E762C"/>
    <w:rsid w:val="000E78DD"/>
    <w:rsid w:val="000E7AA7"/>
    <w:rsid w:val="000E7C36"/>
    <w:rsid w:val="000E7C39"/>
    <w:rsid w:val="000E7FBE"/>
    <w:rsid w:val="000F0000"/>
    <w:rsid w:val="000F02F4"/>
    <w:rsid w:val="000F03AF"/>
    <w:rsid w:val="000F054E"/>
    <w:rsid w:val="000F058A"/>
    <w:rsid w:val="000F09F2"/>
    <w:rsid w:val="000F111E"/>
    <w:rsid w:val="000F11C6"/>
    <w:rsid w:val="000F11E1"/>
    <w:rsid w:val="000F158B"/>
    <w:rsid w:val="000F167F"/>
    <w:rsid w:val="000F1CCF"/>
    <w:rsid w:val="000F1D32"/>
    <w:rsid w:val="000F1D4B"/>
    <w:rsid w:val="000F207A"/>
    <w:rsid w:val="000F247A"/>
    <w:rsid w:val="000F24A4"/>
    <w:rsid w:val="000F25C4"/>
    <w:rsid w:val="000F28BB"/>
    <w:rsid w:val="000F2A92"/>
    <w:rsid w:val="000F2C8E"/>
    <w:rsid w:val="000F2D98"/>
    <w:rsid w:val="000F30AF"/>
    <w:rsid w:val="000F3D7E"/>
    <w:rsid w:val="000F3F44"/>
    <w:rsid w:val="000F469C"/>
    <w:rsid w:val="000F487D"/>
    <w:rsid w:val="000F4891"/>
    <w:rsid w:val="000F4961"/>
    <w:rsid w:val="000F4AA0"/>
    <w:rsid w:val="000F4C85"/>
    <w:rsid w:val="000F4D5C"/>
    <w:rsid w:val="000F4EB5"/>
    <w:rsid w:val="000F53A8"/>
    <w:rsid w:val="000F54D9"/>
    <w:rsid w:val="000F569A"/>
    <w:rsid w:val="000F5843"/>
    <w:rsid w:val="000F586B"/>
    <w:rsid w:val="000F5AF8"/>
    <w:rsid w:val="000F5BD9"/>
    <w:rsid w:val="000F5C4F"/>
    <w:rsid w:val="000F5F42"/>
    <w:rsid w:val="000F5F8B"/>
    <w:rsid w:val="000F6085"/>
    <w:rsid w:val="000F612E"/>
    <w:rsid w:val="000F6253"/>
    <w:rsid w:val="000F6527"/>
    <w:rsid w:val="000F65A8"/>
    <w:rsid w:val="000F67B4"/>
    <w:rsid w:val="000F6C0A"/>
    <w:rsid w:val="000F6D5D"/>
    <w:rsid w:val="000F7D5B"/>
    <w:rsid w:val="00100856"/>
    <w:rsid w:val="00100C63"/>
    <w:rsid w:val="00100D14"/>
    <w:rsid w:val="00100D23"/>
    <w:rsid w:val="00100D34"/>
    <w:rsid w:val="00100E5E"/>
    <w:rsid w:val="00100EEC"/>
    <w:rsid w:val="00100F3B"/>
    <w:rsid w:val="00100F83"/>
    <w:rsid w:val="0010131A"/>
    <w:rsid w:val="001014EE"/>
    <w:rsid w:val="0010151F"/>
    <w:rsid w:val="001019F4"/>
    <w:rsid w:val="00101A84"/>
    <w:rsid w:val="00101C2E"/>
    <w:rsid w:val="00101D96"/>
    <w:rsid w:val="00101FEE"/>
    <w:rsid w:val="00102329"/>
    <w:rsid w:val="00102699"/>
    <w:rsid w:val="00102835"/>
    <w:rsid w:val="001028EB"/>
    <w:rsid w:val="00102C28"/>
    <w:rsid w:val="00102C54"/>
    <w:rsid w:val="00102D26"/>
    <w:rsid w:val="0010322D"/>
    <w:rsid w:val="00103431"/>
    <w:rsid w:val="0010359B"/>
    <w:rsid w:val="001037AB"/>
    <w:rsid w:val="00103A2E"/>
    <w:rsid w:val="00104068"/>
    <w:rsid w:val="0010411F"/>
    <w:rsid w:val="00104468"/>
    <w:rsid w:val="00104BEF"/>
    <w:rsid w:val="00104BF2"/>
    <w:rsid w:val="00104CB9"/>
    <w:rsid w:val="00104EDB"/>
    <w:rsid w:val="00104EE6"/>
    <w:rsid w:val="00105142"/>
    <w:rsid w:val="00105159"/>
    <w:rsid w:val="00105938"/>
    <w:rsid w:val="00105B6D"/>
    <w:rsid w:val="00105DB2"/>
    <w:rsid w:val="00106058"/>
    <w:rsid w:val="001061C8"/>
    <w:rsid w:val="00106362"/>
    <w:rsid w:val="00106456"/>
    <w:rsid w:val="00106710"/>
    <w:rsid w:val="00106A86"/>
    <w:rsid w:val="00106B1C"/>
    <w:rsid w:val="00106C74"/>
    <w:rsid w:val="00106FDF"/>
    <w:rsid w:val="00107048"/>
    <w:rsid w:val="00107049"/>
    <w:rsid w:val="001074B9"/>
    <w:rsid w:val="001074C2"/>
    <w:rsid w:val="001075E5"/>
    <w:rsid w:val="0010773A"/>
    <w:rsid w:val="001078C3"/>
    <w:rsid w:val="001079EE"/>
    <w:rsid w:val="00107FE5"/>
    <w:rsid w:val="001101FA"/>
    <w:rsid w:val="00110678"/>
    <w:rsid w:val="0011080A"/>
    <w:rsid w:val="00110EC6"/>
    <w:rsid w:val="00111046"/>
    <w:rsid w:val="001110B7"/>
    <w:rsid w:val="00111445"/>
    <w:rsid w:val="0011155C"/>
    <w:rsid w:val="001118D2"/>
    <w:rsid w:val="00111AAD"/>
    <w:rsid w:val="00111EF7"/>
    <w:rsid w:val="00111F12"/>
    <w:rsid w:val="0011210A"/>
    <w:rsid w:val="00112252"/>
    <w:rsid w:val="0011250F"/>
    <w:rsid w:val="001126A1"/>
    <w:rsid w:val="00112A13"/>
    <w:rsid w:val="00112DDB"/>
    <w:rsid w:val="0011309F"/>
    <w:rsid w:val="00113129"/>
    <w:rsid w:val="001131C2"/>
    <w:rsid w:val="0011341B"/>
    <w:rsid w:val="001136B4"/>
    <w:rsid w:val="001139C2"/>
    <w:rsid w:val="00113CAD"/>
    <w:rsid w:val="00113D38"/>
    <w:rsid w:val="0011417E"/>
    <w:rsid w:val="00114309"/>
    <w:rsid w:val="001148AB"/>
    <w:rsid w:val="00114C2D"/>
    <w:rsid w:val="00114C3A"/>
    <w:rsid w:val="00115101"/>
    <w:rsid w:val="0011528E"/>
    <w:rsid w:val="00115354"/>
    <w:rsid w:val="00115418"/>
    <w:rsid w:val="00115449"/>
    <w:rsid w:val="00115635"/>
    <w:rsid w:val="0011594B"/>
    <w:rsid w:val="00115A79"/>
    <w:rsid w:val="00115BAF"/>
    <w:rsid w:val="00115BCF"/>
    <w:rsid w:val="00115D50"/>
    <w:rsid w:val="00115E4B"/>
    <w:rsid w:val="00116082"/>
    <w:rsid w:val="00116684"/>
    <w:rsid w:val="001168B3"/>
    <w:rsid w:val="001169E6"/>
    <w:rsid w:val="00116E54"/>
    <w:rsid w:val="0011700A"/>
    <w:rsid w:val="00117C1F"/>
    <w:rsid w:val="00117FA4"/>
    <w:rsid w:val="001200CC"/>
    <w:rsid w:val="00120172"/>
    <w:rsid w:val="001202B4"/>
    <w:rsid w:val="001203DF"/>
    <w:rsid w:val="0012049E"/>
    <w:rsid w:val="001205BA"/>
    <w:rsid w:val="001206EE"/>
    <w:rsid w:val="0012092B"/>
    <w:rsid w:val="00120A1F"/>
    <w:rsid w:val="001213B9"/>
    <w:rsid w:val="0012147C"/>
    <w:rsid w:val="0012156C"/>
    <w:rsid w:val="0012184F"/>
    <w:rsid w:val="001218DC"/>
    <w:rsid w:val="00121C97"/>
    <w:rsid w:val="00121DFA"/>
    <w:rsid w:val="00121E96"/>
    <w:rsid w:val="001222EF"/>
    <w:rsid w:val="0012258E"/>
    <w:rsid w:val="00122863"/>
    <w:rsid w:val="00122C2E"/>
    <w:rsid w:val="00122D82"/>
    <w:rsid w:val="0012394B"/>
    <w:rsid w:val="001239A6"/>
    <w:rsid w:val="00123CA2"/>
    <w:rsid w:val="00123DE6"/>
    <w:rsid w:val="00124123"/>
    <w:rsid w:val="00124296"/>
    <w:rsid w:val="001244B8"/>
    <w:rsid w:val="001246CA"/>
    <w:rsid w:val="00124BCC"/>
    <w:rsid w:val="00124C95"/>
    <w:rsid w:val="00124DE4"/>
    <w:rsid w:val="0012503C"/>
    <w:rsid w:val="00125185"/>
    <w:rsid w:val="001252B3"/>
    <w:rsid w:val="001253BB"/>
    <w:rsid w:val="001256DC"/>
    <w:rsid w:val="0012594A"/>
    <w:rsid w:val="00125AF4"/>
    <w:rsid w:val="00125C53"/>
    <w:rsid w:val="00125F96"/>
    <w:rsid w:val="00125F9B"/>
    <w:rsid w:val="00126153"/>
    <w:rsid w:val="001262E9"/>
    <w:rsid w:val="00126404"/>
    <w:rsid w:val="00126431"/>
    <w:rsid w:val="00126455"/>
    <w:rsid w:val="00126AB4"/>
    <w:rsid w:val="00126DAB"/>
    <w:rsid w:val="0012706B"/>
    <w:rsid w:val="00127083"/>
    <w:rsid w:val="001272D7"/>
    <w:rsid w:val="00127306"/>
    <w:rsid w:val="0012760A"/>
    <w:rsid w:val="001276DE"/>
    <w:rsid w:val="00127845"/>
    <w:rsid w:val="001279DC"/>
    <w:rsid w:val="00127B3E"/>
    <w:rsid w:val="00127CE3"/>
    <w:rsid w:val="00127F7D"/>
    <w:rsid w:val="001302DD"/>
    <w:rsid w:val="00130492"/>
    <w:rsid w:val="00130529"/>
    <w:rsid w:val="00130656"/>
    <w:rsid w:val="00130B16"/>
    <w:rsid w:val="00130C02"/>
    <w:rsid w:val="0013100E"/>
    <w:rsid w:val="00131162"/>
    <w:rsid w:val="001313C1"/>
    <w:rsid w:val="001313FF"/>
    <w:rsid w:val="00131754"/>
    <w:rsid w:val="00131934"/>
    <w:rsid w:val="001319DA"/>
    <w:rsid w:val="00131A6E"/>
    <w:rsid w:val="00131B17"/>
    <w:rsid w:val="00131D05"/>
    <w:rsid w:val="00131E67"/>
    <w:rsid w:val="00131FAF"/>
    <w:rsid w:val="00132288"/>
    <w:rsid w:val="00132736"/>
    <w:rsid w:val="001327D4"/>
    <w:rsid w:val="001327F0"/>
    <w:rsid w:val="0013297B"/>
    <w:rsid w:val="00132BC3"/>
    <w:rsid w:val="00132F1D"/>
    <w:rsid w:val="00133151"/>
    <w:rsid w:val="00133335"/>
    <w:rsid w:val="0013346F"/>
    <w:rsid w:val="001334A1"/>
    <w:rsid w:val="0013375B"/>
    <w:rsid w:val="00133936"/>
    <w:rsid w:val="00133A15"/>
    <w:rsid w:val="00133A8B"/>
    <w:rsid w:val="00133DA4"/>
    <w:rsid w:val="00133FA1"/>
    <w:rsid w:val="00133FB8"/>
    <w:rsid w:val="00134169"/>
    <w:rsid w:val="001341CA"/>
    <w:rsid w:val="0013424F"/>
    <w:rsid w:val="001342D7"/>
    <w:rsid w:val="0013452F"/>
    <w:rsid w:val="001346E7"/>
    <w:rsid w:val="001348BE"/>
    <w:rsid w:val="0013495E"/>
    <w:rsid w:val="00134CBA"/>
    <w:rsid w:val="00134DAF"/>
    <w:rsid w:val="00134FE8"/>
    <w:rsid w:val="001356AE"/>
    <w:rsid w:val="001358DE"/>
    <w:rsid w:val="00135C35"/>
    <w:rsid w:val="00135D72"/>
    <w:rsid w:val="0013603B"/>
    <w:rsid w:val="001362F3"/>
    <w:rsid w:val="00136489"/>
    <w:rsid w:val="0013665F"/>
    <w:rsid w:val="00136BC4"/>
    <w:rsid w:val="00136C0D"/>
    <w:rsid w:val="00136CE8"/>
    <w:rsid w:val="00136D0D"/>
    <w:rsid w:val="00136DA8"/>
    <w:rsid w:val="0013714D"/>
    <w:rsid w:val="00137BC8"/>
    <w:rsid w:val="00137C46"/>
    <w:rsid w:val="00137E4D"/>
    <w:rsid w:val="00137E50"/>
    <w:rsid w:val="00137F34"/>
    <w:rsid w:val="00137FE1"/>
    <w:rsid w:val="0014047F"/>
    <w:rsid w:val="0014092C"/>
    <w:rsid w:val="00140A35"/>
    <w:rsid w:val="00140D4A"/>
    <w:rsid w:val="00141253"/>
    <w:rsid w:val="001412E1"/>
    <w:rsid w:val="0014132F"/>
    <w:rsid w:val="001413CB"/>
    <w:rsid w:val="001417A4"/>
    <w:rsid w:val="00141807"/>
    <w:rsid w:val="00141CC1"/>
    <w:rsid w:val="00141DAC"/>
    <w:rsid w:val="00142840"/>
    <w:rsid w:val="00142A80"/>
    <w:rsid w:val="00142AE4"/>
    <w:rsid w:val="00142AEF"/>
    <w:rsid w:val="00142BE0"/>
    <w:rsid w:val="00143408"/>
    <w:rsid w:val="00143435"/>
    <w:rsid w:val="00143446"/>
    <w:rsid w:val="001434BA"/>
    <w:rsid w:val="0014371A"/>
    <w:rsid w:val="00143783"/>
    <w:rsid w:val="00143854"/>
    <w:rsid w:val="001438A7"/>
    <w:rsid w:val="00143AAF"/>
    <w:rsid w:val="00143BD8"/>
    <w:rsid w:val="00143BF3"/>
    <w:rsid w:val="00143EFF"/>
    <w:rsid w:val="001441E1"/>
    <w:rsid w:val="001448CA"/>
    <w:rsid w:val="00144981"/>
    <w:rsid w:val="0014500B"/>
    <w:rsid w:val="0014518A"/>
    <w:rsid w:val="0014527B"/>
    <w:rsid w:val="001453C9"/>
    <w:rsid w:val="0014545D"/>
    <w:rsid w:val="00145603"/>
    <w:rsid w:val="00145DAA"/>
    <w:rsid w:val="00145DEE"/>
    <w:rsid w:val="00145F45"/>
    <w:rsid w:val="00145FFD"/>
    <w:rsid w:val="0014600E"/>
    <w:rsid w:val="001461AB"/>
    <w:rsid w:val="00146277"/>
    <w:rsid w:val="001462CD"/>
    <w:rsid w:val="001464E7"/>
    <w:rsid w:val="001465C4"/>
    <w:rsid w:val="00146890"/>
    <w:rsid w:val="00146AAE"/>
    <w:rsid w:val="00146C92"/>
    <w:rsid w:val="00146F5E"/>
    <w:rsid w:val="0014713B"/>
    <w:rsid w:val="0014720C"/>
    <w:rsid w:val="001473C6"/>
    <w:rsid w:val="00147417"/>
    <w:rsid w:val="0014743B"/>
    <w:rsid w:val="001476FA"/>
    <w:rsid w:val="00147B51"/>
    <w:rsid w:val="00147EFB"/>
    <w:rsid w:val="00150340"/>
    <w:rsid w:val="00150691"/>
    <w:rsid w:val="001507B7"/>
    <w:rsid w:val="00150F61"/>
    <w:rsid w:val="00151044"/>
    <w:rsid w:val="00151457"/>
    <w:rsid w:val="001514A0"/>
    <w:rsid w:val="00151557"/>
    <w:rsid w:val="001515E3"/>
    <w:rsid w:val="001519CE"/>
    <w:rsid w:val="00151E8F"/>
    <w:rsid w:val="001520B2"/>
    <w:rsid w:val="001520F1"/>
    <w:rsid w:val="0015223B"/>
    <w:rsid w:val="0015226E"/>
    <w:rsid w:val="00152E61"/>
    <w:rsid w:val="00153399"/>
    <w:rsid w:val="001535EC"/>
    <w:rsid w:val="001535F9"/>
    <w:rsid w:val="00153685"/>
    <w:rsid w:val="001536FB"/>
    <w:rsid w:val="00153F33"/>
    <w:rsid w:val="00153FC0"/>
    <w:rsid w:val="001542E6"/>
    <w:rsid w:val="00154806"/>
    <w:rsid w:val="00154AAB"/>
    <w:rsid w:val="00154B16"/>
    <w:rsid w:val="00154D7E"/>
    <w:rsid w:val="00154E48"/>
    <w:rsid w:val="00154F33"/>
    <w:rsid w:val="00155D56"/>
    <w:rsid w:val="00155DB3"/>
    <w:rsid w:val="00155F74"/>
    <w:rsid w:val="0015609A"/>
    <w:rsid w:val="001565F9"/>
    <w:rsid w:val="00156ABE"/>
    <w:rsid w:val="00156D78"/>
    <w:rsid w:val="00156EDA"/>
    <w:rsid w:val="00156F4F"/>
    <w:rsid w:val="0015740A"/>
    <w:rsid w:val="001574C7"/>
    <w:rsid w:val="001576B6"/>
    <w:rsid w:val="00157766"/>
    <w:rsid w:val="001577E5"/>
    <w:rsid w:val="001579DB"/>
    <w:rsid w:val="00157A1E"/>
    <w:rsid w:val="00157ABC"/>
    <w:rsid w:val="00157DB7"/>
    <w:rsid w:val="00157FEB"/>
    <w:rsid w:val="00160193"/>
    <w:rsid w:val="00160263"/>
    <w:rsid w:val="00160413"/>
    <w:rsid w:val="001604A5"/>
    <w:rsid w:val="001604C7"/>
    <w:rsid w:val="001608C3"/>
    <w:rsid w:val="00160B75"/>
    <w:rsid w:val="00160CAE"/>
    <w:rsid w:val="00160D53"/>
    <w:rsid w:val="00160E17"/>
    <w:rsid w:val="00160E2C"/>
    <w:rsid w:val="00160FFC"/>
    <w:rsid w:val="00161016"/>
    <w:rsid w:val="00161264"/>
    <w:rsid w:val="00161523"/>
    <w:rsid w:val="00161647"/>
    <w:rsid w:val="00161C0B"/>
    <w:rsid w:val="00161CAD"/>
    <w:rsid w:val="00161D28"/>
    <w:rsid w:val="001620FA"/>
    <w:rsid w:val="00162156"/>
    <w:rsid w:val="00162271"/>
    <w:rsid w:val="001623C3"/>
    <w:rsid w:val="00162696"/>
    <w:rsid w:val="001629DD"/>
    <w:rsid w:val="00162A16"/>
    <w:rsid w:val="00162B42"/>
    <w:rsid w:val="00162FBA"/>
    <w:rsid w:val="00163282"/>
    <w:rsid w:val="001633F7"/>
    <w:rsid w:val="00163485"/>
    <w:rsid w:val="001634FA"/>
    <w:rsid w:val="00163722"/>
    <w:rsid w:val="001637BA"/>
    <w:rsid w:val="00163B8B"/>
    <w:rsid w:val="00163C39"/>
    <w:rsid w:val="00163C72"/>
    <w:rsid w:val="00163E8F"/>
    <w:rsid w:val="0016498B"/>
    <w:rsid w:val="00164AA9"/>
    <w:rsid w:val="00164BC5"/>
    <w:rsid w:val="00164D52"/>
    <w:rsid w:val="00164DDB"/>
    <w:rsid w:val="00164EB1"/>
    <w:rsid w:val="00164F71"/>
    <w:rsid w:val="00164FC9"/>
    <w:rsid w:val="00164FF1"/>
    <w:rsid w:val="001650AD"/>
    <w:rsid w:val="0016510B"/>
    <w:rsid w:val="00165735"/>
    <w:rsid w:val="00165A75"/>
    <w:rsid w:val="00165B42"/>
    <w:rsid w:val="00165BD1"/>
    <w:rsid w:val="00165D82"/>
    <w:rsid w:val="00165D85"/>
    <w:rsid w:val="00165F10"/>
    <w:rsid w:val="00166224"/>
    <w:rsid w:val="0016656E"/>
    <w:rsid w:val="00166800"/>
    <w:rsid w:val="00166C7C"/>
    <w:rsid w:val="00166CA0"/>
    <w:rsid w:val="00166DB0"/>
    <w:rsid w:val="00166F4F"/>
    <w:rsid w:val="001672D7"/>
    <w:rsid w:val="001675DA"/>
    <w:rsid w:val="00167A4E"/>
    <w:rsid w:val="00167ACA"/>
    <w:rsid w:val="00167D23"/>
    <w:rsid w:val="00167D3F"/>
    <w:rsid w:val="00167F09"/>
    <w:rsid w:val="00170183"/>
    <w:rsid w:val="001701FF"/>
    <w:rsid w:val="001702FA"/>
    <w:rsid w:val="0017068C"/>
    <w:rsid w:val="0017074A"/>
    <w:rsid w:val="00170900"/>
    <w:rsid w:val="00170918"/>
    <w:rsid w:val="00170DEB"/>
    <w:rsid w:val="001710CA"/>
    <w:rsid w:val="001713EF"/>
    <w:rsid w:val="00171730"/>
    <w:rsid w:val="00171A03"/>
    <w:rsid w:val="00171D0F"/>
    <w:rsid w:val="00171D5C"/>
    <w:rsid w:val="00171F1F"/>
    <w:rsid w:val="00171F54"/>
    <w:rsid w:val="00172223"/>
    <w:rsid w:val="0017257B"/>
    <w:rsid w:val="00172674"/>
    <w:rsid w:val="001726CE"/>
    <w:rsid w:val="00172866"/>
    <w:rsid w:val="00172DDA"/>
    <w:rsid w:val="0017314A"/>
    <w:rsid w:val="001731DF"/>
    <w:rsid w:val="00173321"/>
    <w:rsid w:val="0017337E"/>
    <w:rsid w:val="00173B23"/>
    <w:rsid w:val="00173D19"/>
    <w:rsid w:val="00174252"/>
    <w:rsid w:val="001742A5"/>
    <w:rsid w:val="0017440D"/>
    <w:rsid w:val="001744A9"/>
    <w:rsid w:val="001744E9"/>
    <w:rsid w:val="00174854"/>
    <w:rsid w:val="001748B9"/>
    <w:rsid w:val="001748F4"/>
    <w:rsid w:val="001749A6"/>
    <w:rsid w:val="001751E7"/>
    <w:rsid w:val="0017531D"/>
    <w:rsid w:val="001753E7"/>
    <w:rsid w:val="00175504"/>
    <w:rsid w:val="00175620"/>
    <w:rsid w:val="00175D60"/>
    <w:rsid w:val="00175E09"/>
    <w:rsid w:val="00176044"/>
    <w:rsid w:val="001760AC"/>
    <w:rsid w:val="0017612A"/>
    <w:rsid w:val="00176228"/>
    <w:rsid w:val="00176503"/>
    <w:rsid w:val="00176594"/>
    <w:rsid w:val="001765E2"/>
    <w:rsid w:val="00176997"/>
    <w:rsid w:val="00176A7C"/>
    <w:rsid w:val="0017709A"/>
    <w:rsid w:val="00177188"/>
    <w:rsid w:val="00177234"/>
    <w:rsid w:val="001773FB"/>
    <w:rsid w:val="00177462"/>
    <w:rsid w:val="001775E8"/>
    <w:rsid w:val="00177B06"/>
    <w:rsid w:val="00177FED"/>
    <w:rsid w:val="0018002D"/>
    <w:rsid w:val="001800F3"/>
    <w:rsid w:val="001804F1"/>
    <w:rsid w:val="001806A3"/>
    <w:rsid w:val="00180821"/>
    <w:rsid w:val="001808A7"/>
    <w:rsid w:val="00180951"/>
    <w:rsid w:val="00181120"/>
    <w:rsid w:val="0018137A"/>
    <w:rsid w:val="00181794"/>
    <w:rsid w:val="001817B9"/>
    <w:rsid w:val="001819F2"/>
    <w:rsid w:val="00181AAB"/>
    <w:rsid w:val="00181C8D"/>
    <w:rsid w:val="001820C8"/>
    <w:rsid w:val="00182224"/>
    <w:rsid w:val="001822D8"/>
    <w:rsid w:val="00182760"/>
    <w:rsid w:val="001827D1"/>
    <w:rsid w:val="001827D5"/>
    <w:rsid w:val="001831B9"/>
    <w:rsid w:val="001831C9"/>
    <w:rsid w:val="00183272"/>
    <w:rsid w:val="001838FE"/>
    <w:rsid w:val="00183A6C"/>
    <w:rsid w:val="00183AE3"/>
    <w:rsid w:val="00183D9D"/>
    <w:rsid w:val="00183F46"/>
    <w:rsid w:val="00184239"/>
    <w:rsid w:val="00184711"/>
    <w:rsid w:val="00184B40"/>
    <w:rsid w:val="00184C3B"/>
    <w:rsid w:val="00185310"/>
    <w:rsid w:val="001853B6"/>
    <w:rsid w:val="00185444"/>
    <w:rsid w:val="00185557"/>
    <w:rsid w:val="001855BD"/>
    <w:rsid w:val="00185BEB"/>
    <w:rsid w:val="00185C62"/>
    <w:rsid w:val="00185EEB"/>
    <w:rsid w:val="00185F36"/>
    <w:rsid w:val="00185F82"/>
    <w:rsid w:val="001866F8"/>
    <w:rsid w:val="00186885"/>
    <w:rsid w:val="0018689E"/>
    <w:rsid w:val="00186C25"/>
    <w:rsid w:val="00187058"/>
    <w:rsid w:val="00187825"/>
    <w:rsid w:val="00187A34"/>
    <w:rsid w:val="00187CBD"/>
    <w:rsid w:val="00187CE2"/>
    <w:rsid w:val="00187EFF"/>
    <w:rsid w:val="00190854"/>
    <w:rsid w:val="001908C3"/>
    <w:rsid w:val="001908FB"/>
    <w:rsid w:val="00190C5C"/>
    <w:rsid w:val="00190EE3"/>
    <w:rsid w:val="00190F59"/>
    <w:rsid w:val="0019114D"/>
    <w:rsid w:val="00191303"/>
    <w:rsid w:val="001914F1"/>
    <w:rsid w:val="00191649"/>
    <w:rsid w:val="001916FE"/>
    <w:rsid w:val="0019172D"/>
    <w:rsid w:val="001918B0"/>
    <w:rsid w:val="00191D75"/>
    <w:rsid w:val="0019235B"/>
    <w:rsid w:val="001924AE"/>
    <w:rsid w:val="001925FE"/>
    <w:rsid w:val="0019264B"/>
    <w:rsid w:val="00192734"/>
    <w:rsid w:val="00192798"/>
    <w:rsid w:val="00192BED"/>
    <w:rsid w:val="00192D3B"/>
    <w:rsid w:val="00192EC5"/>
    <w:rsid w:val="00193AC6"/>
    <w:rsid w:val="00193BA7"/>
    <w:rsid w:val="00193DB0"/>
    <w:rsid w:val="0019412F"/>
    <w:rsid w:val="001942CF"/>
    <w:rsid w:val="001943C1"/>
    <w:rsid w:val="00194A40"/>
    <w:rsid w:val="00194CBC"/>
    <w:rsid w:val="00194E96"/>
    <w:rsid w:val="0019513C"/>
    <w:rsid w:val="0019521C"/>
    <w:rsid w:val="00195573"/>
    <w:rsid w:val="0019560B"/>
    <w:rsid w:val="001956E0"/>
    <w:rsid w:val="001956E2"/>
    <w:rsid w:val="001958DF"/>
    <w:rsid w:val="00195CF9"/>
    <w:rsid w:val="001960EC"/>
    <w:rsid w:val="00196195"/>
    <w:rsid w:val="00196535"/>
    <w:rsid w:val="00196CC1"/>
    <w:rsid w:val="00196CC3"/>
    <w:rsid w:val="00196CDE"/>
    <w:rsid w:val="00196D3F"/>
    <w:rsid w:val="00196D77"/>
    <w:rsid w:val="0019794D"/>
    <w:rsid w:val="00197C0E"/>
    <w:rsid w:val="00197D73"/>
    <w:rsid w:val="00197FF0"/>
    <w:rsid w:val="001A01BB"/>
    <w:rsid w:val="001A026B"/>
    <w:rsid w:val="001A07D0"/>
    <w:rsid w:val="001A0997"/>
    <w:rsid w:val="001A0A48"/>
    <w:rsid w:val="001A0C40"/>
    <w:rsid w:val="001A0FB6"/>
    <w:rsid w:val="001A1777"/>
    <w:rsid w:val="001A1DCC"/>
    <w:rsid w:val="001A22AA"/>
    <w:rsid w:val="001A2532"/>
    <w:rsid w:val="001A2677"/>
    <w:rsid w:val="001A2B00"/>
    <w:rsid w:val="001A2DC9"/>
    <w:rsid w:val="001A2EFF"/>
    <w:rsid w:val="001A36E6"/>
    <w:rsid w:val="001A3B0B"/>
    <w:rsid w:val="001A3C04"/>
    <w:rsid w:val="001A3D6B"/>
    <w:rsid w:val="001A3E1C"/>
    <w:rsid w:val="001A3F6B"/>
    <w:rsid w:val="001A4103"/>
    <w:rsid w:val="001A4648"/>
    <w:rsid w:val="001A486F"/>
    <w:rsid w:val="001A49BA"/>
    <w:rsid w:val="001A49D5"/>
    <w:rsid w:val="001A4AA2"/>
    <w:rsid w:val="001A4AF1"/>
    <w:rsid w:val="001A4C6A"/>
    <w:rsid w:val="001A4D2E"/>
    <w:rsid w:val="001A4D97"/>
    <w:rsid w:val="001A4E74"/>
    <w:rsid w:val="001A50A4"/>
    <w:rsid w:val="001A50BC"/>
    <w:rsid w:val="001A532A"/>
    <w:rsid w:val="001A5A0A"/>
    <w:rsid w:val="001A5A72"/>
    <w:rsid w:val="001A5B0A"/>
    <w:rsid w:val="001A5B98"/>
    <w:rsid w:val="001A5C24"/>
    <w:rsid w:val="001A5C8E"/>
    <w:rsid w:val="001A5F8E"/>
    <w:rsid w:val="001A61A6"/>
    <w:rsid w:val="001A637C"/>
    <w:rsid w:val="001A67A4"/>
    <w:rsid w:val="001A67E6"/>
    <w:rsid w:val="001A6A44"/>
    <w:rsid w:val="001A712D"/>
    <w:rsid w:val="001A715C"/>
    <w:rsid w:val="001A7305"/>
    <w:rsid w:val="001A7441"/>
    <w:rsid w:val="001A7523"/>
    <w:rsid w:val="001A76B6"/>
    <w:rsid w:val="001A7A30"/>
    <w:rsid w:val="001A7B14"/>
    <w:rsid w:val="001B0011"/>
    <w:rsid w:val="001B006B"/>
    <w:rsid w:val="001B0358"/>
    <w:rsid w:val="001B0578"/>
    <w:rsid w:val="001B08B0"/>
    <w:rsid w:val="001B18BE"/>
    <w:rsid w:val="001B1D10"/>
    <w:rsid w:val="001B1D25"/>
    <w:rsid w:val="001B1F92"/>
    <w:rsid w:val="001B20F9"/>
    <w:rsid w:val="001B2396"/>
    <w:rsid w:val="001B246A"/>
    <w:rsid w:val="001B24A1"/>
    <w:rsid w:val="001B26D0"/>
    <w:rsid w:val="001B2725"/>
    <w:rsid w:val="001B2867"/>
    <w:rsid w:val="001B2992"/>
    <w:rsid w:val="001B2A54"/>
    <w:rsid w:val="001B2A74"/>
    <w:rsid w:val="001B2BCD"/>
    <w:rsid w:val="001B2BD7"/>
    <w:rsid w:val="001B2D47"/>
    <w:rsid w:val="001B2F58"/>
    <w:rsid w:val="001B30D4"/>
    <w:rsid w:val="001B3415"/>
    <w:rsid w:val="001B3650"/>
    <w:rsid w:val="001B3883"/>
    <w:rsid w:val="001B3A39"/>
    <w:rsid w:val="001B3EFE"/>
    <w:rsid w:val="001B4428"/>
    <w:rsid w:val="001B4443"/>
    <w:rsid w:val="001B453D"/>
    <w:rsid w:val="001B4682"/>
    <w:rsid w:val="001B49DC"/>
    <w:rsid w:val="001B4D5F"/>
    <w:rsid w:val="001B53FE"/>
    <w:rsid w:val="001B548E"/>
    <w:rsid w:val="001B555A"/>
    <w:rsid w:val="001B596A"/>
    <w:rsid w:val="001B5B70"/>
    <w:rsid w:val="001B5C4F"/>
    <w:rsid w:val="001B5C7E"/>
    <w:rsid w:val="001B6492"/>
    <w:rsid w:val="001B6648"/>
    <w:rsid w:val="001B68A0"/>
    <w:rsid w:val="001B695E"/>
    <w:rsid w:val="001B6A2D"/>
    <w:rsid w:val="001B6A5D"/>
    <w:rsid w:val="001B6D06"/>
    <w:rsid w:val="001B6D6F"/>
    <w:rsid w:val="001B7128"/>
    <w:rsid w:val="001B7393"/>
    <w:rsid w:val="001B7396"/>
    <w:rsid w:val="001B7579"/>
    <w:rsid w:val="001B7A1D"/>
    <w:rsid w:val="001B7A80"/>
    <w:rsid w:val="001B7B10"/>
    <w:rsid w:val="001C0518"/>
    <w:rsid w:val="001C053B"/>
    <w:rsid w:val="001C071F"/>
    <w:rsid w:val="001C0AA7"/>
    <w:rsid w:val="001C0ED1"/>
    <w:rsid w:val="001C0EE7"/>
    <w:rsid w:val="001C128B"/>
    <w:rsid w:val="001C1306"/>
    <w:rsid w:val="001C1473"/>
    <w:rsid w:val="001C1579"/>
    <w:rsid w:val="001C17BB"/>
    <w:rsid w:val="001C1A07"/>
    <w:rsid w:val="001C1B08"/>
    <w:rsid w:val="001C1B0F"/>
    <w:rsid w:val="001C1E8A"/>
    <w:rsid w:val="001C2063"/>
    <w:rsid w:val="001C20E5"/>
    <w:rsid w:val="001C247E"/>
    <w:rsid w:val="001C2480"/>
    <w:rsid w:val="001C2616"/>
    <w:rsid w:val="001C2E1A"/>
    <w:rsid w:val="001C300B"/>
    <w:rsid w:val="001C30D2"/>
    <w:rsid w:val="001C38F3"/>
    <w:rsid w:val="001C395F"/>
    <w:rsid w:val="001C3B77"/>
    <w:rsid w:val="001C3C48"/>
    <w:rsid w:val="001C3F4D"/>
    <w:rsid w:val="001C415E"/>
    <w:rsid w:val="001C439B"/>
    <w:rsid w:val="001C4708"/>
    <w:rsid w:val="001C4B1B"/>
    <w:rsid w:val="001C4EB2"/>
    <w:rsid w:val="001C4FC7"/>
    <w:rsid w:val="001C5055"/>
    <w:rsid w:val="001C5177"/>
    <w:rsid w:val="001C51F4"/>
    <w:rsid w:val="001C5313"/>
    <w:rsid w:val="001C53F2"/>
    <w:rsid w:val="001C5C0F"/>
    <w:rsid w:val="001C5F1A"/>
    <w:rsid w:val="001C5F42"/>
    <w:rsid w:val="001C6027"/>
    <w:rsid w:val="001C61AA"/>
    <w:rsid w:val="001C61D4"/>
    <w:rsid w:val="001C61EE"/>
    <w:rsid w:val="001C627A"/>
    <w:rsid w:val="001C6338"/>
    <w:rsid w:val="001C6733"/>
    <w:rsid w:val="001C6A89"/>
    <w:rsid w:val="001C6AAA"/>
    <w:rsid w:val="001C6DF6"/>
    <w:rsid w:val="001C6E6A"/>
    <w:rsid w:val="001C6EDA"/>
    <w:rsid w:val="001C7322"/>
    <w:rsid w:val="001C7C68"/>
    <w:rsid w:val="001C7E1D"/>
    <w:rsid w:val="001D0113"/>
    <w:rsid w:val="001D01C1"/>
    <w:rsid w:val="001D03A0"/>
    <w:rsid w:val="001D0731"/>
    <w:rsid w:val="001D080A"/>
    <w:rsid w:val="001D0863"/>
    <w:rsid w:val="001D0A33"/>
    <w:rsid w:val="001D10D3"/>
    <w:rsid w:val="001D15A9"/>
    <w:rsid w:val="001D16A3"/>
    <w:rsid w:val="001D1AFE"/>
    <w:rsid w:val="001D1C69"/>
    <w:rsid w:val="001D1CE4"/>
    <w:rsid w:val="001D1E06"/>
    <w:rsid w:val="001D274F"/>
    <w:rsid w:val="001D2A19"/>
    <w:rsid w:val="001D2ABB"/>
    <w:rsid w:val="001D2BFE"/>
    <w:rsid w:val="001D2C92"/>
    <w:rsid w:val="001D2FF2"/>
    <w:rsid w:val="001D2FF7"/>
    <w:rsid w:val="001D3015"/>
    <w:rsid w:val="001D33FF"/>
    <w:rsid w:val="001D34F2"/>
    <w:rsid w:val="001D36C5"/>
    <w:rsid w:val="001D36FA"/>
    <w:rsid w:val="001D371E"/>
    <w:rsid w:val="001D372B"/>
    <w:rsid w:val="001D3C32"/>
    <w:rsid w:val="001D3D57"/>
    <w:rsid w:val="001D3F10"/>
    <w:rsid w:val="001D432B"/>
    <w:rsid w:val="001D499B"/>
    <w:rsid w:val="001D4ED6"/>
    <w:rsid w:val="001D4F8D"/>
    <w:rsid w:val="001D51DA"/>
    <w:rsid w:val="001D53D6"/>
    <w:rsid w:val="001D5974"/>
    <w:rsid w:val="001D60D0"/>
    <w:rsid w:val="001D6431"/>
    <w:rsid w:val="001D65D9"/>
    <w:rsid w:val="001D6977"/>
    <w:rsid w:val="001D69BB"/>
    <w:rsid w:val="001D6A34"/>
    <w:rsid w:val="001D6CD4"/>
    <w:rsid w:val="001D6E0B"/>
    <w:rsid w:val="001D7498"/>
    <w:rsid w:val="001D757C"/>
    <w:rsid w:val="001D76D8"/>
    <w:rsid w:val="001D770A"/>
    <w:rsid w:val="001D79BC"/>
    <w:rsid w:val="001D7A67"/>
    <w:rsid w:val="001D7E20"/>
    <w:rsid w:val="001D7E3C"/>
    <w:rsid w:val="001D7EDB"/>
    <w:rsid w:val="001D7EF6"/>
    <w:rsid w:val="001D7F37"/>
    <w:rsid w:val="001E0022"/>
    <w:rsid w:val="001E009B"/>
    <w:rsid w:val="001E0278"/>
    <w:rsid w:val="001E07E2"/>
    <w:rsid w:val="001E084C"/>
    <w:rsid w:val="001E0958"/>
    <w:rsid w:val="001E0DE9"/>
    <w:rsid w:val="001E0E45"/>
    <w:rsid w:val="001E0E4A"/>
    <w:rsid w:val="001E0F2A"/>
    <w:rsid w:val="001E1296"/>
    <w:rsid w:val="001E1E5B"/>
    <w:rsid w:val="001E202B"/>
    <w:rsid w:val="001E208A"/>
    <w:rsid w:val="001E20BA"/>
    <w:rsid w:val="001E22A1"/>
    <w:rsid w:val="001E290E"/>
    <w:rsid w:val="001E2BB1"/>
    <w:rsid w:val="001E2E43"/>
    <w:rsid w:val="001E2EB1"/>
    <w:rsid w:val="001E30A4"/>
    <w:rsid w:val="001E3126"/>
    <w:rsid w:val="001E333B"/>
    <w:rsid w:val="001E3540"/>
    <w:rsid w:val="001E369E"/>
    <w:rsid w:val="001E3927"/>
    <w:rsid w:val="001E3B76"/>
    <w:rsid w:val="001E3C36"/>
    <w:rsid w:val="001E3CAB"/>
    <w:rsid w:val="001E41B1"/>
    <w:rsid w:val="001E455E"/>
    <w:rsid w:val="001E47B9"/>
    <w:rsid w:val="001E4938"/>
    <w:rsid w:val="001E4A4C"/>
    <w:rsid w:val="001E4D6D"/>
    <w:rsid w:val="001E4FC2"/>
    <w:rsid w:val="001E50CE"/>
    <w:rsid w:val="001E548F"/>
    <w:rsid w:val="001E554A"/>
    <w:rsid w:val="001E57EE"/>
    <w:rsid w:val="001E5A3B"/>
    <w:rsid w:val="001E60C4"/>
    <w:rsid w:val="001E6228"/>
    <w:rsid w:val="001E65F1"/>
    <w:rsid w:val="001E66E9"/>
    <w:rsid w:val="001E6C76"/>
    <w:rsid w:val="001E6CC9"/>
    <w:rsid w:val="001E7066"/>
    <w:rsid w:val="001E7072"/>
    <w:rsid w:val="001E70C1"/>
    <w:rsid w:val="001E733F"/>
    <w:rsid w:val="001E76F1"/>
    <w:rsid w:val="001E782B"/>
    <w:rsid w:val="001E79F4"/>
    <w:rsid w:val="001E7B85"/>
    <w:rsid w:val="001E7BB0"/>
    <w:rsid w:val="001E7D40"/>
    <w:rsid w:val="001F01CC"/>
    <w:rsid w:val="001F0247"/>
    <w:rsid w:val="001F0583"/>
    <w:rsid w:val="001F07E0"/>
    <w:rsid w:val="001F0AE5"/>
    <w:rsid w:val="001F0C25"/>
    <w:rsid w:val="001F0CF7"/>
    <w:rsid w:val="001F0EFD"/>
    <w:rsid w:val="001F155E"/>
    <w:rsid w:val="001F17D4"/>
    <w:rsid w:val="001F17D8"/>
    <w:rsid w:val="001F1F35"/>
    <w:rsid w:val="001F2053"/>
    <w:rsid w:val="001F2464"/>
    <w:rsid w:val="001F25FE"/>
    <w:rsid w:val="001F2712"/>
    <w:rsid w:val="001F2F84"/>
    <w:rsid w:val="001F30CC"/>
    <w:rsid w:val="001F323D"/>
    <w:rsid w:val="001F3274"/>
    <w:rsid w:val="001F32A1"/>
    <w:rsid w:val="001F3346"/>
    <w:rsid w:val="001F359B"/>
    <w:rsid w:val="001F37BA"/>
    <w:rsid w:val="001F3801"/>
    <w:rsid w:val="001F3C86"/>
    <w:rsid w:val="001F3CB5"/>
    <w:rsid w:val="001F3D9A"/>
    <w:rsid w:val="001F3ED3"/>
    <w:rsid w:val="001F451B"/>
    <w:rsid w:val="001F4600"/>
    <w:rsid w:val="001F481D"/>
    <w:rsid w:val="001F4A6E"/>
    <w:rsid w:val="001F4CFF"/>
    <w:rsid w:val="001F50C8"/>
    <w:rsid w:val="001F5395"/>
    <w:rsid w:val="001F559F"/>
    <w:rsid w:val="001F57A6"/>
    <w:rsid w:val="001F5E44"/>
    <w:rsid w:val="001F6127"/>
    <w:rsid w:val="001F6271"/>
    <w:rsid w:val="001F6913"/>
    <w:rsid w:val="001F69B1"/>
    <w:rsid w:val="001F6C2A"/>
    <w:rsid w:val="001F6C66"/>
    <w:rsid w:val="001F72DC"/>
    <w:rsid w:val="001F7594"/>
    <w:rsid w:val="001F79DE"/>
    <w:rsid w:val="001F7A47"/>
    <w:rsid w:val="001F7ABF"/>
    <w:rsid w:val="001F7E52"/>
    <w:rsid w:val="002001E3"/>
    <w:rsid w:val="00200999"/>
    <w:rsid w:val="00200C19"/>
    <w:rsid w:val="00200D6E"/>
    <w:rsid w:val="00200ECC"/>
    <w:rsid w:val="00200F76"/>
    <w:rsid w:val="00201266"/>
    <w:rsid w:val="0020150D"/>
    <w:rsid w:val="00201675"/>
    <w:rsid w:val="002019A1"/>
    <w:rsid w:val="00201AFE"/>
    <w:rsid w:val="00201E70"/>
    <w:rsid w:val="002020FC"/>
    <w:rsid w:val="00202194"/>
    <w:rsid w:val="002021C2"/>
    <w:rsid w:val="002022A4"/>
    <w:rsid w:val="002023A5"/>
    <w:rsid w:val="002025EF"/>
    <w:rsid w:val="0020265B"/>
    <w:rsid w:val="002027AD"/>
    <w:rsid w:val="0020281D"/>
    <w:rsid w:val="00202983"/>
    <w:rsid w:val="00202A14"/>
    <w:rsid w:val="00202D8E"/>
    <w:rsid w:val="00202FB0"/>
    <w:rsid w:val="00203A08"/>
    <w:rsid w:val="00203AF7"/>
    <w:rsid w:val="00203CD0"/>
    <w:rsid w:val="00203E76"/>
    <w:rsid w:val="002041BA"/>
    <w:rsid w:val="002041DD"/>
    <w:rsid w:val="00204520"/>
    <w:rsid w:val="00204588"/>
    <w:rsid w:val="002047B0"/>
    <w:rsid w:val="00204C55"/>
    <w:rsid w:val="00204C76"/>
    <w:rsid w:val="00204E40"/>
    <w:rsid w:val="00204FAB"/>
    <w:rsid w:val="002052D9"/>
    <w:rsid w:val="002053F3"/>
    <w:rsid w:val="0020559F"/>
    <w:rsid w:val="002057BC"/>
    <w:rsid w:val="002058E5"/>
    <w:rsid w:val="00205991"/>
    <w:rsid w:val="002059F0"/>
    <w:rsid w:val="00205E9F"/>
    <w:rsid w:val="00205F75"/>
    <w:rsid w:val="00205FCC"/>
    <w:rsid w:val="002061ED"/>
    <w:rsid w:val="00206265"/>
    <w:rsid w:val="00206381"/>
    <w:rsid w:val="002063DB"/>
    <w:rsid w:val="002065BD"/>
    <w:rsid w:val="00206636"/>
    <w:rsid w:val="00206997"/>
    <w:rsid w:val="002069CF"/>
    <w:rsid w:val="00206C5B"/>
    <w:rsid w:val="00206FEC"/>
    <w:rsid w:val="002070D4"/>
    <w:rsid w:val="0020715F"/>
    <w:rsid w:val="00207550"/>
    <w:rsid w:val="002076B9"/>
    <w:rsid w:val="00207C0E"/>
    <w:rsid w:val="00207D71"/>
    <w:rsid w:val="00210091"/>
    <w:rsid w:val="0021013B"/>
    <w:rsid w:val="002101B7"/>
    <w:rsid w:val="00210532"/>
    <w:rsid w:val="0021072E"/>
    <w:rsid w:val="00210776"/>
    <w:rsid w:val="0021080B"/>
    <w:rsid w:val="00210FD9"/>
    <w:rsid w:val="002114C9"/>
    <w:rsid w:val="0021180F"/>
    <w:rsid w:val="002118CC"/>
    <w:rsid w:val="002119B0"/>
    <w:rsid w:val="00211D5B"/>
    <w:rsid w:val="00211D90"/>
    <w:rsid w:val="0021258C"/>
    <w:rsid w:val="002126A0"/>
    <w:rsid w:val="002127A3"/>
    <w:rsid w:val="002127BC"/>
    <w:rsid w:val="00212835"/>
    <w:rsid w:val="002129C5"/>
    <w:rsid w:val="00212A85"/>
    <w:rsid w:val="00212A99"/>
    <w:rsid w:val="00212AED"/>
    <w:rsid w:val="00212FA7"/>
    <w:rsid w:val="0021329B"/>
    <w:rsid w:val="002135F7"/>
    <w:rsid w:val="0021368D"/>
    <w:rsid w:val="00213E9D"/>
    <w:rsid w:val="00214014"/>
    <w:rsid w:val="002143AB"/>
    <w:rsid w:val="0021468D"/>
    <w:rsid w:val="00214971"/>
    <w:rsid w:val="00214A9E"/>
    <w:rsid w:val="00214B16"/>
    <w:rsid w:val="00214B1A"/>
    <w:rsid w:val="00214B35"/>
    <w:rsid w:val="00214C18"/>
    <w:rsid w:val="00214D4B"/>
    <w:rsid w:val="00214E6A"/>
    <w:rsid w:val="0021500A"/>
    <w:rsid w:val="002151DB"/>
    <w:rsid w:val="0021539C"/>
    <w:rsid w:val="002159F1"/>
    <w:rsid w:val="00215BC8"/>
    <w:rsid w:val="00215CC5"/>
    <w:rsid w:val="00215D31"/>
    <w:rsid w:val="00215DF8"/>
    <w:rsid w:val="00215E5D"/>
    <w:rsid w:val="00215EA7"/>
    <w:rsid w:val="002164C6"/>
    <w:rsid w:val="00216627"/>
    <w:rsid w:val="00216CF8"/>
    <w:rsid w:val="002171AB"/>
    <w:rsid w:val="00217355"/>
    <w:rsid w:val="00217A29"/>
    <w:rsid w:val="00217AA8"/>
    <w:rsid w:val="00217AF8"/>
    <w:rsid w:val="00217CDF"/>
    <w:rsid w:val="00220276"/>
    <w:rsid w:val="00220826"/>
    <w:rsid w:val="00220876"/>
    <w:rsid w:val="00220B80"/>
    <w:rsid w:val="00220CB6"/>
    <w:rsid w:val="0022136D"/>
    <w:rsid w:val="002217B9"/>
    <w:rsid w:val="002217DE"/>
    <w:rsid w:val="00221B7E"/>
    <w:rsid w:val="00222B7E"/>
    <w:rsid w:val="00222DD3"/>
    <w:rsid w:val="00223717"/>
    <w:rsid w:val="0022387A"/>
    <w:rsid w:val="00224172"/>
    <w:rsid w:val="00224249"/>
    <w:rsid w:val="00224550"/>
    <w:rsid w:val="00224884"/>
    <w:rsid w:val="002249C2"/>
    <w:rsid w:val="00224BAA"/>
    <w:rsid w:val="00224BD0"/>
    <w:rsid w:val="00224DD0"/>
    <w:rsid w:val="0022502C"/>
    <w:rsid w:val="00225196"/>
    <w:rsid w:val="002252DA"/>
    <w:rsid w:val="00225397"/>
    <w:rsid w:val="0022544A"/>
    <w:rsid w:val="00225475"/>
    <w:rsid w:val="0022562F"/>
    <w:rsid w:val="00225B8A"/>
    <w:rsid w:val="00225F86"/>
    <w:rsid w:val="00225FD5"/>
    <w:rsid w:val="002260FC"/>
    <w:rsid w:val="002261D0"/>
    <w:rsid w:val="00226502"/>
    <w:rsid w:val="0022657E"/>
    <w:rsid w:val="002268CD"/>
    <w:rsid w:val="00226984"/>
    <w:rsid w:val="00226AA4"/>
    <w:rsid w:val="00226C22"/>
    <w:rsid w:val="00226D9D"/>
    <w:rsid w:val="00226DBF"/>
    <w:rsid w:val="00227067"/>
    <w:rsid w:val="002272E9"/>
    <w:rsid w:val="00227409"/>
    <w:rsid w:val="00227675"/>
    <w:rsid w:val="0022778D"/>
    <w:rsid w:val="002277D4"/>
    <w:rsid w:val="00227EBF"/>
    <w:rsid w:val="00230057"/>
    <w:rsid w:val="00230221"/>
    <w:rsid w:val="0023032C"/>
    <w:rsid w:val="002304E7"/>
    <w:rsid w:val="0023058F"/>
    <w:rsid w:val="00230719"/>
    <w:rsid w:val="00230754"/>
    <w:rsid w:val="002308B8"/>
    <w:rsid w:val="002308BB"/>
    <w:rsid w:val="00230B9F"/>
    <w:rsid w:val="0023118F"/>
    <w:rsid w:val="002311B0"/>
    <w:rsid w:val="002312A4"/>
    <w:rsid w:val="00231D6B"/>
    <w:rsid w:val="00231E19"/>
    <w:rsid w:val="00231E30"/>
    <w:rsid w:val="00231FC0"/>
    <w:rsid w:val="00232161"/>
    <w:rsid w:val="0023251D"/>
    <w:rsid w:val="00232668"/>
    <w:rsid w:val="00232981"/>
    <w:rsid w:val="00232F4B"/>
    <w:rsid w:val="002331A3"/>
    <w:rsid w:val="0023328C"/>
    <w:rsid w:val="002334A1"/>
    <w:rsid w:val="00233569"/>
    <w:rsid w:val="002336BC"/>
    <w:rsid w:val="00233782"/>
    <w:rsid w:val="00233997"/>
    <w:rsid w:val="00233CCF"/>
    <w:rsid w:val="00233E96"/>
    <w:rsid w:val="00233F27"/>
    <w:rsid w:val="00233FA5"/>
    <w:rsid w:val="00233FAA"/>
    <w:rsid w:val="0023421C"/>
    <w:rsid w:val="0023450F"/>
    <w:rsid w:val="002346CC"/>
    <w:rsid w:val="002347AC"/>
    <w:rsid w:val="0023483D"/>
    <w:rsid w:val="002348BC"/>
    <w:rsid w:val="00234969"/>
    <w:rsid w:val="00234AAD"/>
    <w:rsid w:val="00234C3D"/>
    <w:rsid w:val="00234DB2"/>
    <w:rsid w:val="002351B8"/>
    <w:rsid w:val="00235270"/>
    <w:rsid w:val="00235305"/>
    <w:rsid w:val="00235365"/>
    <w:rsid w:val="0023552D"/>
    <w:rsid w:val="0023584A"/>
    <w:rsid w:val="002359F8"/>
    <w:rsid w:val="00235D75"/>
    <w:rsid w:val="00236343"/>
    <w:rsid w:val="00236939"/>
    <w:rsid w:val="0023698E"/>
    <w:rsid w:val="00236A61"/>
    <w:rsid w:val="00236B5A"/>
    <w:rsid w:val="00236E28"/>
    <w:rsid w:val="00236F23"/>
    <w:rsid w:val="00236F40"/>
    <w:rsid w:val="0023704B"/>
    <w:rsid w:val="00237259"/>
    <w:rsid w:val="0023746B"/>
    <w:rsid w:val="00237846"/>
    <w:rsid w:val="00237B95"/>
    <w:rsid w:val="00237CAF"/>
    <w:rsid w:val="00237D2F"/>
    <w:rsid w:val="00240061"/>
    <w:rsid w:val="002404C9"/>
    <w:rsid w:val="0024060B"/>
    <w:rsid w:val="002406B6"/>
    <w:rsid w:val="00240BEC"/>
    <w:rsid w:val="00240E88"/>
    <w:rsid w:val="002410E2"/>
    <w:rsid w:val="00241162"/>
    <w:rsid w:val="0024149B"/>
    <w:rsid w:val="0024169B"/>
    <w:rsid w:val="00241831"/>
    <w:rsid w:val="0024183D"/>
    <w:rsid w:val="00241BF6"/>
    <w:rsid w:val="00241EAB"/>
    <w:rsid w:val="00242141"/>
    <w:rsid w:val="002425E0"/>
    <w:rsid w:val="00242D08"/>
    <w:rsid w:val="00242DC7"/>
    <w:rsid w:val="00242F1F"/>
    <w:rsid w:val="002431E3"/>
    <w:rsid w:val="002435BB"/>
    <w:rsid w:val="00243758"/>
    <w:rsid w:val="0024386B"/>
    <w:rsid w:val="00243B2E"/>
    <w:rsid w:val="00243BE1"/>
    <w:rsid w:val="00244467"/>
    <w:rsid w:val="0024447E"/>
    <w:rsid w:val="00244536"/>
    <w:rsid w:val="00244625"/>
    <w:rsid w:val="00244970"/>
    <w:rsid w:val="002449BF"/>
    <w:rsid w:val="00244B3A"/>
    <w:rsid w:val="00245002"/>
    <w:rsid w:val="002450F6"/>
    <w:rsid w:val="002454F9"/>
    <w:rsid w:val="00245654"/>
    <w:rsid w:val="00245A77"/>
    <w:rsid w:val="00245AB4"/>
    <w:rsid w:val="00245BA6"/>
    <w:rsid w:val="00245C49"/>
    <w:rsid w:val="00245DDA"/>
    <w:rsid w:val="00245F58"/>
    <w:rsid w:val="002462AE"/>
    <w:rsid w:val="00246553"/>
    <w:rsid w:val="00246555"/>
    <w:rsid w:val="002465B9"/>
    <w:rsid w:val="002466BA"/>
    <w:rsid w:val="002467AD"/>
    <w:rsid w:val="00246B35"/>
    <w:rsid w:val="00246CBA"/>
    <w:rsid w:val="00246ED3"/>
    <w:rsid w:val="00247251"/>
    <w:rsid w:val="00247280"/>
    <w:rsid w:val="00247C00"/>
    <w:rsid w:val="00247CEF"/>
    <w:rsid w:val="00247D55"/>
    <w:rsid w:val="0025034E"/>
    <w:rsid w:val="0025056C"/>
    <w:rsid w:val="0025057E"/>
    <w:rsid w:val="002508D0"/>
    <w:rsid w:val="00250941"/>
    <w:rsid w:val="0025094B"/>
    <w:rsid w:val="00250FB8"/>
    <w:rsid w:val="0025110F"/>
    <w:rsid w:val="002512C0"/>
    <w:rsid w:val="002518DD"/>
    <w:rsid w:val="00251B0D"/>
    <w:rsid w:val="00251B58"/>
    <w:rsid w:val="00251E31"/>
    <w:rsid w:val="00251F10"/>
    <w:rsid w:val="00252372"/>
    <w:rsid w:val="00252878"/>
    <w:rsid w:val="00252958"/>
    <w:rsid w:val="002529AA"/>
    <w:rsid w:val="002532FB"/>
    <w:rsid w:val="00253976"/>
    <w:rsid w:val="002539A1"/>
    <w:rsid w:val="002539D7"/>
    <w:rsid w:val="00253D8F"/>
    <w:rsid w:val="00253DAA"/>
    <w:rsid w:val="00253DF7"/>
    <w:rsid w:val="00253E40"/>
    <w:rsid w:val="002541B0"/>
    <w:rsid w:val="002541E4"/>
    <w:rsid w:val="002541E9"/>
    <w:rsid w:val="00254396"/>
    <w:rsid w:val="00254437"/>
    <w:rsid w:val="00254D24"/>
    <w:rsid w:val="00254D61"/>
    <w:rsid w:val="00255454"/>
    <w:rsid w:val="00255E0C"/>
    <w:rsid w:val="00256595"/>
    <w:rsid w:val="00256678"/>
    <w:rsid w:val="00256695"/>
    <w:rsid w:val="002566B0"/>
    <w:rsid w:val="002569EB"/>
    <w:rsid w:val="00256B74"/>
    <w:rsid w:val="00256EDA"/>
    <w:rsid w:val="00256F31"/>
    <w:rsid w:val="00256FBC"/>
    <w:rsid w:val="002571CC"/>
    <w:rsid w:val="002575BF"/>
    <w:rsid w:val="00257690"/>
    <w:rsid w:val="0025773A"/>
    <w:rsid w:val="002600A0"/>
    <w:rsid w:val="00260190"/>
    <w:rsid w:val="0026053F"/>
    <w:rsid w:val="00260680"/>
    <w:rsid w:val="00260A4F"/>
    <w:rsid w:val="00260E8F"/>
    <w:rsid w:val="00260F1E"/>
    <w:rsid w:val="00260F7D"/>
    <w:rsid w:val="00261137"/>
    <w:rsid w:val="002611F2"/>
    <w:rsid w:val="002612B3"/>
    <w:rsid w:val="00261368"/>
    <w:rsid w:val="002615DF"/>
    <w:rsid w:val="0026164C"/>
    <w:rsid w:val="002617E6"/>
    <w:rsid w:val="00261CAA"/>
    <w:rsid w:val="00262391"/>
    <w:rsid w:val="002623AB"/>
    <w:rsid w:val="00262694"/>
    <w:rsid w:val="00262CC0"/>
    <w:rsid w:val="00262F35"/>
    <w:rsid w:val="00262FEC"/>
    <w:rsid w:val="00263119"/>
    <w:rsid w:val="00263212"/>
    <w:rsid w:val="00263389"/>
    <w:rsid w:val="002633B6"/>
    <w:rsid w:val="002634E8"/>
    <w:rsid w:val="00263543"/>
    <w:rsid w:val="00263707"/>
    <w:rsid w:val="00263E0D"/>
    <w:rsid w:val="00263EB5"/>
    <w:rsid w:val="00263F62"/>
    <w:rsid w:val="0026423D"/>
    <w:rsid w:val="00264261"/>
    <w:rsid w:val="002646FB"/>
    <w:rsid w:val="00264E5E"/>
    <w:rsid w:val="0026512F"/>
    <w:rsid w:val="00265207"/>
    <w:rsid w:val="0026548A"/>
    <w:rsid w:val="0026556B"/>
    <w:rsid w:val="002658B6"/>
    <w:rsid w:val="00265A2C"/>
    <w:rsid w:val="00265B19"/>
    <w:rsid w:val="00265B72"/>
    <w:rsid w:val="00265C55"/>
    <w:rsid w:val="00265D36"/>
    <w:rsid w:val="00265D41"/>
    <w:rsid w:val="00266491"/>
    <w:rsid w:val="00266A09"/>
    <w:rsid w:val="00266ABC"/>
    <w:rsid w:val="00266AC0"/>
    <w:rsid w:val="00266E50"/>
    <w:rsid w:val="00266FB4"/>
    <w:rsid w:val="002670C1"/>
    <w:rsid w:val="00267F66"/>
    <w:rsid w:val="00267F7C"/>
    <w:rsid w:val="002702C8"/>
    <w:rsid w:val="002704A0"/>
    <w:rsid w:val="002705D7"/>
    <w:rsid w:val="002707B9"/>
    <w:rsid w:val="002709B2"/>
    <w:rsid w:val="002709D1"/>
    <w:rsid w:val="00270A60"/>
    <w:rsid w:val="00270A62"/>
    <w:rsid w:val="00270A90"/>
    <w:rsid w:val="00270CCD"/>
    <w:rsid w:val="00270D8D"/>
    <w:rsid w:val="00271170"/>
    <w:rsid w:val="00271219"/>
    <w:rsid w:val="00271288"/>
    <w:rsid w:val="002714A2"/>
    <w:rsid w:val="00271580"/>
    <w:rsid w:val="00271608"/>
    <w:rsid w:val="0027177B"/>
    <w:rsid w:val="00271B23"/>
    <w:rsid w:val="00271B7D"/>
    <w:rsid w:val="00271E0F"/>
    <w:rsid w:val="00272066"/>
    <w:rsid w:val="0027212D"/>
    <w:rsid w:val="00272185"/>
    <w:rsid w:val="002723DB"/>
    <w:rsid w:val="002727D5"/>
    <w:rsid w:val="0027280B"/>
    <w:rsid w:val="00272BE2"/>
    <w:rsid w:val="00272D16"/>
    <w:rsid w:val="00272DAE"/>
    <w:rsid w:val="00273174"/>
    <w:rsid w:val="0027331E"/>
    <w:rsid w:val="002734E1"/>
    <w:rsid w:val="00273658"/>
    <w:rsid w:val="00273B4F"/>
    <w:rsid w:val="00273F91"/>
    <w:rsid w:val="0027404C"/>
    <w:rsid w:val="00274174"/>
    <w:rsid w:val="0027459A"/>
    <w:rsid w:val="0027463C"/>
    <w:rsid w:val="002746CE"/>
    <w:rsid w:val="00275230"/>
    <w:rsid w:val="0027575A"/>
    <w:rsid w:val="00275848"/>
    <w:rsid w:val="00275B2F"/>
    <w:rsid w:val="00275B4A"/>
    <w:rsid w:val="00275C2D"/>
    <w:rsid w:val="00275F53"/>
    <w:rsid w:val="002760E1"/>
    <w:rsid w:val="0027630B"/>
    <w:rsid w:val="002767E3"/>
    <w:rsid w:val="00276870"/>
    <w:rsid w:val="00276954"/>
    <w:rsid w:val="0027696C"/>
    <w:rsid w:val="00276B75"/>
    <w:rsid w:val="00276B95"/>
    <w:rsid w:val="00276C5E"/>
    <w:rsid w:val="00277085"/>
    <w:rsid w:val="00277539"/>
    <w:rsid w:val="0027762F"/>
    <w:rsid w:val="00277D88"/>
    <w:rsid w:val="002802FE"/>
    <w:rsid w:val="00280591"/>
    <w:rsid w:val="00280699"/>
    <w:rsid w:val="002807FB"/>
    <w:rsid w:val="00280981"/>
    <w:rsid w:val="00280B8D"/>
    <w:rsid w:val="00280C5A"/>
    <w:rsid w:val="00280CCC"/>
    <w:rsid w:val="002810AD"/>
    <w:rsid w:val="00281283"/>
    <w:rsid w:val="002813B0"/>
    <w:rsid w:val="00281467"/>
    <w:rsid w:val="002814D0"/>
    <w:rsid w:val="002816D4"/>
    <w:rsid w:val="00281795"/>
    <w:rsid w:val="002819D9"/>
    <w:rsid w:val="00281B73"/>
    <w:rsid w:val="00281C99"/>
    <w:rsid w:val="00281D63"/>
    <w:rsid w:val="00281EDB"/>
    <w:rsid w:val="00282286"/>
    <w:rsid w:val="00282298"/>
    <w:rsid w:val="002823AE"/>
    <w:rsid w:val="00282565"/>
    <w:rsid w:val="00282898"/>
    <w:rsid w:val="00282AC7"/>
    <w:rsid w:val="00283073"/>
    <w:rsid w:val="0028307E"/>
    <w:rsid w:val="002830B4"/>
    <w:rsid w:val="002831B9"/>
    <w:rsid w:val="00283564"/>
    <w:rsid w:val="0028359C"/>
    <w:rsid w:val="002835BE"/>
    <w:rsid w:val="00283797"/>
    <w:rsid w:val="0028383F"/>
    <w:rsid w:val="00283C73"/>
    <w:rsid w:val="00283C76"/>
    <w:rsid w:val="00283DE7"/>
    <w:rsid w:val="00284181"/>
    <w:rsid w:val="0028423B"/>
    <w:rsid w:val="00284FA6"/>
    <w:rsid w:val="00285272"/>
    <w:rsid w:val="002852EE"/>
    <w:rsid w:val="002854E9"/>
    <w:rsid w:val="00285520"/>
    <w:rsid w:val="002859F3"/>
    <w:rsid w:val="00285EE8"/>
    <w:rsid w:val="00285F4E"/>
    <w:rsid w:val="00285FE4"/>
    <w:rsid w:val="0028618A"/>
    <w:rsid w:val="00286229"/>
    <w:rsid w:val="00286275"/>
    <w:rsid w:val="0028641A"/>
    <w:rsid w:val="00286988"/>
    <w:rsid w:val="00286ACC"/>
    <w:rsid w:val="00286B29"/>
    <w:rsid w:val="00286D26"/>
    <w:rsid w:val="00287096"/>
    <w:rsid w:val="002870CD"/>
    <w:rsid w:val="002873A2"/>
    <w:rsid w:val="0028759D"/>
    <w:rsid w:val="00287AF1"/>
    <w:rsid w:val="00287C50"/>
    <w:rsid w:val="00287C62"/>
    <w:rsid w:val="00287F72"/>
    <w:rsid w:val="002902CE"/>
    <w:rsid w:val="00290387"/>
    <w:rsid w:val="00290681"/>
    <w:rsid w:val="00290C57"/>
    <w:rsid w:val="00290CAC"/>
    <w:rsid w:val="00290E57"/>
    <w:rsid w:val="00291048"/>
    <w:rsid w:val="00291158"/>
    <w:rsid w:val="002916E7"/>
    <w:rsid w:val="00291779"/>
    <w:rsid w:val="0029180D"/>
    <w:rsid w:val="0029183E"/>
    <w:rsid w:val="00292097"/>
    <w:rsid w:val="002928D6"/>
    <w:rsid w:val="00292AB9"/>
    <w:rsid w:val="00292AFD"/>
    <w:rsid w:val="00292B3D"/>
    <w:rsid w:val="00292D4A"/>
    <w:rsid w:val="002930C7"/>
    <w:rsid w:val="0029327F"/>
    <w:rsid w:val="00293296"/>
    <w:rsid w:val="00293355"/>
    <w:rsid w:val="00293B02"/>
    <w:rsid w:val="00293F7F"/>
    <w:rsid w:val="00294628"/>
    <w:rsid w:val="00294839"/>
    <w:rsid w:val="00294957"/>
    <w:rsid w:val="002949C1"/>
    <w:rsid w:val="00294B58"/>
    <w:rsid w:val="00294B88"/>
    <w:rsid w:val="00294D6B"/>
    <w:rsid w:val="00294F23"/>
    <w:rsid w:val="0029517B"/>
    <w:rsid w:val="002955D9"/>
    <w:rsid w:val="002956DE"/>
    <w:rsid w:val="00295831"/>
    <w:rsid w:val="0029597F"/>
    <w:rsid w:val="00295C2A"/>
    <w:rsid w:val="00295E5C"/>
    <w:rsid w:val="002963B4"/>
    <w:rsid w:val="00296B67"/>
    <w:rsid w:val="0029721A"/>
    <w:rsid w:val="0029757B"/>
    <w:rsid w:val="00297B11"/>
    <w:rsid w:val="00297C28"/>
    <w:rsid w:val="00297E27"/>
    <w:rsid w:val="002A09C5"/>
    <w:rsid w:val="002A0A7D"/>
    <w:rsid w:val="002A121D"/>
    <w:rsid w:val="002A135A"/>
    <w:rsid w:val="002A1482"/>
    <w:rsid w:val="002A1495"/>
    <w:rsid w:val="002A1725"/>
    <w:rsid w:val="002A1833"/>
    <w:rsid w:val="002A1B3F"/>
    <w:rsid w:val="002A1C7F"/>
    <w:rsid w:val="002A1EC9"/>
    <w:rsid w:val="002A2147"/>
    <w:rsid w:val="002A22C7"/>
    <w:rsid w:val="002A26F3"/>
    <w:rsid w:val="002A2753"/>
    <w:rsid w:val="002A2B3A"/>
    <w:rsid w:val="002A2C35"/>
    <w:rsid w:val="002A2E0E"/>
    <w:rsid w:val="002A3087"/>
    <w:rsid w:val="002A347E"/>
    <w:rsid w:val="002A3508"/>
    <w:rsid w:val="002A3918"/>
    <w:rsid w:val="002A3BBA"/>
    <w:rsid w:val="002A3D12"/>
    <w:rsid w:val="002A3F7A"/>
    <w:rsid w:val="002A407D"/>
    <w:rsid w:val="002A44B3"/>
    <w:rsid w:val="002A4570"/>
    <w:rsid w:val="002A4C2C"/>
    <w:rsid w:val="002A4CF0"/>
    <w:rsid w:val="002A4DEF"/>
    <w:rsid w:val="002A507F"/>
    <w:rsid w:val="002A509C"/>
    <w:rsid w:val="002A5154"/>
    <w:rsid w:val="002A53B4"/>
    <w:rsid w:val="002A55A2"/>
    <w:rsid w:val="002A567D"/>
    <w:rsid w:val="002A56DE"/>
    <w:rsid w:val="002A5932"/>
    <w:rsid w:val="002A5AFC"/>
    <w:rsid w:val="002A5EFB"/>
    <w:rsid w:val="002A6229"/>
    <w:rsid w:val="002A6275"/>
    <w:rsid w:val="002A657B"/>
    <w:rsid w:val="002A66F2"/>
    <w:rsid w:val="002A682D"/>
    <w:rsid w:val="002A6AE7"/>
    <w:rsid w:val="002A6AF0"/>
    <w:rsid w:val="002A6B5F"/>
    <w:rsid w:val="002A6FFE"/>
    <w:rsid w:val="002A703D"/>
    <w:rsid w:val="002A708F"/>
    <w:rsid w:val="002A72D0"/>
    <w:rsid w:val="002A72D3"/>
    <w:rsid w:val="002A730E"/>
    <w:rsid w:val="002A78C7"/>
    <w:rsid w:val="002A78DF"/>
    <w:rsid w:val="002A79BF"/>
    <w:rsid w:val="002A79D0"/>
    <w:rsid w:val="002A7BD9"/>
    <w:rsid w:val="002B0036"/>
    <w:rsid w:val="002B0502"/>
    <w:rsid w:val="002B05C6"/>
    <w:rsid w:val="002B0783"/>
    <w:rsid w:val="002B0A06"/>
    <w:rsid w:val="002B0AA9"/>
    <w:rsid w:val="002B0EDC"/>
    <w:rsid w:val="002B11AF"/>
    <w:rsid w:val="002B1CC1"/>
    <w:rsid w:val="002B1ECE"/>
    <w:rsid w:val="002B1FA3"/>
    <w:rsid w:val="002B21B6"/>
    <w:rsid w:val="002B2350"/>
    <w:rsid w:val="002B2357"/>
    <w:rsid w:val="002B23B3"/>
    <w:rsid w:val="002B2438"/>
    <w:rsid w:val="002B2796"/>
    <w:rsid w:val="002B27CF"/>
    <w:rsid w:val="002B27F1"/>
    <w:rsid w:val="002B2926"/>
    <w:rsid w:val="002B2C5D"/>
    <w:rsid w:val="002B2FB5"/>
    <w:rsid w:val="002B3072"/>
    <w:rsid w:val="002B32EC"/>
    <w:rsid w:val="002B3731"/>
    <w:rsid w:val="002B38D5"/>
    <w:rsid w:val="002B3E26"/>
    <w:rsid w:val="002B428D"/>
    <w:rsid w:val="002B43F3"/>
    <w:rsid w:val="002B47D4"/>
    <w:rsid w:val="002B4B1B"/>
    <w:rsid w:val="002B4C1A"/>
    <w:rsid w:val="002B4F02"/>
    <w:rsid w:val="002B5546"/>
    <w:rsid w:val="002B5809"/>
    <w:rsid w:val="002B5BA6"/>
    <w:rsid w:val="002B63A7"/>
    <w:rsid w:val="002B65AB"/>
    <w:rsid w:val="002B671C"/>
    <w:rsid w:val="002B67FA"/>
    <w:rsid w:val="002B680D"/>
    <w:rsid w:val="002B692D"/>
    <w:rsid w:val="002B69A4"/>
    <w:rsid w:val="002B6BFD"/>
    <w:rsid w:val="002B6D77"/>
    <w:rsid w:val="002B6ED7"/>
    <w:rsid w:val="002B6FCA"/>
    <w:rsid w:val="002B72C1"/>
    <w:rsid w:val="002B73F1"/>
    <w:rsid w:val="002B7718"/>
    <w:rsid w:val="002B7E85"/>
    <w:rsid w:val="002B7FF0"/>
    <w:rsid w:val="002C0291"/>
    <w:rsid w:val="002C03FC"/>
    <w:rsid w:val="002C097F"/>
    <w:rsid w:val="002C0C8A"/>
    <w:rsid w:val="002C0D2A"/>
    <w:rsid w:val="002C1551"/>
    <w:rsid w:val="002C1A0B"/>
    <w:rsid w:val="002C1A22"/>
    <w:rsid w:val="002C1ACE"/>
    <w:rsid w:val="002C1FEF"/>
    <w:rsid w:val="002C1FFE"/>
    <w:rsid w:val="002C264F"/>
    <w:rsid w:val="002C27A0"/>
    <w:rsid w:val="002C2CA2"/>
    <w:rsid w:val="002C2F46"/>
    <w:rsid w:val="002C2F75"/>
    <w:rsid w:val="002C312F"/>
    <w:rsid w:val="002C31F9"/>
    <w:rsid w:val="002C32FA"/>
    <w:rsid w:val="002C3421"/>
    <w:rsid w:val="002C345E"/>
    <w:rsid w:val="002C347B"/>
    <w:rsid w:val="002C35FB"/>
    <w:rsid w:val="002C3745"/>
    <w:rsid w:val="002C3848"/>
    <w:rsid w:val="002C38CD"/>
    <w:rsid w:val="002C3DB1"/>
    <w:rsid w:val="002C3E25"/>
    <w:rsid w:val="002C3E77"/>
    <w:rsid w:val="002C40B6"/>
    <w:rsid w:val="002C448D"/>
    <w:rsid w:val="002C4668"/>
    <w:rsid w:val="002C47D6"/>
    <w:rsid w:val="002C4AD2"/>
    <w:rsid w:val="002C4AF0"/>
    <w:rsid w:val="002C4C22"/>
    <w:rsid w:val="002C4D11"/>
    <w:rsid w:val="002C4D18"/>
    <w:rsid w:val="002C4D5D"/>
    <w:rsid w:val="002C4F8D"/>
    <w:rsid w:val="002C50EA"/>
    <w:rsid w:val="002C51F1"/>
    <w:rsid w:val="002C5584"/>
    <w:rsid w:val="002C572E"/>
    <w:rsid w:val="002C5B04"/>
    <w:rsid w:val="002C5BD7"/>
    <w:rsid w:val="002C6510"/>
    <w:rsid w:val="002C6722"/>
    <w:rsid w:val="002C6E44"/>
    <w:rsid w:val="002C6F97"/>
    <w:rsid w:val="002C7040"/>
    <w:rsid w:val="002C71D5"/>
    <w:rsid w:val="002C7B00"/>
    <w:rsid w:val="002C7C62"/>
    <w:rsid w:val="002C7E3A"/>
    <w:rsid w:val="002C7E5A"/>
    <w:rsid w:val="002C7E8C"/>
    <w:rsid w:val="002C7F59"/>
    <w:rsid w:val="002D03A6"/>
    <w:rsid w:val="002D08AA"/>
    <w:rsid w:val="002D0A9D"/>
    <w:rsid w:val="002D0C00"/>
    <w:rsid w:val="002D0D21"/>
    <w:rsid w:val="002D0E24"/>
    <w:rsid w:val="002D1162"/>
    <w:rsid w:val="002D129F"/>
    <w:rsid w:val="002D14A6"/>
    <w:rsid w:val="002D1593"/>
    <w:rsid w:val="002D159C"/>
    <w:rsid w:val="002D1E10"/>
    <w:rsid w:val="002D1E85"/>
    <w:rsid w:val="002D226D"/>
    <w:rsid w:val="002D2537"/>
    <w:rsid w:val="002D276E"/>
    <w:rsid w:val="002D2F1F"/>
    <w:rsid w:val="002D3456"/>
    <w:rsid w:val="002D38D9"/>
    <w:rsid w:val="002D3A96"/>
    <w:rsid w:val="002D4001"/>
    <w:rsid w:val="002D47FC"/>
    <w:rsid w:val="002D488B"/>
    <w:rsid w:val="002D4BCF"/>
    <w:rsid w:val="002D4D5C"/>
    <w:rsid w:val="002D4DF1"/>
    <w:rsid w:val="002D5265"/>
    <w:rsid w:val="002D53F6"/>
    <w:rsid w:val="002D5492"/>
    <w:rsid w:val="002D5655"/>
    <w:rsid w:val="002D58F8"/>
    <w:rsid w:val="002D5B11"/>
    <w:rsid w:val="002D5C69"/>
    <w:rsid w:val="002D5FB7"/>
    <w:rsid w:val="002D63DA"/>
    <w:rsid w:val="002D6863"/>
    <w:rsid w:val="002D6C95"/>
    <w:rsid w:val="002D6DC1"/>
    <w:rsid w:val="002D6FFB"/>
    <w:rsid w:val="002D71F3"/>
    <w:rsid w:val="002D7367"/>
    <w:rsid w:val="002D73D6"/>
    <w:rsid w:val="002D7430"/>
    <w:rsid w:val="002D751D"/>
    <w:rsid w:val="002D7536"/>
    <w:rsid w:val="002D7574"/>
    <w:rsid w:val="002D76A7"/>
    <w:rsid w:val="002D76CC"/>
    <w:rsid w:val="002D78CD"/>
    <w:rsid w:val="002D7F24"/>
    <w:rsid w:val="002D7F65"/>
    <w:rsid w:val="002E01D4"/>
    <w:rsid w:val="002E0630"/>
    <w:rsid w:val="002E0DA9"/>
    <w:rsid w:val="002E0F00"/>
    <w:rsid w:val="002E1070"/>
    <w:rsid w:val="002E10B8"/>
    <w:rsid w:val="002E1559"/>
    <w:rsid w:val="002E179D"/>
    <w:rsid w:val="002E18D5"/>
    <w:rsid w:val="002E1C18"/>
    <w:rsid w:val="002E1C83"/>
    <w:rsid w:val="002E1E28"/>
    <w:rsid w:val="002E1EAC"/>
    <w:rsid w:val="002E1EB8"/>
    <w:rsid w:val="002E1ECD"/>
    <w:rsid w:val="002E1FE0"/>
    <w:rsid w:val="002E2129"/>
    <w:rsid w:val="002E2442"/>
    <w:rsid w:val="002E24DA"/>
    <w:rsid w:val="002E2606"/>
    <w:rsid w:val="002E2617"/>
    <w:rsid w:val="002E285C"/>
    <w:rsid w:val="002E2F23"/>
    <w:rsid w:val="002E3560"/>
    <w:rsid w:val="002E3858"/>
    <w:rsid w:val="002E39BE"/>
    <w:rsid w:val="002E3E35"/>
    <w:rsid w:val="002E3F71"/>
    <w:rsid w:val="002E3F91"/>
    <w:rsid w:val="002E40B1"/>
    <w:rsid w:val="002E410F"/>
    <w:rsid w:val="002E4349"/>
    <w:rsid w:val="002E44C0"/>
    <w:rsid w:val="002E49E0"/>
    <w:rsid w:val="002E4B5F"/>
    <w:rsid w:val="002E4B7A"/>
    <w:rsid w:val="002E4C49"/>
    <w:rsid w:val="002E4EC3"/>
    <w:rsid w:val="002E4F4A"/>
    <w:rsid w:val="002E5219"/>
    <w:rsid w:val="002E53E3"/>
    <w:rsid w:val="002E5729"/>
    <w:rsid w:val="002E5B3A"/>
    <w:rsid w:val="002E5B87"/>
    <w:rsid w:val="002E5F1D"/>
    <w:rsid w:val="002E6181"/>
    <w:rsid w:val="002E61FF"/>
    <w:rsid w:val="002E65BD"/>
    <w:rsid w:val="002E661A"/>
    <w:rsid w:val="002E6718"/>
    <w:rsid w:val="002E67AB"/>
    <w:rsid w:val="002E6AB3"/>
    <w:rsid w:val="002E6C7A"/>
    <w:rsid w:val="002E78BA"/>
    <w:rsid w:val="002E7970"/>
    <w:rsid w:val="002E7A33"/>
    <w:rsid w:val="002E7C2F"/>
    <w:rsid w:val="002E7F48"/>
    <w:rsid w:val="002F0196"/>
    <w:rsid w:val="002F044F"/>
    <w:rsid w:val="002F07B2"/>
    <w:rsid w:val="002F0E7A"/>
    <w:rsid w:val="002F0F43"/>
    <w:rsid w:val="002F0FA6"/>
    <w:rsid w:val="002F16B0"/>
    <w:rsid w:val="002F194B"/>
    <w:rsid w:val="002F1CA2"/>
    <w:rsid w:val="002F1D46"/>
    <w:rsid w:val="002F2073"/>
    <w:rsid w:val="002F2262"/>
    <w:rsid w:val="002F23D5"/>
    <w:rsid w:val="002F2977"/>
    <w:rsid w:val="002F2B3E"/>
    <w:rsid w:val="002F2CC3"/>
    <w:rsid w:val="002F2D9E"/>
    <w:rsid w:val="002F2F33"/>
    <w:rsid w:val="002F2F3A"/>
    <w:rsid w:val="002F30A0"/>
    <w:rsid w:val="002F33F3"/>
    <w:rsid w:val="002F374E"/>
    <w:rsid w:val="002F383F"/>
    <w:rsid w:val="002F387B"/>
    <w:rsid w:val="002F394A"/>
    <w:rsid w:val="002F3C87"/>
    <w:rsid w:val="002F4139"/>
    <w:rsid w:val="002F417E"/>
    <w:rsid w:val="002F4318"/>
    <w:rsid w:val="002F4C07"/>
    <w:rsid w:val="002F4E1C"/>
    <w:rsid w:val="002F4F22"/>
    <w:rsid w:val="002F587F"/>
    <w:rsid w:val="002F5A5C"/>
    <w:rsid w:val="002F5C70"/>
    <w:rsid w:val="002F5DB2"/>
    <w:rsid w:val="002F5F58"/>
    <w:rsid w:val="002F602E"/>
    <w:rsid w:val="002F64B7"/>
    <w:rsid w:val="002F65A5"/>
    <w:rsid w:val="002F67CC"/>
    <w:rsid w:val="002F6CF5"/>
    <w:rsid w:val="002F6D05"/>
    <w:rsid w:val="002F6E6D"/>
    <w:rsid w:val="002F6EE0"/>
    <w:rsid w:val="002F6F03"/>
    <w:rsid w:val="002F6F19"/>
    <w:rsid w:val="002F71E9"/>
    <w:rsid w:val="002F7515"/>
    <w:rsid w:val="002F7681"/>
    <w:rsid w:val="002F7B3D"/>
    <w:rsid w:val="002F7C36"/>
    <w:rsid w:val="002F7D6A"/>
    <w:rsid w:val="0030011E"/>
    <w:rsid w:val="003002CC"/>
    <w:rsid w:val="00300426"/>
    <w:rsid w:val="00300466"/>
    <w:rsid w:val="003005FB"/>
    <w:rsid w:val="003006ED"/>
    <w:rsid w:val="0030077F"/>
    <w:rsid w:val="003008C5"/>
    <w:rsid w:val="0030099C"/>
    <w:rsid w:val="00300C7C"/>
    <w:rsid w:val="00300CB1"/>
    <w:rsid w:val="00300EBF"/>
    <w:rsid w:val="0030115D"/>
    <w:rsid w:val="00301385"/>
    <w:rsid w:val="003013B7"/>
    <w:rsid w:val="003014CD"/>
    <w:rsid w:val="00301706"/>
    <w:rsid w:val="00301A90"/>
    <w:rsid w:val="00301EB1"/>
    <w:rsid w:val="003020C2"/>
    <w:rsid w:val="0030273D"/>
    <w:rsid w:val="00302C60"/>
    <w:rsid w:val="00302E4A"/>
    <w:rsid w:val="00302FCC"/>
    <w:rsid w:val="003031E7"/>
    <w:rsid w:val="003031E8"/>
    <w:rsid w:val="00303237"/>
    <w:rsid w:val="0030337A"/>
    <w:rsid w:val="0030343E"/>
    <w:rsid w:val="00303791"/>
    <w:rsid w:val="00303901"/>
    <w:rsid w:val="00303CCE"/>
    <w:rsid w:val="00303F06"/>
    <w:rsid w:val="00304172"/>
    <w:rsid w:val="00304240"/>
    <w:rsid w:val="00304430"/>
    <w:rsid w:val="0030456D"/>
    <w:rsid w:val="00304711"/>
    <w:rsid w:val="00304889"/>
    <w:rsid w:val="00304A3B"/>
    <w:rsid w:val="00304B91"/>
    <w:rsid w:val="00304CD5"/>
    <w:rsid w:val="00304F3A"/>
    <w:rsid w:val="00304F62"/>
    <w:rsid w:val="00305080"/>
    <w:rsid w:val="00305293"/>
    <w:rsid w:val="00305338"/>
    <w:rsid w:val="00305407"/>
    <w:rsid w:val="003054DD"/>
    <w:rsid w:val="0030550F"/>
    <w:rsid w:val="00305562"/>
    <w:rsid w:val="00305932"/>
    <w:rsid w:val="003059AE"/>
    <w:rsid w:val="00305AFB"/>
    <w:rsid w:val="003060DC"/>
    <w:rsid w:val="00306752"/>
    <w:rsid w:val="003067A9"/>
    <w:rsid w:val="003067B2"/>
    <w:rsid w:val="0030680E"/>
    <w:rsid w:val="00306A56"/>
    <w:rsid w:val="00306B54"/>
    <w:rsid w:val="003071D8"/>
    <w:rsid w:val="00307319"/>
    <w:rsid w:val="0030769D"/>
    <w:rsid w:val="00307836"/>
    <w:rsid w:val="00307BF1"/>
    <w:rsid w:val="00307D30"/>
    <w:rsid w:val="00307D9B"/>
    <w:rsid w:val="00307DF9"/>
    <w:rsid w:val="00307FC2"/>
    <w:rsid w:val="00310065"/>
    <w:rsid w:val="003107A0"/>
    <w:rsid w:val="00310A32"/>
    <w:rsid w:val="00310CEE"/>
    <w:rsid w:val="00311640"/>
    <w:rsid w:val="00311675"/>
    <w:rsid w:val="0031221D"/>
    <w:rsid w:val="00312581"/>
    <w:rsid w:val="00312651"/>
    <w:rsid w:val="00312662"/>
    <w:rsid w:val="00312682"/>
    <w:rsid w:val="003127AB"/>
    <w:rsid w:val="00313497"/>
    <w:rsid w:val="003134D7"/>
    <w:rsid w:val="003135A1"/>
    <w:rsid w:val="00313A20"/>
    <w:rsid w:val="00313AB5"/>
    <w:rsid w:val="00313B6E"/>
    <w:rsid w:val="0031455A"/>
    <w:rsid w:val="00314602"/>
    <w:rsid w:val="003146BD"/>
    <w:rsid w:val="003149C6"/>
    <w:rsid w:val="00314EF1"/>
    <w:rsid w:val="00315451"/>
    <w:rsid w:val="0031548A"/>
    <w:rsid w:val="0031583A"/>
    <w:rsid w:val="00316477"/>
    <w:rsid w:val="00316648"/>
    <w:rsid w:val="0031672C"/>
    <w:rsid w:val="00316949"/>
    <w:rsid w:val="00316A10"/>
    <w:rsid w:val="00316E33"/>
    <w:rsid w:val="00316E4C"/>
    <w:rsid w:val="003171DB"/>
    <w:rsid w:val="003178A5"/>
    <w:rsid w:val="00317D1D"/>
    <w:rsid w:val="003203BD"/>
    <w:rsid w:val="0032063D"/>
    <w:rsid w:val="003208A0"/>
    <w:rsid w:val="00320923"/>
    <w:rsid w:val="00320A82"/>
    <w:rsid w:val="00320BA4"/>
    <w:rsid w:val="00320BBA"/>
    <w:rsid w:val="00320CB3"/>
    <w:rsid w:val="00320DC7"/>
    <w:rsid w:val="00321300"/>
    <w:rsid w:val="003213E0"/>
    <w:rsid w:val="00321493"/>
    <w:rsid w:val="0032161A"/>
    <w:rsid w:val="00321886"/>
    <w:rsid w:val="003219C7"/>
    <w:rsid w:val="00321CB3"/>
    <w:rsid w:val="00321D1E"/>
    <w:rsid w:val="00322012"/>
    <w:rsid w:val="003220E9"/>
    <w:rsid w:val="00322133"/>
    <w:rsid w:val="003223B8"/>
    <w:rsid w:val="003223C2"/>
    <w:rsid w:val="003225ED"/>
    <w:rsid w:val="00322604"/>
    <w:rsid w:val="003226BA"/>
    <w:rsid w:val="00322B71"/>
    <w:rsid w:val="00322BE1"/>
    <w:rsid w:val="00322EE8"/>
    <w:rsid w:val="00322F27"/>
    <w:rsid w:val="00323356"/>
    <w:rsid w:val="00323416"/>
    <w:rsid w:val="00323FA4"/>
    <w:rsid w:val="00324487"/>
    <w:rsid w:val="003244B6"/>
    <w:rsid w:val="0032484F"/>
    <w:rsid w:val="00324ABD"/>
    <w:rsid w:val="00324E19"/>
    <w:rsid w:val="00325168"/>
    <w:rsid w:val="00325196"/>
    <w:rsid w:val="0032565D"/>
    <w:rsid w:val="003257B2"/>
    <w:rsid w:val="0032596D"/>
    <w:rsid w:val="00325A31"/>
    <w:rsid w:val="00325B46"/>
    <w:rsid w:val="00325EAE"/>
    <w:rsid w:val="0032623C"/>
    <w:rsid w:val="003262FF"/>
    <w:rsid w:val="003266DB"/>
    <w:rsid w:val="00326934"/>
    <w:rsid w:val="0032694A"/>
    <w:rsid w:val="00326CA1"/>
    <w:rsid w:val="00326CF0"/>
    <w:rsid w:val="00327227"/>
    <w:rsid w:val="003272A1"/>
    <w:rsid w:val="003272F1"/>
    <w:rsid w:val="00327E71"/>
    <w:rsid w:val="00327FA6"/>
    <w:rsid w:val="00330011"/>
    <w:rsid w:val="00330077"/>
    <w:rsid w:val="003304FE"/>
    <w:rsid w:val="003306B7"/>
    <w:rsid w:val="003308BE"/>
    <w:rsid w:val="003308E3"/>
    <w:rsid w:val="00330B71"/>
    <w:rsid w:val="00330BC0"/>
    <w:rsid w:val="00330CE7"/>
    <w:rsid w:val="00330DB6"/>
    <w:rsid w:val="00330E20"/>
    <w:rsid w:val="00330E33"/>
    <w:rsid w:val="00330F3F"/>
    <w:rsid w:val="00330FF3"/>
    <w:rsid w:val="0033119F"/>
    <w:rsid w:val="003311C0"/>
    <w:rsid w:val="003314EA"/>
    <w:rsid w:val="00331754"/>
    <w:rsid w:val="00331761"/>
    <w:rsid w:val="003319E9"/>
    <w:rsid w:val="003327A0"/>
    <w:rsid w:val="00332AC3"/>
    <w:rsid w:val="00332D9B"/>
    <w:rsid w:val="00333024"/>
    <w:rsid w:val="0033324F"/>
    <w:rsid w:val="003333EA"/>
    <w:rsid w:val="003337CD"/>
    <w:rsid w:val="00333C75"/>
    <w:rsid w:val="00333E92"/>
    <w:rsid w:val="003341FB"/>
    <w:rsid w:val="00334303"/>
    <w:rsid w:val="003343A9"/>
    <w:rsid w:val="003344F7"/>
    <w:rsid w:val="0033477B"/>
    <w:rsid w:val="00334796"/>
    <w:rsid w:val="00334A05"/>
    <w:rsid w:val="00334AFC"/>
    <w:rsid w:val="00334C07"/>
    <w:rsid w:val="00334E75"/>
    <w:rsid w:val="0033503F"/>
    <w:rsid w:val="00335131"/>
    <w:rsid w:val="0033515D"/>
    <w:rsid w:val="00335614"/>
    <w:rsid w:val="003357D9"/>
    <w:rsid w:val="0033629C"/>
    <w:rsid w:val="00336317"/>
    <w:rsid w:val="003363C2"/>
    <w:rsid w:val="0033647C"/>
    <w:rsid w:val="003367CB"/>
    <w:rsid w:val="003367E4"/>
    <w:rsid w:val="00336871"/>
    <w:rsid w:val="00336BE8"/>
    <w:rsid w:val="00336E02"/>
    <w:rsid w:val="003379D5"/>
    <w:rsid w:val="00337AF7"/>
    <w:rsid w:val="00337C76"/>
    <w:rsid w:val="00337F18"/>
    <w:rsid w:val="00340417"/>
    <w:rsid w:val="003404AE"/>
    <w:rsid w:val="00340504"/>
    <w:rsid w:val="0034052A"/>
    <w:rsid w:val="00340C29"/>
    <w:rsid w:val="00340F39"/>
    <w:rsid w:val="00340FB1"/>
    <w:rsid w:val="00340FD8"/>
    <w:rsid w:val="00340FEE"/>
    <w:rsid w:val="0034106A"/>
    <w:rsid w:val="0034108C"/>
    <w:rsid w:val="00341662"/>
    <w:rsid w:val="0034191C"/>
    <w:rsid w:val="00341ABC"/>
    <w:rsid w:val="003426B7"/>
    <w:rsid w:val="003428DA"/>
    <w:rsid w:val="00342F28"/>
    <w:rsid w:val="00342F38"/>
    <w:rsid w:val="00343104"/>
    <w:rsid w:val="00343357"/>
    <w:rsid w:val="00343454"/>
    <w:rsid w:val="0034347F"/>
    <w:rsid w:val="003436E5"/>
    <w:rsid w:val="0034387F"/>
    <w:rsid w:val="003439BF"/>
    <w:rsid w:val="00343C12"/>
    <w:rsid w:val="00343D48"/>
    <w:rsid w:val="00343D6E"/>
    <w:rsid w:val="00343FA1"/>
    <w:rsid w:val="0034402E"/>
    <w:rsid w:val="003440A3"/>
    <w:rsid w:val="003440B1"/>
    <w:rsid w:val="003443E6"/>
    <w:rsid w:val="003444BF"/>
    <w:rsid w:val="003444FF"/>
    <w:rsid w:val="003445A6"/>
    <w:rsid w:val="003445B6"/>
    <w:rsid w:val="00344BF0"/>
    <w:rsid w:val="00344CF0"/>
    <w:rsid w:val="003452C4"/>
    <w:rsid w:val="00345459"/>
    <w:rsid w:val="003454F9"/>
    <w:rsid w:val="00345AE3"/>
    <w:rsid w:val="0034629B"/>
    <w:rsid w:val="003464AC"/>
    <w:rsid w:val="0034652D"/>
    <w:rsid w:val="00346913"/>
    <w:rsid w:val="003469FB"/>
    <w:rsid w:val="00346B01"/>
    <w:rsid w:val="00346B11"/>
    <w:rsid w:val="00346EC7"/>
    <w:rsid w:val="00346F6B"/>
    <w:rsid w:val="0034705F"/>
    <w:rsid w:val="003471B3"/>
    <w:rsid w:val="00347234"/>
    <w:rsid w:val="00347859"/>
    <w:rsid w:val="00347AC8"/>
    <w:rsid w:val="00347C8E"/>
    <w:rsid w:val="00347D83"/>
    <w:rsid w:val="003500E9"/>
    <w:rsid w:val="00350118"/>
    <w:rsid w:val="00350524"/>
    <w:rsid w:val="003509BF"/>
    <w:rsid w:val="00350F0A"/>
    <w:rsid w:val="00350F7B"/>
    <w:rsid w:val="00351713"/>
    <w:rsid w:val="00351824"/>
    <w:rsid w:val="00351962"/>
    <w:rsid w:val="00351A58"/>
    <w:rsid w:val="00351BCD"/>
    <w:rsid w:val="00351D7A"/>
    <w:rsid w:val="00351F0B"/>
    <w:rsid w:val="00352379"/>
    <w:rsid w:val="0035245E"/>
    <w:rsid w:val="0035248F"/>
    <w:rsid w:val="003525AD"/>
    <w:rsid w:val="00352C1A"/>
    <w:rsid w:val="00352FBB"/>
    <w:rsid w:val="00353181"/>
    <w:rsid w:val="00353189"/>
    <w:rsid w:val="00353334"/>
    <w:rsid w:val="0035333A"/>
    <w:rsid w:val="003536F8"/>
    <w:rsid w:val="00353A1F"/>
    <w:rsid w:val="00353C37"/>
    <w:rsid w:val="00353CC7"/>
    <w:rsid w:val="00353F32"/>
    <w:rsid w:val="00353FE4"/>
    <w:rsid w:val="003543A8"/>
    <w:rsid w:val="003546E6"/>
    <w:rsid w:val="003548F6"/>
    <w:rsid w:val="00354A7D"/>
    <w:rsid w:val="00354F7E"/>
    <w:rsid w:val="00355104"/>
    <w:rsid w:val="0035520A"/>
    <w:rsid w:val="00355339"/>
    <w:rsid w:val="0035537C"/>
    <w:rsid w:val="003553EB"/>
    <w:rsid w:val="003556D6"/>
    <w:rsid w:val="00355827"/>
    <w:rsid w:val="003558B1"/>
    <w:rsid w:val="00355CE7"/>
    <w:rsid w:val="00355D8A"/>
    <w:rsid w:val="00355F13"/>
    <w:rsid w:val="0035600F"/>
    <w:rsid w:val="0035606A"/>
    <w:rsid w:val="00356120"/>
    <w:rsid w:val="003561A1"/>
    <w:rsid w:val="0035623D"/>
    <w:rsid w:val="003563A5"/>
    <w:rsid w:val="003563DC"/>
    <w:rsid w:val="00356602"/>
    <w:rsid w:val="00356C7D"/>
    <w:rsid w:val="00357123"/>
    <w:rsid w:val="003572BF"/>
    <w:rsid w:val="00357AC7"/>
    <w:rsid w:val="00357ACB"/>
    <w:rsid w:val="00357AD3"/>
    <w:rsid w:val="00357B58"/>
    <w:rsid w:val="003601DC"/>
    <w:rsid w:val="003607AB"/>
    <w:rsid w:val="0036099D"/>
    <w:rsid w:val="00360A85"/>
    <w:rsid w:val="00360E6F"/>
    <w:rsid w:val="00360F3A"/>
    <w:rsid w:val="003611F5"/>
    <w:rsid w:val="0036165F"/>
    <w:rsid w:val="003616E2"/>
    <w:rsid w:val="00361780"/>
    <w:rsid w:val="00361916"/>
    <w:rsid w:val="00361A21"/>
    <w:rsid w:val="00361A34"/>
    <w:rsid w:val="00361C3B"/>
    <w:rsid w:val="00361CBA"/>
    <w:rsid w:val="00361D41"/>
    <w:rsid w:val="00361DDF"/>
    <w:rsid w:val="00361DF6"/>
    <w:rsid w:val="00361EC5"/>
    <w:rsid w:val="0036203E"/>
    <w:rsid w:val="003620E1"/>
    <w:rsid w:val="00362291"/>
    <w:rsid w:val="003624E1"/>
    <w:rsid w:val="003625AC"/>
    <w:rsid w:val="003625D9"/>
    <w:rsid w:val="003625F1"/>
    <w:rsid w:val="003629CF"/>
    <w:rsid w:val="00363103"/>
    <w:rsid w:val="0036310C"/>
    <w:rsid w:val="00363136"/>
    <w:rsid w:val="00363412"/>
    <w:rsid w:val="0036352C"/>
    <w:rsid w:val="00363787"/>
    <w:rsid w:val="00363CA2"/>
    <w:rsid w:val="00363CAB"/>
    <w:rsid w:val="00363D50"/>
    <w:rsid w:val="00363D61"/>
    <w:rsid w:val="00363F4D"/>
    <w:rsid w:val="00363F70"/>
    <w:rsid w:val="003640A8"/>
    <w:rsid w:val="00364642"/>
    <w:rsid w:val="003648CF"/>
    <w:rsid w:val="00364AB1"/>
    <w:rsid w:val="00364B9A"/>
    <w:rsid w:val="0036572F"/>
    <w:rsid w:val="003658CB"/>
    <w:rsid w:val="0036590F"/>
    <w:rsid w:val="00365C24"/>
    <w:rsid w:val="00365C8F"/>
    <w:rsid w:val="00365CF8"/>
    <w:rsid w:val="00365D4E"/>
    <w:rsid w:val="00365E14"/>
    <w:rsid w:val="00366210"/>
    <w:rsid w:val="0036626E"/>
    <w:rsid w:val="00366C09"/>
    <w:rsid w:val="00366CB1"/>
    <w:rsid w:val="00366EE2"/>
    <w:rsid w:val="00367227"/>
    <w:rsid w:val="003672B4"/>
    <w:rsid w:val="00367321"/>
    <w:rsid w:val="003675C2"/>
    <w:rsid w:val="003676BA"/>
    <w:rsid w:val="00367852"/>
    <w:rsid w:val="003678C1"/>
    <w:rsid w:val="00367FC3"/>
    <w:rsid w:val="003700DC"/>
    <w:rsid w:val="003704B1"/>
    <w:rsid w:val="00370649"/>
    <w:rsid w:val="0037076B"/>
    <w:rsid w:val="00370814"/>
    <w:rsid w:val="0037091B"/>
    <w:rsid w:val="00370D39"/>
    <w:rsid w:val="00370DFB"/>
    <w:rsid w:val="00370FDB"/>
    <w:rsid w:val="0037104F"/>
    <w:rsid w:val="0037114C"/>
    <w:rsid w:val="00371550"/>
    <w:rsid w:val="00371647"/>
    <w:rsid w:val="00371897"/>
    <w:rsid w:val="003719BD"/>
    <w:rsid w:val="00371BA0"/>
    <w:rsid w:val="00371E0A"/>
    <w:rsid w:val="00371E9E"/>
    <w:rsid w:val="003726AB"/>
    <w:rsid w:val="003728EB"/>
    <w:rsid w:val="00372D60"/>
    <w:rsid w:val="00372E02"/>
    <w:rsid w:val="0037332B"/>
    <w:rsid w:val="00373566"/>
    <w:rsid w:val="0037384A"/>
    <w:rsid w:val="00373A1D"/>
    <w:rsid w:val="00373A2B"/>
    <w:rsid w:val="00373F03"/>
    <w:rsid w:val="00373FC2"/>
    <w:rsid w:val="0037416A"/>
    <w:rsid w:val="0037448D"/>
    <w:rsid w:val="003745CE"/>
    <w:rsid w:val="00374860"/>
    <w:rsid w:val="00374954"/>
    <w:rsid w:val="00374D3E"/>
    <w:rsid w:val="00374E24"/>
    <w:rsid w:val="00374F74"/>
    <w:rsid w:val="00375020"/>
    <w:rsid w:val="00375293"/>
    <w:rsid w:val="0037556D"/>
    <w:rsid w:val="00375919"/>
    <w:rsid w:val="00375AB4"/>
    <w:rsid w:val="00375D52"/>
    <w:rsid w:val="00376043"/>
    <w:rsid w:val="0037628E"/>
    <w:rsid w:val="0037646F"/>
    <w:rsid w:val="00376592"/>
    <w:rsid w:val="003768BF"/>
    <w:rsid w:val="00376A31"/>
    <w:rsid w:val="00376A67"/>
    <w:rsid w:val="00376F3A"/>
    <w:rsid w:val="00376F4A"/>
    <w:rsid w:val="003771AC"/>
    <w:rsid w:val="0037740C"/>
    <w:rsid w:val="0037756A"/>
    <w:rsid w:val="00377650"/>
    <w:rsid w:val="0037785D"/>
    <w:rsid w:val="00377A91"/>
    <w:rsid w:val="00377B8D"/>
    <w:rsid w:val="00377DA7"/>
    <w:rsid w:val="003800D1"/>
    <w:rsid w:val="003805D2"/>
    <w:rsid w:val="00380854"/>
    <w:rsid w:val="00380AEF"/>
    <w:rsid w:val="00380E8D"/>
    <w:rsid w:val="00380EDC"/>
    <w:rsid w:val="00380F8D"/>
    <w:rsid w:val="00380FA7"/>
    <w:rsid w:val="0038101E"/>
    <w:rsid w:val="00381777"/>
    <w:rsid w:val="00381B9A"/>
    <w:rsid w:val="00381BD4"/>
    <w:rsid w:val="00381C2D"/>
    <w:rsid w:val="00381DDC"/>
    <w:rsid w:val="003824D6"/>
    <w:rsid w:val="0038286D"/>
    <w:rsid w:val="00382B31"/>
    <w:rsid w:val="00383279"/>
    <w:rsid w:val="00383C41"/>
    <w:rsid w:val="00383CDF"/>
    <w:rsid w:val="00383DBF"/>
    <w:rsid w:val="00383E28"/>
    <w:rsid w:val="00383FCA"/>
    <w:rsid w:val="003841A2"/>
    <w:rsid w:val="003843B2"/>
    <w:rsid w:val="0038455E"/>
    <w:rsid w:val="003847A9"/>
    <w:rsid w:val="00384B51"/>
    <w:rsid w:val="00384FF9"/>
    <w:rsid w:val="00385053"/>
    <w:rsid w:val="00385240"/>
    <w:rsid w:val="003854AE"/>
    <w:rsid w:val="00385590"/>
    <w:rsid w:val="003859FC"/>
    <w:rsid w:val="00385A38"/>
    <w:rsid w:val="00385EB2"/>
    <w:rsid w:val="00385F5E"/>
    <w:rsid w:val="00386077"/>
    <w:rsid w:val="0038633C"/>
    <w:rsid w:val="003863C9"/>
    <w:rsid w:val="003863DA"/>
    <w:rsid w:val="003865B6"/>
    <w:rsid w:val="00386FCC"/>
    <w:rsid w:val="003870EC"/>
    <w:rsid w:val="0038781B"/>
    <w:rsid w:val="00387A87"/>
    <w:rsid w:val="003902CB"/>
    <w:rsid w:val="0039032A"/>
    <w:rsid w:val="003903D9"/>
    <w:rsid w:val="00390487"/>
    <w:rsid w:val="0039059B"/>
    <w:rsid w:val="003906D8"/>
    <w:rsid w:val="00390952"/>
    <w:rsid w:val="00390997"/>
    <w:rsid w:val="00390A1F"/>
    <w:rsid w:val="00390EA7"/>
    <w:rsid w:val="00390EDF"/>
    <w:rsid w:val="003914A9"/>
    <w:rsid w:val="00391603"/>
    <w:rsid w:val="003918BB"/>
    <w:rsid w:val="0039196B"/>
    <w:rsid w:val="00391D93"/>
    <w:rsid w:val="00391DBC"/>
    <w:rsid w:val="00391EDE"/>
    <w:rsid w:val="0039226F"/>
    <w:rsid w:val="00392295"/>
    <w:rsid w:val="00392364"/>
    <w:rsid w:val="00392736"/>
    <w:rsid w:val="0039280C"/>
    <w:rsid w:val="003928A3"/>
    <w:rsid w:val="00392990"/>
    <w:rsid w:val="00392CFA"/>
    <w:rsid w:val="00392E17"/>
    <w:rsid w:val="0039308C"/>
    <w:rsid w:val="0039328F"/>
    <w:rsid w:val="00393405"/>
    <w:rsid w:val="0039345F"/>
    <w:rsid w:val="0039356C"/>
    <w:rsid w:val="00393634"/>
    <w:rsid w:val="0039379C"/>
    <w:rsid w:val="00393D76"/>
    <w:rsid w:val="00393DA2"/>
    <w:rsid w:val="00393DB3"/>
    <w:rsid w:val="00393F29"/>
    <w:rsid w:val="0039412B"/>
    <w:rsid w:val="0039429A"/>
    <w:rsid w:val="00394A0E"/>
    <w:rsid w:val="00394AF6"/>
    <w:rsid w:val="00394B0B"/>
    <w:rsid w:val="00394C9F"/>
    <w:rsid w:val="00394CA8"/>
    <w:rsid w:val="00394D1A"/>
    <w:rsid w:val="00394D9C"/>
    <w:rsid w:val="003951A2"/>
    <w:rsid w:val="00395200"/>
    <w:rsid w:val="0039526C"/>
    <w:rsid w:val="003952CF"/>
    <w:rsid w:val="0039534D"/>
    <w:rsid w:val="0039557E"/>
    <w:rsid w:val="00395D9C"/>
    <w:rsid w:val="00396537"/>
    <w:rsid w:val="00396638"/>
    <w:rsid w:val="0039675E"/>
    <w:rsid w:val="0039687F"/>
    <w:rsid w:val="00396925"/>
    <w:rsid w:val="00396D34"/>
    <w:rsid w:val="00397020"/>
    <w:rsid w:val="00397116"/>
    <w:rsid w:val="00397909"/>
    <w:rsid w:val="00397972"/>
    <w:rsid w:val="00397B49"/>
    <w:rsid w:val="00397BAC"/>
    <w:rsid w:val="003A01CC"/>
    <w:rsid w:val="003A0354"/>
    <w:rsid w:val="003A06D1"/>
    <w:rsid w:val="003A0873"/>
    <w:rsid w:val="003A0ABF"/>
    <w:rsid w:val="003A0B1F"/>
    <w:rsid w:val="003A0E1C"/>
    <w:rsid w:val="003A11C2"/>
    <w:rsid w:val="003A1207"/>
    <w:rsid w:val="003A19CB"/>
    <w:rsid w:val="003A1CAF"/>
    <w:rsid w:val="003A1D2D"/>
    <w:rsid w:val="003A1EAB"/>
    <w:rsid w:val="003A1F08"/>
    <w:rsid w:val="003A20E0"/>
    <w:rsid w:val="003A25C1"/>
    <w:rsid w:val="003A2A15"/>
    <w:rsid w:val="003A2A42"/>
    <w:rsid w:val="003A2AD3"/>
    <w:rsid w:val="003A2C3A"/>
    <w:rsid w:val="003A2C3F"/>
    <w:rsid w:val="003A2DB3"/>
    <w:rsid w:val="003A2DB4"/>
    <w:rsid w:val="003A3160"/>
    <w:rsid w:val="003A32F7"/>
    <w:rsid w:val="003A3343"/>
    <w:rsid w:val="003A347C"/>
    <w:rsid w:val="003A349D"/>
    <w:rsid w:val="003A394E"/>
    <w:rsid w:val="003A3A1F"/>
    <w:rsid w:val="003A3C8F"/>
    <w:rsid w:val="003A3EA4"/>
    <w:rsid w:val="003A4349"/>
    <w:rsid w:val="003A4758"/>
    <w:rsid w:val="003A48DF"/>
    <w:rsid w:val="003A4EAB"/>
    <w:rsid w:val="003A511B"/>
    <w:rsid w:val="003A514D"/>
    <w:rsid w:val="003A51B5"/>
    <w:rsid w:val="003A5347"/>
    <w:rsid w:val="003A5708"/>
    <w:rsid w:val="003A5800"/>
    <w:rsid w:val="003A58B5"/>
    <w:rsid w:val="003A5A7E"/>
    <w:rsid w:val="003A5D5F"/>
    <w:rsid w:val="003A5E0F"/>
    <w:rsid w:val="003A5FCB"/>
    <w:rsid w:val="003A654F"/>
    <w:rsid w:val="003A6D72"/>
    <w:rsid w:val="003A6DCB"/>
    <w:rsid w:val="003A6EB0"/>
    <w:rsid w:val="003A71D6"/>
    <w:rsid w:val="003A7210"/>
    <w:rsid w:val="003A79D1"/>
    <w:rsid w:val="003A79E2"/>
    <w:rsid w:val="003A7CA1"/>
    <w:rsid w:val="003A7CAB"/>
    <w:rsid w:val="003A7DF5"/>
    <w:rsid w:val="003B0158"/>
    <w:rsid w:val="003B027D"/>
    <w:rsid w:val="003B04A7"/>
    <w:rsid w:val="003B057B"/>
    <w:rsid w:val="003B068B"/>
    <w:rsid w:val="003B07FB"/>
    <w:rsid w:val="003B0ABE"/>
    <w:rsid w:val="003B0CB4"/>
    <w:rsid w:val="003B0CC2"/>
    <w:rsid w:val="003B0DA7"/>
    <w:rsid w:val="003B0E2A"/>
    <w:rsid w:val="003B0E53"/>
    <w:rsid w:val="003B11CF"/>
    <w:rsid w:val="003B131F"/>
    <w:rsid w:val="003B140D"/>
    <w:rsid w:val="003B14B3"/>
    <w:rsid w:val="003B1B2C"/>
    <w:rsid w:val="003B2057"/>
    <w:rsid w:val="003B205C"/>
    <w:rsid w:val="003B22A7"/>
    <w:rsid w:val="003B28DC"/>
    <w:rsid w:val="003B2B0A"/>
    <w:rsid w:val="003B2B7E"/>
    <w:rsid w:val="003B3186"/>
    <w:rsid w:val="003B34A3"/>
    <w:rsid w:val="003B363A"/>
    <w:rsid w:val="003B3757"/>
    <w:rsid w:val="003B391B"/>
    <w:rsid w:val="003B396B"/>
    <w:rsid w:val="003B3CE9"/>
    <w:rsid w:val="003B3F9C"/>
    <w:rsid w:val="003B41FB"/>
    <w:rsid w:val="003B42A6"/>
    <w:rsid w:val="003B443F"/>
    <w:rsid w:val="003B468F"/>
    <w:rsid w:val="003B4875"/>
    <w:rsid w:val="003B4B5A"/>
    <w:rsid w:val="003B4BB1"/>
    <w:rsid w:val="003B4C59"/>
    <w:rsid w:val="003B4DEC"/>
    <w:rsid w:val="003B5102"/>
    <w:rsid w:val="003B51A5"/>
    <w:rsid w:val="003B526D"/>
    <w:rsid w:val="003B5405"/>
    <w:rsid w:val="003B56A1"/>
    <w:rsid w:val="003B59E8"/>
    <w:rsid w:val="003B5A96"/>
    <w:rsid w:val="003B5ECD"/>
    <w:rsid w:val="003B6007"/>
    <w:rsid w:val="003B600C"/>
    <w:rsid w:val="003B6446"/>
    <w:rsid w:val="003B6612"/>
    <w:rsid w:val="003B671C"/>
    <w:rsid w:val="003B680B"/>
    <w:rsid w:val="003B6959"/>
    <w:rsid w:val="003B698B"/>
    <w:rsid w:val="003B7001"/>
    <w:rsid w:val="003B71DC"/>
    <w:rsid w:val="003B71FA"/>
    <w:rsid w:val="003B728C"/>
    <w:rsid w:val="003B7358"/>
    <w:rsid w:val="003B75DB"/>
    <w:rsid w:val="003B7621"/>
    <w:rsid w:val="003B78C6"/>
    <w:rsid w:val="003B7CA2"/>
    <w:rsid w:val="003C0511"/>
    <w:rsid w:val="003C05E5"/>
    <w:rsid w:val="003C060F"/>
    <w:rsid w:val="003C0774"/>
    <w:rsid w:val="003C0EBB"/>
    <w:rsid w:val="003C0F1A"/>
    <w:rsid w:val="003C10B7"/>
    <w:rsid w:val="003C12D6"/>
    <w:rsid w:val="003C1919"/>
    <w:rsid w:val="003C1C0A"/>
    <w:rsid w:val="003C1EA5"/>
    <w:rsid w:val="003C2009"/>
    <w:rsid w:val="003C205C"/>
    <w:rsid w:val="003C2063"/>
    <w:rsid w:val="003C20A1"/>
    <w:rsid w:val="003C2111"/>
    <w:rsid w:val="003C2121"/>
    <w:rsid w:val="003C2329"/>
    <w:rsid w:val="003C2451"/>
    <w:rsid w:val="003C25DE"/>
    <w:rsid w:val="003C2882"/>
    <w:rsid w:val="003C2886"/>
    <w:rsid w:val="003C2AEE"/>
    <w:rsid w:val="003C3243"/>
    <w:rsid w:val="003C3801"/>
    <w:rsid w:val="003C3899"/>
    <w:rsid w:val="003C389D"/>
    <w:rsid w:val="003C3A00"/>
    <w:rsid w:val="003C3A69"/>
    <w:rsid w:val="003C3EEC"/>
    <w:rsid w:val="003C4556"/>
    <w:rsid w:val="003C483F"/>
    <w:rsid w:val="003C493C"/>
    <w:rsid w:val="003C496A"/>
    <w:rsid w:val="003C4DE5"/>
    <w:rsid w:val="003C4ECA"/>
    <w:rsid w:val="003C52C1"/>
    <w:rsid w:val="003C5438"/>
    <w:rsid w:val="003C5744"/>
    <w:rsid w:val="003C58D6"/>
    <w:rsid w:val="003C5A09"/>
    <w:rsid w:val="003C5A78"/>
    <w:rsid w:val="003C5A8D"/>
    <w:rsid w:val="003C5CAD"/>
    <w:rsid w:val="003C5DBD"/>
    <w:rsid w:val="003C5E9A"/>
    <w:rsid w:val="003C62EB"/>
    <w:rsid w:val="003C636C"/>
    <w:rsid w:val="003C6542"/>
    <w:rsid w:val="003C6640"/>
    <w:rsid w:val="003C6EDB"/>
    <w:rsid w:val="003C75D9"/>
    <w:rsid w:val="003C76D1"/>
    <w:rsid w:val="003C7719"/>
    <w:rsid w:val="003C7896"/>
    <w:rsid w:val="003C7A97"/>
    <w:rsid w:val="003C7B5B"/>
    <w:rsid w:val="003C7CBF"/>
    <w:rsid w:val="003C7EEF"/>
    <w:rsid w:val="003D0315"/>
    <w:rsid w:val="003D045A"/>
    <w:rsid w:val="003D048B"/>
    <w:rsid w:val="003D06A1"/>
    <w:rsid w:val="003D0703"/>
    <w:rsid w:val="003D087C"/>
    <w:rsid w:val="003D0913"/>
    <w:rsid w:val="003D0B67"/>
    <w:rsid w:val="003D0BB3"/>
    <w:rsid w:val="003D0C6A"/>
    <w:rsid w:val="003D0CBA"/>
    <w:rsid w:val="003D0ECA"/>
    <w:rsid w:val="003D1180"/>
    <w:rsid w:val="003D1381"/>
    <w:rsid w:val="003D174E"/>
    <w:rsid w:val="003D1A15"/>
    <w:rsid w:val="003D1B3F"/>
    <w:rsid w:val="003D1B7E"/>
    <w:rsid w:val="003D1E67"/>
    <w:rsid w:val="003D1ED4"/>
    <w:rsid w:val="003D2568"/>
    <w:rsid w:val="003D282D"/>
    <w:rsid w:val="003D28D1"/>
    <w:rsid w:val="003D28EC"/>
    <w:rsid w:val="003D295B"/>
    <w:rsid w:val="003D2A1E"/>
    <w:rsid w:val="003D2DB0"/>
    <w:rsid w:val="003D2E6E"/>
    <w:rsid w:val="003D352F"/>
    <w:rsid w:val="003D384C"/>
    <w:rsid w:val="003D39F9"/>
    <w:rsid w:val="003D3B1D"/>
    <w:rsid w:val="003D3B3D"/>
    <w:rsid w:val="003D3D64"/>
    <w:rsid w:val="003D3F7B"/>
    <w:rsid w:val="003D42E5"/>
    <w:rsid w:val="003D430D"/>
    <w:rsid w:val="003D4670"/>
    <w:rsid w:val="003D4963"/>
    <w:rsid w:val="003D4BEE"/>
    <w:rsid w:val="003D50C2"/>
    <w:rsid w:val="003D53CE"/>
    <w:rsid w:val="003D540C"/>
    <w:rsid w:val="003D55C7"/>
    <w:rsid w:val="003D561F"/>
    <w:rsid w:val="003D585B"/>
    <w:rsid w:val="003D59EE"/>
    <w:rsid w:val="003D5C7E"/>
    <w:rsid w:val="003D5F99"/>
    <w:rsid w:val="003D616C"/>
    <w:rsid w:val="003D617A"/>
    <w:rsid w:val="003D6187"/>
    <w:rsid w:val="003D638B"/>
    <w:rsid w:val="003D6483"/>
    <w:rsid w:val="003D667F"/>
    <w:rsid w:val="003D67BD"/>
    <w:rsid w:val="003D67E3"/>
    <w:rsid w:val="003D68E5"/>
    <w:rsid w:val="003D7248"/>
    <w:rsid w:val="003D75B5"/>
    <w:rsid w:val="003D7610"/>
    <w:rsid w:val="003D764B"/>
    <w:rsid w:val="003D7754"/>
    <w:rsid w:val="003D79EF"/>
    <w:rsid w:val="003D7B88"/>
    <w:rsid w:val="003D7BD4"/>
    <w:rsid w:val="003D7BEF"/>
    <w:rsid w:val="003D7C8B"/>
    <w:rsid w:val="003E0094"/>
    <w:rsid w:val="003E019C"/>
    <w:rsid w:val="003E04E7"/>
    <w:rsid w:val="003E053D"/>
    <w:rsid w:val="003E058A"/>
    <w:rsid w:val="003E0596"/>
    <w:rsid w:val="003E08D3"/>
    <w:rsid w:val="003E09F9"/>
    <w:rsid w:val="003E0C17"/>
    <w:rsid w:val="003E0DF9"/>
    <w:rsid w:val="003E1117"/>
    <w:rsid w:val="003E1258"/>
    <w:rsid w:val="003E12F8"/>
    <w:rsid w:val="003E166E"/>
    <w:rsid w:val="003E1C0E"/>
    <w:rsid w:val="003E1D36"/>
    <w:rsid w:val="003E2255"/>
    <w:rsid w:val="003E229A"/>
    <w:rsid w:val="003E2BEA"/>
    <w:rsid w:val="003E2C95"/>
    <w:rsid w:val="003E2E6F"/>
    <w:rsid w:val="003E2F65"/>
    <w:rsid w:val="003E3013"/>
    <w:rsid w:val="003E3337"/>
    <w:rsid w:val="003E390F"/>
    <w:rsid w:val="003E3B21"/>
    <w:rsid w:val="003E3D27"/>
    <w:rsid w:val="003E3D94"/>
    <w:rsid w:val="003E3E51"/>
    <w:rsid w:val="003E4021"/>
    <w:rsid w:val="003E41B8"/>
    <w:rsid w:val="003E4237"/>
    <w:rsid w:val="003E4756"/>
    <w:rsid w:val="003E475F"/>
    <w:rsid w:val="003E47E8"/>
    <w:rsid w:val="003E4ADB"/>
    <w:rsid w:val="003E4B22"/>
    <w:rsid w:val="003E4B3A"/>
    <w:rsid w:val="003E4B68"/>
    <w:rsid w:val="003E4CCD"/>
    <w:rsid w:val="003E4F63"/>
    <w:rsid w:val="003E539E"/>
    <w:rsid w:val="003E583A"/>
    <w:rsid w:val="003E58AA"/>
    <w:rsid w:val="003E5A67"/>
    <w:rsid w:val="003E5F31"/>
    <w:rsid w:val="003E6142"/>
    <w:rsid w:val="003E689E"/>
    <w:rsid w:val="003E68FD"/>
    <w:rsid w:val="003E6F8C"/>
    <w:rsid w:val="003E7109"/>
    <w:rsid w:val="003E7517"/>
    <w:rsid w:val="003E77FA"/>
    <w:rsid w:val="003E7833"/>
    <w:rsid w:val="003E7D11"/>
    <w:rsid w:val="003E7F6B"/>
    <w:rsid w:val="003F00B5"/>
    <w:rsid w:val="003F0141"/>
    <w:rsid w:val="003F01E7"/>
    <w:rsid w:val="003F0599"/>
    <w:rsid w:val="003F0667"/>
    <w:rsid w:val="003F06EF"/>
    <w:rsid w:val="003F0842"/>
    <w:rsid w:val="003F0AA3"/>
    <w:rsid w:val="003F0BF3"/>
    <w:rsid w:val="003F0DFE"/>
    <w:rsid w:val="003F10C8"/>
    <w:rsid w:val="003F1451"/>
    <w:rsid w:val="003F16E3"/>
    <w:rsid w:val="003F16E7"/>
    <w:rsid w:val="003F1B96"/>
    <w:rsid w:val="003F210C"/>
    <w:rsid w:val="003F21A7"/>
    <w:rsid w:val="003F233C"/>
    <w:rsid w:val="003F268C"/>
    <w:rsid w:val="003F2702"/>
    <w:rsid w:val="003F272A"/>
    <w:rsid w:val="003F28CA"/>
    <w:rsid w:val="003F2BC3"/>
    <w:rsid w:val="003F2D46"/>
    <w:rsid w:val="003F2D9A"/>
    <w:rsid w:val="003F2DBE"/>
    <w:rsid w:val="003F328A"/>
    <w:rsid w:val="003F32C1"/>
    <w:rsid w:val="003F3424"/>
    <w:rsid w:val="003F3877"/>
    <w:rsid w:val="003F390F"/>
    <w:rsid w:val="003F39A4"/>
    <w:rsid w:val="003F3A71"/>
    <w:rsid w:val="003F4858"/>
    <w:rsid w:val="003F48DD"/>
    <w:rsid w:val="003F4E6B"/>
    <w:rsid w:val="003F4E9A"/>
    <w:rsid w:val="003F5158"/>
    <w:rsid w:val="003F52FE"/>
    <w:rsid w:val="003F5AE4"/>
    <w:rsid w:val="003F62DF"/>
    <w:rsid w:val="003F636B"/>
    <w:rsid w:val="003F655C"/>
    <w:rsid w:val="003F67F7"/>
    <w:rsid w:val="003F6B54"/>
    <w:rsid w:val="003F6B64"/>
    <w:rsid w:val="003F6CFC"/>
    <w:rsid w:val="003F7214"/>
    <w:rsid w:val="003F757B"/>
    <w:rsid w:val="003F7916"/>
    <w:rsid w:val="003F793C"/>
    <w:rsid w:val="003F7C5E"/>
    <w:rsid w:val="00400344"/>
    <w:rsid w:val="0040046D"/>
    <w:rsid w:val="00400A9A"/>
    <w:rsid w:val="00400C96"/>
    <w:rsid w:val="00400C98"/>
    <w:rsid w:val="00400CD8"/>
    <w:rsid w:val="00401B2D"/>
    <w:rsid w:val="00401E58"/>
    <w:rsid w:val="0040222B"/>
    <w:rsid w:val="004026FD"/>
    <w:rsid w:val="00402701"/>
    <w:rsid w:val="0040279F"/>
    <w:rsid w:val="004028D9"/>
    <w:rsid w:val="00402A5F"/>
    <w:rsid w:val="004031F1"/>
    <w:rsid w:val="00403212"/>
    <w:rsid w:val="00403214"/>
    <w:rsid w:val="00403218"/>
    <w:rsid w:val="004032DE"/>
    <w:rsid w:val="0040335F"/>
    <w:rsid w:val="00403576"/>
    <w:rsid w:val="00403763"/>
    <w:rsid w:val="00403DC3"/>
    <w:rsid w:val="00403DDF"/>
    <w:rsid w:val="00403E25"/>
    <w:rsid w:val="0040418F"/>
    <w:rsid w:val="00404773"/>
    <w:rsid w:val="00404797"/>
    <w:rsid w:val="004048B0"/>
    <w:rsid w:val="004049F0"/>
    <w:rsid w:val="00404A0C"/>
    <w:rsid w:val="00404A48"/>
    <w:rsid w:val="00404FBB"/>
    <w:rsid w:val="0040506B"/>
    <w:rsid w:val="00405084"/>
    <w:rsid w:val="004052E4"/>
    <w:rsid w:val="00405387"/>
    <w:rsid w:val="0040565D"/>
    <w:rsid w:val="004057B4"/>
    <w:rsid w:val="00405804"/>
    <w:rsid w:val="004058AE"/>
    <w:rsid w:val="00405A25"/>
    <w:rsid w:val="00405AAC"/>
    <w:rsid w:val="00405CC2"/>
    <w:rsid w:val="00405D41"/>
    <w:rsid w:val="0040625E"/>
    <w:rsid w:val="0040637D"/>
    <w:rsid w:val="004065D2"/>
    <w:rsid w:val="0040689A"/>
    <w:rsid w:val="00406F01"/>
    <w:rsid w:val="00406FA1"/>
    <w:rsid w:val="004072B3"/>
    <w:rsid w:val="00407742"/>
    <w:rsid w:val="00407773"/>
    <w:rsid w:val="00407832"/>
    <w:rsid w:val="004079BA"/>
    <w:rsid w:val="00407A21"/>
    <w:rsid w:val="00407D12"/>
    <w:rsid w:val="00407D8D"/>
    <w:rsid w:val="00407DB5"/>
    <w:rsid w:val="00410559"/>
    <w:rsid w:val="00410635"/>
    <w:rsid w:val="004110AE"/>
    <w:rsid w:val="00411182"/>
    <w:rsid w:val="00411364"/>
    <w:rsid w:val="004113FD"/>
    <w:rsid w:val="00411883"/>
    <w:rsid w:val="004118E5"/>
    <w:rsid w:val="00411AFE"/>
    <w:rsid w:val="00411DB2"/>
    <w:rsid w:val="00411E71"/>
    <w:rsid w:val="00411F69"/>
    <w:rsid w:val="00411FD8"/>
    <w:rsid w:val="0041234E"/>
    <w:rsid w:val="0041275F"/>
    <w:rsid w:val="00412895"/>
    <w:rsid w:val="00413075"/>
    <w:rsid w:val="004131AB"/>
    <w:rsid w:val="004137F3"/>
    <w:rsid w:val="004139E2"/>
    <w:rsid w:val="00413F3B"/>
    <w:rsid w:val="00414336"/>
    <w:rsid w:val="0041454F"/>
    <w:rsid w:val="004146CC"/>
    <w:rsid w:val="0041477F"/>
    <w:rsid w:val="004147BE"/>
    <w:rsid w:val="00414E66"/>
    <w:rsid w:val="0041528E"/>
    <w:rsid w:val="004152B9"/>
    <w:rsid w:val="0041544D"/>
    <w:rsid w:val="00415667"/>
    <w:rsid w:val="004156C7"/>
    <w:rsid w:val="004158E6"/>
    <w:rsid w:val="00415A84"/>
    <w:rsid w:val="0041617F"/>
    <w:rsid w:val="004162A3"/>
    <w:rsid w:val="004166A3"/>
    <w:rsid w:val="004166B3"/>
    <w:rsid w:val="00416A47"/>
    <w:rsid w:val="00416C0B"/>
    <w:rsid w:val="00416DD0"/>
    <w:rsid w:val="00416FA9"/>
    <w:rsid w:val="0041713F"/>
    <w:rsid w:val="0041717E"/>
    <w:rsid w:val="00417614"/>
    <w:rsid w:val="0041782C"/>
    <w:rsid w:val="00417B34"/>
    <w:rsid w:val="00417E6E"/>
    <w:rsid w:val="00417F48"/>
    <w:rsid w:val="00417FBE"/>
    <w:rsid w:val="00420606"/>
    <w:rsid w:val="004206D8"/>
    <w:rsid w:val="00420933"/>
    <w:rsid w:val="00420A72"/>
    <w:rsid w:val="00420B47"/>
    <w:rsid w:val="00420BC8"/>
    <w:rsid w:val="00420C43"/>
    <w:rsid w:val="004211C3"/>
    <w:rsid w:val="00421286"/>
    <w:rsid w:val="00421304"/>
    <w:rsid w:val="00421926"/>
    <w:rsid w:val="00421D2F"/>
    <w:rsid w:val="00421F89"/>
    <w:rsid w:val="00421FA2"/>
    <w:rsid w:val="00422390"/>
    <w:rsid w:val="0042239F"/>
    <w:rsid w:val="004226CC"/>
    <w:rsid w:val="00422ACD"/>
    <w:rsid w:val="00422C43"/>
    <w:rsid w:val="00422C83"/>
    <w:rsid w:val="00423090"/>
    <w:rsid w:val="004232E8"/>
    <w:rsid w:val="00423801"/>
    <w:rsid w:val="004238AE"/>
    <w:rsid w:val="00423B2A"/>
    <w:rsid w:val="00423B6B"/>
    <w:rsid w:val="00423B7F"/>
    <w:rsid w:val="00423BA4"/>
    <w:rsid w:val="00423C60"/>
    <w:rsid w:val="00423C6D"/>
    <w:rsid w:val="00423FE7"/>
    <w:rsid w:val="00424064"/>
    <w:rsid w:val="0042435F"/>
    <w:rsid w:val="004243E4"/>
    <w:rsid w:val="004244F7"/>
    <w:rsid w:val="00424645"/>
    <w:rsid w:val="004246DF"/>
    <w:rsid w:val="0042476E"/>
    <w:rsid w:val="004249A2"/>
    <w:rsid w:val="00424D4C"/>
    <w:rsid w:val="00424DC3"/>
    <w:rsid w:val="00425046"/>
    <w:rsid w:val="00425488"/>
    <w:rsid w:val="004254F7"/>
    <w:rsid w:val="004255E4"/>
    <w:rsid w:val="004256D5"/>
    <w:rsid w:val="004259A5"/>
    <w:rsid w:val="00425A72"/>
    <w:rsid w:val="00425B9B"/>
    <w:rsid w:val="00425C9F"/>
    <w:rsid w:val="004264B7"/>
    <w:rsid w:val="0042667E"/>
    <w:rsid w:val="00426702"/>
    <w:rsid w:val="00426764"/>
    <w:rsid w:val="00426813"/>
    <w:rsid w:val="00426BC8"/>
    <w:rsid w:val="00426C4D"/>
    <w:rsid w:val="00426E34"/>
    <w:rsid w:val="00426FC0"/>
    <w:rsid w:val="0042731C"/>
    <w:rsid w:val="00427340"/>
    <w:rsid w:val="004273CF"/>
    <w:rsid w:val="0042757F"/>
    <w:rsid w:val="004275E7"/>
    <w:rsid w:val="0042769D"/>
    <w:rsid w:val="00427D9D"/>
    <w:rsid w:val="0043055B"/>
    <w:rsid w:val="0043086F"/>
    <w:rsid w:val="004308B6"/>
    <w:rsid w:val="00430C2F"/>
    <w:rsid w:val="004310AB"/>
    <w:rsid w:val="00431160"/>
    <w:rsid w:val="00431B55"/>
    <w:rsid w:val="00431CF2"/>
    <w:rsid w:val="00431F1E"/>
    <w:rsid w:val="004320EB"/>
    <w:rsid w:val="0043251C"/>
    <w:rsid w:val="00432AAF"/>
    <w:rsid w:val="00432B65"/>
    <w:rsid w:val="00432DB2"/>
    <w:rsid w:val="00432F08"/>
    <w:rsid w:val="00433139"/>
    <w:rsid w:val="00433335"/>
    <w:rsid w:val="00433365"/>
    <w:rsid w:val="00433439"/>
    <w:rsid w:val="00433C12"/>
    <w:rsid w:val="00433F9B"/>
    <w:rsid w:val="00434092"/>
    <w:rsid w:val="00434364"/>
    <w:rsid w:val="004348C7"/>
    <w:rsid w:val="00434BD9"/>
    <w:rsid w:val="00434C64"/>
    <w:rsid w:val="00434E28"/>
    <w:rsid w:val="00434E64"/>
    <w:rsid w:val="00435310"/>
    <w:rsid w:val="00435477"/>
    <w:rsid w:val="00435904"/>
    <w:rsid w:val="00435FB7"/>
    <w:rsid w:val="004365C5"/>
    <w:rsid w:val="00436A60"/>
    <w:rsid w:val="00436A8A"/>
    <w:rsid w:val="00436E98"/>
    <w:rsid w:val="004370A9"/>
    <w:rsid w:val="00437143"/>
    <w:rsid w:val="004371D9"/>
    <w:rsid w:val="00437212"/>
    <w:rsid w:val="00437D04"/>
    <w:rsid w:val="00440176"/>
    <w:rsid w:val="004401BF"/>
    <w:rsid w:val="00440415"/>
    <w:rsid w:val="004404C4"/>
    <w:rsid w:val="00440540"/>
    <w:rsid w:val="00440BA7"/>
    <w:rsid w:val="00440C0A"/>
    <w:rsid w:val="00440F90"/>
    <w:rsid w:val="004410D1"/>
    <w:rsid w:val="004412D3"/>
    <w:rsid w:val="004413C6"/>
    <w:rsid w:val="0044146C"/>
    <w:rsid w:val="0044176A"/>
    <w:rsid w:val="00441996"/>
    <w:rsid w:val="00441F07"/>
    <w:rsid w:val="004423CE"/>
    <w:rsid w:val="004427CC"/>
    <w:rsid w:val="00442B40"/>
    <w:rsid w:val="00442E1D"/>
    <w:rsid w:val="00443300"/>
    <w:rsid w:val="00443499"/>
    <w:rsid w:val="004437AE"/>
    <w:rsid w:val="00443A39"/>
    <w:rsid w:val="00443BD9"/>
    <w:rsid w:val="00443DB9"/>
    <w:rsid w:val="00444138"/>
    <w:rsid w:val="00444216"/>
    <w:rsid w:val="0044431B"/>
    <w:rsid w:val="00444371"/>
    <w:rsid w:val="004449C1"/>
    <w:rsid w:val="00444C2C"/>
    <w:rsid w:val="00444EDA"/>
    <w:rsid w:val="0044509E"/>
    <w:rsid w:val="0044520D"/>
    <w:rsid w:val="00445284"/>
    <w:rsid w:val="004454F0"/>
    <w:rsid w:val="0044588D"/>
    <w:rsid w:val="00445CBE"/>
    <w:rsid w:val="00445D3E"/>
    <w:rsid w:val="00445DE4"/>
    <w:rsid w:val="0044600C"/>
    <w:rsid w:val="0044608F"/>
    <w:rsid w:val="004461DB"/>
    <w:rsid w:val="00446792"/>
    <w:rsid w:val="004468D2"/>
    <w:rsid w:val="0044694B"/>
    <w:rsid w:val="004469B7"/>
    <w:rsid w:val="00446B31"/>
    <w:rsid w:val="00446FC4"/>
    <w:rsid w:val="004470F8"/>
    <w:rsid w:val="00447BD4"/>
    <w:rsid w:val="00447D29"/>
    <w:rsid w:val="00450165"/>
    <w:rsid w:val="00450219"/>
    <w:rsid w:val="00450280"/>
    <w:rsid w:val="0045049E"/>
    <w:rsid w:val="00450BDA"/>
    <w:rsid w:val="00450D52"/>
    <w:rsid w:val="00451098"/>
    <w:rsid w:val="00451164"/>
    <w:rsid w:val="00451479"/>
    <w:rsid w:val="004514B3"/>
    <w:rsid w:val="004515A5"/>
    <w:rsid w:val="004515EF"/>
    <w:rsid w:val="004517B6"/>
    <w:rsid w:val="00451A52"/>
    <w:rsid w:val="00451D07"/>
    <w:rsid w:val="004520B5"/>
    <w:rsid w:val="004522AC"/>
    <w:rsid w:val="004522DB"/>
    <w:rsid w:val="0045274D"/>
    <w:rsid w:val="004527A2"/>
    <w:rsid w:val="0045287C"/>
    <w:rsid w:val="004529FC"/>
    <w:rsid w:val="00453222"/>
    <w:rsid w:val="00453252"/>
    <w:rsid w:val="0045378A"/>
    <w:rsid w:val="004537FD"/>
    <w:rsid w:val="004538CE"/>
    <w:rsid w:val="00453966"/>
    <w:rsid w:val="004539AD"/>
    <w:rsid w:val="00453B1C"/>
    <w:rsid w:val="00453E56"/>
    <w:rsid w:val="0045414D"/>
    <w:rsid w:val="00454411"/>
    <w:rsid w:val="00454B06"/>
    <w:rsid w:val="00454CC7"/>
    <w:rsid w:val="00454DAA"/>
    <w:rsid w:val="00454DB8"/>
    <w:rsid w:val="004556C3"/>
    <w:rsid w:val="00455C07"/>
    <w:rsid w:val="00455C96"/>
    <w:rsid w:val="00455D06"/>
    <w:rsid w:val="00455E1F"/>
    <w:rsid w:val="004562F3"/>
    <w:rsid w:val="00456382"/>
    <w:rsid w:val="00456465"/>
    <w:rsid w:val="00456823"/>
    <w:rsid w:val="00456B1F"/>
    <w:rsid w:val="00456B2B"/>
    <w:rsid w:val="0045726B"/>
    <w:rsid w:val="004572D2"/>
    <w:rsid w:val="0045741F"/>
    <w:rsid w:val="00457517"/>
    <w:rsid w:val="0045756C"/>
    <w:rsid w:val="004575BA"/>
    <w:rsid w:val="00457A3E"/>
    <w:rsid w:val="00457BCF"/>
    <w:rsid w:val="00460101"/>
    <w:rsid w:val="0046050D"/>
    <w:rsid w:val="004605E8"/>
    <w:rsid w:val="0046075F"/>
    <w:rsid w:val="004608EB"/>
    <w:rsid w:val="00460A64"/>
    <w:rsid w:val="00460EEF"/>
    <w:rsid w:val="00460F71"/>
    <w:rsid w:val="0046104B"/>
    <w:rsid w:val="0046130F"/>
    <w:rsid w:val="0046145B"/>
    <w:rsid w:val="00461480"/>
    <w:rsid w:val="00461736"/>
    <w:rsid w:val="004617D4"/>
    <w:rsid w:val="004617ED"/>
    <w:rsid w:val="00461865"/>
    <w:rsid w:val="00461E4A"/>
    <w:rsid w:val="0046217C"/>
    <w:rsid w:val="00462370"/>
    <w:rsid w:val="00462405"/>
    <w:rsid w:val="004629A5"/>
    <w:rsid w:val="00462CDF"/>
    <w:rsid w:val="00463117"/>
    <w:rsid w:val="00464001"/>
    <w:rsid w:val="004642EF"/>
    <w:rsid w:val="0046431E"/>
    <w:rsid w:val="004644E4"/>
    <w:rsid w:val="00464679"/>
    <w:rsid w:val="0046475F"/>
    <w:rsid w:val="0046488C"/>
    <w:rsid w:val="00464CC9"/>
    <w:rsid w:val="00464CDB"/>
    <w:rsid w:val="00464FF7"/>
    <w:rsid w:val="00465162"/>
    <w:rsid w:val="00465649"/>
    <w:rsid w:val="00465BBD"/>
    <w:rsid w:val="00465C1C"/>
    <w:rsid w:val="00465E85"/>
    <w:rsid w:val="00465F4B"/>
    <w:rsid w:val="00465F8F"/>
    <w:rsid w:val="00466120"/>
    <w:rsid w:val="0046618F"/>
    <w:rsid w:val="0046634F"/>
    <w:rsid w:val="004665B0"/>
    <w:rsid w:val="00466D0E"/>
    <w:rsid w:val="004672D8"/>
    <w:rsid w:val="00467412"/>
    <w:rsid w:val="0046747E"/>
    <w:rsid w:val="004677E2"/>
    <w:rsid w:val="00467825"/>
    <w:rsid w:val="00467C34"/>
    <w:rsid w:val="0047015D"/>
    <w:rsid w:val="00470469"/>
    <w:rsid w:val="00470632"/>
    <w:rsid w:val="0047076C"/>
    <w:rsid w:val="00470A03"/>
    <w:rsid w:val="00470BD8"/>
    <w:rsid w:val="00470E7B"/>
    <w:rsid w:val="00470FEC"/>
    <w:rsid w:val="00471350"/>
    <w:rsid w:val="00471DDF"/>
    <w:rsid w:val="00471E25"/>
    <w:rsid w:val="00472110"/>
    <w:rsid w:val="00472206"/>
    <w:rsid w:val="00472442"/>
    <w:rsid w:val="0047271E"/>
    <w:rsid w:val="00472958"/>
    <w:rsid w:val="00472BFB"/>
    <w:rsid w:val="00472C1B"/>
    <w:rsid w:val="00473430"/>
    <w:rsid w:val="004734EB"/>
    <w:rsid w:val="00473590"/>
    <w:rsid w:val="004735C5"/>
    <w:rsid w:val="00473792"/>
    <w:rsid w:val="004737FA"/>
    <w:rsid w:val="0047382B"/>
    <w:rsid w:val="00473877"/>
    <w:rsid w:val="0047392D"/>
    <w:rsid w:val="00473F58"/>
    <w:rsid w:val="00473FB6"/>
    <w:rsid w:val="00474020"/>
    <w:rsid w:val="00474098"/>
    <w:rsid w:val="004741DD"/>
    <w:rsid w:val="004742A8"/>
    <w:rsid w:val="0047434B"/>
    <w:rsid w:val="00474476"/>
    <w:rsid w:val="00474664"/>
    <w:rsid w:val="004747C5"/>
    <w:rsid w:val="00474E68"/>
    <w:rsid w:val="00475006"/>
    <w:rsid w:val="00475545"/>
    <w:rsid w:val="004758D6"/>
    <w:rsid w:val="00475A71"/>
    <w:rsid w:val="00475C00"/>
    <w:rsid w:val="00475C04"/>
    <w:rsid w:val="00475E5A"/>
    <w:rsid w:val="004761E1"/>
    <w:rsid w:val="004765F3"/>
    <w:rsid w:val="00476788"/>
    <w:rsid w:val="00476CF7"/>
    <w:rsid w:val="00476E12"/>
    <w:rsid w:val="00476E99"/>
    <w:rsid w:val="004773D0"/>
    <w:rsid w:val="00477470"/>
    <w:rsid w:val="0047749B"/>
    <w:rsid w:val="00477770"/>
    <w:rsid w:val="0047780D"/>
    <w:rsid w:val="00477A05"/>
    <w:rsid w:val="00477B7B"/>
    <w:rsid w:val="00477DBE"/>
    <w:rsid w:val="00480569"/>
    <w:rsid w:val="004807E4"/>
    <w:rsid w:val="0048099B"/>
    <w:rsid w:val="004809C8"/>
    <w:rsid w:val="00480DA5"/>
    <w:rsid w:val="00481047"/>
    <w:rsid w:val="00481296"/>
    <w:rsid w:val="0048132D"/>
    <w:rsid w:val="004813E2"/>
    <w:rsid w:val="00481452"/>
    <w:rsid w:val="004814AF"/>
    <w:rsid w:val="004814CF"/>
    <w:rsid w:val="004816F6"/>
    <w:rsid w:val="004819E1"/>
    <w:rsid w:val="00481AF8"/>
    <w:rsid w:val="00481CC0"/>
    <w:rsid w:val="00481E02"/>
    <w:rsid w:val="004821AF"/>
    <w:rsid w:val="004827DC"/>
    <w:rsid w:val="00482A62"/>
    <w:rsid w:val="00482E37"/>
    <w:rsid w:val="00482F36"/>
    <w:rsid w:val="004832C2"/>
    <w:rsid w:val="00483482"/>
    <w:rsid w:val="004837A7"/>
    <w:rsid w:val="00483874"/>
    <w:rsid w:val="004839A9"/>
    <w:rsid w:val="00483BD3"/>
    <w:rsid w:val="00483CA9"/>
    <w:rsid w:val="00483D5C"/>
    <w:rsid w:val="00483DB8"/>
    <w:rsid w:val="00483DC2"/>
    <w:rsid w:val="00483E5D"/>
    <w:rsid w:val="00484092"/>
    <w:rsid w:val="00484755"/>
    <w:rsid w:val="00485030"/>
    <w:rsid w:val="0048503E"/>
    <w:rsid w:val="004852C8"/>
    <w:rsid w:val="00485540"/>
    <w:rsid w:val="004855CC"/>
    <w:rsid w:val="00485965"/>
    <w:rsid w:val="004859F6"/>
    <w:rsid w:val="00485CDB"/>
    <w:rsid w:val="00485E8B"/>
    <w:rsid w:val="00486041"/>
    <w:rsid w:val="0048605D"/>
    <w:rsid w:val="004860A5"/>
    <w:rsid w:val="00486228"/>
    <w:rsid w:val="00486670"/>
    <w:rsid w:val="00486DA2"/>
    <w:rsid w:val="00486E91"/>
    <w:rsid w:val="0048757D"/>
    <w:rsid w:val="004878CA"/>
    <w:rsid w:val="00487B9D"/>
    <w:rsid w:val="00487F9F"/>
    <w:rsid w:val="004901BF"/>
    <w:rsid w:val="00490218"/>
    <w:rsid w:val="004904C9"/>
    <w:rsid w:val="00490686"/>
    <w:rsid w:val="004909F9"/>
    <w:rsid w:val="00490BAA"/>
    <w:rsid w:val="00490E0F"/>
    <w:rsid w:val="00490E6F"/>
    <w:rsid w:val="00490F21"/>
    <w:rsid w:val="00491170"/>
    <w:rsid w:val="004912C0"/>
    <w:rsid w:val="00491552"/>
    <w:rsid w:val="00491731"/>
    <w:rsid w:val="00491863"/>
    <w:rsid w:val="00491AD9"/>
    <w:rsid w:val="00491BE9"/>
    <w:rsid w:val="00491C74"/>
    <w:rsid w:val="00491E4D"/>
    <w:rsid w:val="00492072"/>
    <w:rsid w:val="004920B6"/>
    <w:rsid w:val="00492146"/>
    <w:rsid w:val="004921F5"/>
    <w:rsid w:val="00492216"/>
    <w:rsid w:val="0049271F"/>
    <w:rsid w:val="00492856"/>
    <w:rsid w:val="00492ABD"/>
    <w:rsid w:val="00492C59"/>
    <w:rsid w:val="00492EC1"/>
    <w:rsid w:val="0049305C"/>
    <w:rsid w:val="00493062"/>
    <w:rsid w:val="004932CC"/>
    <w:rsid w:val="00493AF8"/>
    <w:rsid w:val="00493B54"/>
    <w:rsid w:val="00493BC0"/>
    <w:rsid w:val="00493D8D"/>
    <w:rsid w:val="00493DDC"/>
    <w:rsid w:val="00494376"/>
    <w:rsid w:val="00494520"/>
    <w:rsid w:val="0049455A"/>
    <w:rsid w:val="00494600"/>
    <w:rsid w:val="00494DBF"/>
    <w:rsid w:val="00494DED"/>
    <w:rsid w:val="00494E04"/>
    <w:rsid w:val="0049503C"/>
    <w:rsid w:val="004954A0"/>
    <w:rsid w:val="004955D0"/>
    <w:rsid w:val="004957E5"/>
    <w:rsid w:val="00495870"/>
    <w:rsid w:val="00495CFE"/>
    <w:rsid w:val="00496016"/>
    <w:rsid w:val="0049657A"/>
    <w:rsid w:val="00496701"/>
    <w:rsid w:val="00496B85"/>
    <w:rsid w:val="00496BB3"/>
    <w:rsid w:val="00496C03"/>
    <w:rsid w:val="00496E40"/>
    <w:rsid w:val="00497233"/>
    <w:rsid w:val="004972D0"/>
    <w:rsid w:val="00497620"/>
    <w:rsid w:val="00497692"/>
    <w:rsid w:val="004976CE"/>
    <w:rsid w:val="00497745"/>
    <w:rsid w:val="00497A2D"/>
    <w:rsid w:val="00497A97"/>
    <w:rsid w:val="00497BD4"/>
    <w:rsid w:val="00497DDC"/>
    <w:rsid w:val="004A013F"/>
    <w:rsid w:val="004A0576"/>
    <w:rsid w:val="004A080C"/>
    <w:rsid w:val="004A0A42"/>
    <w:rsid w:val="004A0D0E"/>
    <w:rsid w:val="004A0DC2"/>
    <w:rsid w:val="004A1101"/>
    <w:rsid w:val="004A11A9"/>
    <w:rsid w:val="004A11AD"/>
    <w:rsid w:val="004A15DC"/>
    <w:rsid w:val="004A1659"/>
    <w:rsid w:val="004A1950"/>
    <w:rsid w:val="004A1A84"/>
    <w:rsid w:val="004A1A8B"/>
    <w:rsid w:val="004A1A9E"/>
    <w:rsid w:val="004A1C86"/>
    <w:rsid w:val="004A1CA2"/>
    <w:rsid w:val="004A1F64"/>
    <w:rsid w:val="004A22B6"/>
    <w:rsid w:val="004A23A2"/>
    <w:rsid w:val="004A27D1"/>
    <w:rsid w:val="004A2BFC"/>
    <w:rsid w:val="004A2D36"/>
    <w:rsid w:val="004A2FEB"/>
    <w:rsid w:val="004A301A"/>
    <w:rsid w:val="004A32C7"/>
    <w:rsid w:val="004A339C"/>
    <w:rsid w:val="004A33AF"/>
    <w:rsid w:val="004A3401"/>
    <w:rsid w:val="004A344D"/>
    <w:rsid w:val="004A3672"/>
    <w:rsid w:val="004A3770"/>
    <w:rsid w:val="004A37CC"/>
    <w:rsid w:val="004A3A4C"/>
    <w:rsid w:val="004A3BE6"/>
    <w:rsid w:val="004A3C92"/>
    <w:rsid w:val="004A4138"/>
    <w:rsid w:val="004A4307"/>
    <w:rsid w:val="004A452E"/>
    <w:rsid w:val="004A45E3"/>
    <w:rsid w:val="004A4A45"/>
    <w:rsid w:val="004A4AF8"/>
    <w:rsid w:val="004A4C22"/>
    <w:rsid w:val="004A4E7F"/>
    <w:rsid w:val="004A500A"/>
    <w:rsid w:val="004A5073"/>
    <w:rsid w:val="004A523B"/>
    <w:rsid w:val="004A5242"/>
    <w:rsid w:val="004A53E7"/>
    <w:rsid w:val="004A5729"/>
    <w:rsid w:val="004A5E68"/>
    <w:rsid w:val="004A6442"/>
    <w:rsid w:val="004A6772"/>
    <w:rsid w:val="004A6C60"/>
    <w:rsid w:val="004A6E72"/>
    <w:rsid w:val="004A73DF"/>
    <w:rsid w:val="004A7407"/>
    <w:rsid w:val="004A7534"/>
    <w:rsid w:val="004A7679"/>
    <w:rsid w:val="004A7892"/>
    <w:rsid w:val="004A7BE1"/>
    <w:rsid w:val="004A7CCE"/>
    <w:rsid w:val="004B05B1"/>
    <w:rsid w:val="004B071E"/>
    <w:rsid w:val="004B0730"/>
    <w:rsid w:val="004B0BB6"/>
    <w:rsid w:val="004B0F3B"/>
    <w:rsid w:val="004B0FEA"/>
    <w:rsid w:val="004B1069"/>
    <w:rsid w:val="004B1159"/>
    <w:rsid w:val="004B14F7"/>
    <w:rsid w:val="004B163C"/>
    <w:rsid w:val="004B1663"/>
    <w:rsid w:val="004B188C"/>
    <w:rsid w:val="004B1DB5"/>
    <w:rsid w:val="004B1FD8"/>
    <w:rsid w:val="004B22F3"/>
    <w:rsid w:val="004B237A"/>
    <w:rsid w:val="004B2666"/>
    <w:rsid w:val="004B268E"/>
    <w:rsid w:val="004B28CE"/>
    <w:rsid w:val="004B292D"/>
    <w:rsid w:val="004B2E21"/>
    <w:rsid w:val="004B2F5C"/>
    <w:rsid w:val="004B2F77"/>
    <w:rsid w:val="004B321F"/>
    <w:rsid w:val="004B32B5"/>
    <w:rsid w:val="004B33E8"/>
    <w:rsid w:val="004B34A7"/>
    <w:rsid w:val="004B3635"/>
    <w:rsid w:val="004B3D2E"/>
    <w:rsid w:val="004B3DC7"/>
    <w:rsid w:val="004B3E92"/>
    <w:rsid w:val="004B4117"/>
    <w:rsid w:val="004B4134"/>
    <w:rsid w:val="004B4519"/>
    <w:rsid w:val="004B4530"/>
    <w:rsid w:val="004B46A7"/>
    <w:rsid w:val="004B47C9"/>
    <w:rsid w:val="004B47E3"/>
    <w:rsid w:val="004B4876"/>
    <w:rsid w:val="004B489C"/>
    <w:rsid w:val="004B48FC"/>
    <w:rsid w:val="004B4BEF"/>
    <w:rsid w:val="004B4C52"/>
    <w:rsid w:val="004B4E13"/>
    <w:rsid w:val="004B4E41"/>
    <w:rsid w:val="004B53C2"/>
    <w:rsid w:val="004B5A19"/>
    <w:rsid w:val="004B5BCC"/>
    <w:rsid w:val="004B5BE7"/>
    <w:rsid w:val="004B5CD7"/>
    <w:rsid w:val="004B6285"/>
    <w:rsid w:val="004B64E8"/>
    <w:rsid w:val="004B65CC"/>
    <w:rsid w:val="004B676B"/>
    <w:rsid w:val="004B691C"/>
    <w:rsid w:val="004B6BD6"/>
    <w:rsid w:val="004B6DD7"/>
    <w:rsid w:val="004B6EEC"/>
    <w:rsid w:val="004B728E"/>
    <w:rsid w:val="004B73B9"/>
    <w:rsid w:val="004B7C4F"/>
    <w:rsid w:val="004B7C83"/>
    <w:rsid w:val="004C00CD"/>
    <w:rsid w:val="004C04BA"/>
    <w:rsid w:val="004C0C11"/>
    <w:rsid w:val="004C0D48"/>
    <w:rsid w:val="004C0D8E"/>
    <w:rsid w:val="004C1079"/>
    <w:rsid w:val="004C11A4"/>
    <w:rsid w:val="004C13AC"/>
    <w:rsid w:val="004C192F"/>
    <w:rsid w:val="004C19D6"/>
    <w:rsid w:val="004C1A83"/>
    <w:rsid w:val="004C1C9A"/>
    <w:rsid w:val="004C20F5"/>
    <w:rsid w:val="004C2440"/>
    <w:rsid w:val="004C2665"/>
    <w:rsid w:val="004C2FF0"/>
    <w:rsid w:val="004C3013"/>
    <w:rsid w:val="004C3186"/>
    <w:rsid w:val="004C3307"/>
    <w:rsid w:val="004C34F3"/>
    <w:rsid w:val="004C35E6"/>
    <w:rsid w:val="004C35E9"/>
    <w:rsid w:val="004C36E1"/>
    <w:rsid w:val="004C37BA"/>
    <w:rsid w:val="004C3AE1"/>
    <w:rsid w:val="004C3E49"/>
    <w:rsid w:val="004C3E8E"/>
    <w:rsid w:val="004C3EF1"/>
    <w:rsid w:val="004C3F86"/>
    <w:rsid w:val="004C4041"/>
    <w:rsid w:val="004C42BA"/>
    <w:rsid w:val="004C4939"/>
    <w:rsid w:val="004C5272"/>
    <w:rsid w:val="004C537C"/>
    <w:rsid w:val="004C549D"/>
    <w:rsid w:val="004C55D4"/>
    <w:rsid w:val="004C55FB"/>
    <w:rsid w:val="004C561E"/>
    <w:rsid w:val="004C590F"/>
    <w:rsid w:val="004C5C31"/>
    <w:rsid w:val="004C5EF1"/>
    <w:rsid w:val="004C5F01"/>
    <w:rsid w:val="004C5F89"/>
    <w:rsid w:val="004C609C"/>
    <w:rsid w:val="004C62BD"/>
    <w:rsid w:val="004C63DE"/>
    <w:rsid w:val="004C6432"/>
    <w:rsid w:val="004C64EB"/>
    <w:rsid w:val="004C6501"/>
    <w:rsid w:val="004C66C0"/>
    <w:rsid w:val="004C679E"/>
    <w:rsid w:val="004C6894"/>
    <w:rsid w:val="004C6A3E"/>
    <w:rsid w:val="004C6AB1"/>
    <w:rsid w:val="004C6AD5"/>
    <w:rsid w:val="004C6DED"/>
    <w:rsid w:val="004C7281"/>
    <w:rsid w:val="004C730A"/>
    <w:rsid w:val="004C7498"/>
    <w:rsid w:val="004C7511"/>
    <w:rsid w:val="004C7522"/>
    <w:rsid w:val="004C754C"/>
    <w:rsid w:val="004C761B"/>
    <w:rsid w:val="004C766D"/>
    <w:rsid w:val="004C779A"/>
    <w:rsid w:val="004C794D"/>
    <w:rsid w:val="004C796D"/>
    <w:rsid w:val="004C7A98"/>
    <w:rsid w:val="004C7CF4"/>
    <w:rsid w:val="004C7DC1"/>
    <w:rsid w:val="004D01CD"/>
    <w:rsid w:val="004D0316"/>
    <w:rsid w:val="004D0648"/>
    <w:rsid w:val="004D07DE"/>
    <w:rsid w:val="004D0AE5"/>
    <w:rsid w:val="004D0E77"/>
    <w:rsid w:val="004D0F56"/>
    <w:rsid w:val="004D0FF8"/>
    <w:rsid w:val="004D1255"/>
    <w:rsid w:val="004D1706"/>
    <w:rsid w:val="004D1A07"/>
    <w:rsid w:val="004D1D35"/>
    <w:rsid w:val="004D1FC7"/>
    <w:rsid w:val="004D2469"/>
    <w:rsid w:val="004D2CDD"/>
    <w:rsid w:val="004D305E"/>
    <w:rsid w:val="004D3EE7"/>
    <w:rsid w:val="004D41F9"/>
    <w:rsid w:val="004D42E1"/>
    <w:rsid w:val="004D431D"/>
    <w:rsid w:val="004D4657"/>
    <w:rsid w:val="004D47F0"/>
    <w:rsid w:val="004D4A94"/>
    <w:rsid w:val="004D4AD6"/>
    <w:rsid w:val="004D4F08"/>
    <w:rsid w:val="004D4F6E"/>
    <w:rsid w:val="004D5555"/>
    <w:rsid w:val="004D57CD"/>
    <w:rsid w:val="004D5BBD"/>
    <w:rsid w:val="004D5C45"/>
    <w:rsid w:val="004D5E1E"/>
    <w:rsid w:val="004D5EBD"/>
    <w:rsid w:val="004D5FFC"/>
    <w:rsid w:val="004D604B"/>
    <w:rsid w:val="004D60B5"/>
    <w:rsid w:val="004D62F0"/>
    <w:rsid w:val="004D6702"/>
    <w:rsid w:val="004D6CF2"/>
    <w:rsid w:val="004D6E24"/>
    <w:rsid w:val="004D704F"/>
    <w:rsid w:val="004D72B5"/>
    <w:rsid w:val="004D73DF"/>
    <w:rsid w:val="004D74AD"/>
    <w:rsid w:val="004D7899"/>
    <w:rsid w:val="004D794D"/>
    <w:rsid w:val="004D7CE7"/>
    <w:rsid w:val="004D7D0E"/>
    <w:rsid w:val="004E044C"/>
    <w:rsid w:val="004E0564"/>
    <w:rsid w:val="004E0823"/>
    <w:rsid w:val="004E09E7"/>
    <w:rsid w:val="004E0B7E"/>
    <w:rsid w:val="004E0EE7"/>
    <w:rsid w:val="004E109C"/>
    <w:rsid w:val="004E11A8"/>
    <w:rsid w:val="004E1294"/>
    <w:rsid w:val="004E1342"/>
    <w:rsid w:val="004E1600"/>
    <w:rsid w:val="004E1DC2"/>
    <w:rsid w:val="004E1E0D"/>
    <w:rsid w:val="004E1EAA"/>
    <w:rsid w:val="004E1F26"/>
    <w:rsid w:val="004E2066"/>
    <w:rsid w:val="004E229A"/>
    <w:rsid w:val="004E25C1"/>
    <w:rsid w:val="004E2A6B"/>
    <w:rsid w:val="004E2C21"/>
    <w:rsid w:val="004E30BA"/>
    <w:rsid w:val="004E31B1"/>
    <w:rsid w:val="004E3B63"/>
    <w:rsid w:val="004E3C49"/>
    <w:rsid w:val="004E3DE3"/>
    <w:rsid w:val="004E4031"/>
    <w:rsid w:val="004E42DF"/>
    <w:rsid w:val="004E4348"/>
    <w:rsid w:val="004E440E"/>
    <w:rsid w:val="004E45BB"/>
    <w:rsid w:val="004E478D"/>
    <w:rsid w:val="004E4920"/>
    <w:rsid w:val="004E4A55"/>
    <w:rsid w:val="004E4BC8"/>
    <w:rsid w:val="004E4BDA"/>
    <w:rsid w:val="004E4C6B"/>
    <w:rsid w:val="004E52FA"/>
    <w:rsid w:val="004E5737"/>
    <w:rsid w:val="004E5A4C"/>
    <w:rsid w:val="004E5B1D"/>
    <w:rsid w:val="004E5C1B"/>
    <w:rsid w:val="004E5CB3"/>
    <w:rsid w:val="004E661D"/>
    <w:rsid w:val="004E6635"/>
    <w:rsid w:val="004E67EE"/>
    <w:rsid w:val="004E6979"/>
    <w:rsid w:val="004E705D"/>
    <w:rsid w:val="004E7238"/>
    <w:rsid w:val="004E727A"/>
    <w:rsid w:val="004E741E"/>
    <w:rsid w:val="004E7878"/>
    <w:rsid w:val="004E7B9D"/>
    <w:rsid w:val="004E7BDC"/>
    <w:rsid w:val="004E7DF3"/>
    <w:rsid w:val="004F0002"/>
    <w:rsid w:val="004F06B2"/>
    <w:rsid w:val="004F079D"/>
    <w:rsid w:val="004F0816"/>
    <w:rsid w:val="004F0C0A"/>
    <w:rsid w:val="004F0C2A"/>
    <w:rsid w:val="004F0D39"/>
    <w:rsid w:val="004F0E8E"/>
    <w:rsid w:val="004F1015"/>
    <w:rsid w:val="004F10FF"/>
    <w:rsid w:val="004F140B"/>
    <w:rsid w:val="004F17FA"/>
    <w:rsid w:val="004F188C"/>
    <w:rsid w:val="004F193B"/>
    <w:rsid w:val="004F1C28"/>
    <w:rsid w:val="004F1EB5"/>
    <w:rsid w:val="004F1EC1"/>
    <w:rsid w:val="004F2106"/>
    <w:rsid w:val="004F247C"/>
    <w:rsid w:val="004F2951"/>
    <w:rsid w:val="004F2A03"/>
    <w:rsid w:val="004F2AA3"/>
    <w:rsid w:val="004F2B31"/>
    <w:rsid w:val="004F2CCB"/>
    <w:rsid w:val="004F325B"/>
    <w:rsid w:val="004F33D4"/>
    <w:rsid w:val="004F35B0"/>
    <w:rsid w:val="004F3724"/>
    <w:rsid w:val="004F398A"/>
    <w:rsid w:val="004F3ADA"/>
    <w:rsid w:val="004F3C71"/>
    <w:rsid w:val="004F3E82"/>
    <w:rsid w:val="004F422A"/>
    <w:rsid w:val="004F42EA"/>
    <w:rsid w:val="004F44A6"/>
    <w:rsid w:val="004F46F7"/>
    <w:rsid w:val="004F480E"/>
    <w:rsid w:val="004F4C42"/>
    <w:rsid w:val="004F4E66"/>
    <w:rsid w:val="004F51A3"/>
    <w:rsid w:val="004F51D8"/>
    <w:rsid w:val="004F5265"/>
    <w:rsid w:val="004F52A5"/>
    <w:rsid w:val="004F5664"/>
    <w:rsid w:val="004F5C5A"/>
    <w:rsid w:val="004F62C6"/>
    <w:rsid w:val="004F673C"/>
    <w:rsid w:val="004F682E"/>
    <w:rsid w:val="004F6ECB"/>
    <w:rsid w:val="004F6FD9"/>
    <w:rsid w:val="004F7112"/>
    <w:rsid w:val="004F7177"/>
    <w:rsid w:val="004F73E9"/>
    <w:rsid w:val="004F7429"/>
    <w:rsid w:val="004F7467"/>
    <w:rsid w:val="004F7710"/>
    <w:rsid w:val="004F77AB"/>
    <w:rsid w:val="004F7929"/>
    <w:rsid w:val="004F7E22"/>
    <w:rsid w:val="004F7E77"/>
    <w:rsid w:val="004F7F99"/>
    <w:rsid w:val="005001C7"/>
    <w:rsid w:val="00500252"/>
    <w:rsid w:val="005002CF"/>
    <w:rsid w:val="00500313"/>
    <w:rsid w:val="00500373"/>
    <w:rsid w:val="005004FA"/>
    <w:rsid w:val="0050053C"/>
    <w:rsid w:val="00500649"/>
    <w:rsid w:val="005006E3"/>
    <w:rsid w:val="00500777"/>
    <w:rsid w:val="00500FD8"/>
    <w:rsid w:val="005013F7"/>
    <w:rsid w:val="00501767"/>
    <w:rsid w:val="00501920"/>
    <w:rsid w:val="00501AD3"/>
    <w:rsid w:val="00501DF7"/>
    <w:rsid w:val="0050232B"/>
    <w:rsid w:val="00502426"/>
    <w:rsid w:val="00502A1A"/>
    <w:rsid w:val="00502A50"/>
    <w:rsid w:val="00502B04"/>
    <w:rsid w:val="00502FA5"/>
    <w:rsid w:val="005031CB"/>
    <w:rsid w:val="005032D7"/>
    <w:rsid w:val="00503366"/>
    <w:rsid w:val="00503594"/>
    <w:rsid w:val="0050366A"/>
    <w:rsid w:val="005037B3"/>
    <w:rsid w:val="005039B0"/>
    <w:rsid w:val="005041ED"/>
    <w:rsid w:val="005043B3"/>
    <w:rsid w:val="00504D9E"/>
    <w:rsid w:val="0050531B"/>
    <w:rsid w:val="00505484"/>
    <w:rsid w:val="00505490"/>
    <w:rsid w:val="00506032"/>
    <w:rsid w:val="00506451"/>
    <w:rsid w:val="00506A65"/>
    <w:rsid w:val="00506B58"/>
    <w:rsid w:val="00506D07"/>
    <w:rsid w:val="005070A3"/>
    <w:rsid w:val="0050737D"/>
    <w:rsid w:val="0050741E"/>
    <w:rsid w:val="005077B1"/>
    <w:rsid w:val="00507A88"/>
    <w:rsid w:val="00507EF1"/>
    <w:rsid w:val="0051013E"/>
    <w:rsid w:val="0051015C"/>
    <w:rsid w:val="00510637"/>
    <w:rsid w:val="005107F5"/>
    <w:rsid w:val="00510856"/>
    <w:rsid w:val="005108D9"/>
    <w:rsid w:val="00510DA5"/>
    <w:rsid w:val="00511282"/>
    <w:rsid w:val="00511403"/>
    <w:rsid w:val="00511706"/>
    <w:rsid w:val="0051187A"/>
    <w:rsid w:val="00512239"/>
    <w:rsid w:val="00512319"/>
    <w:rsid w:val="00512332"/>
    <w:rsid w:val="005123E3"/>
    <w:rsid w:val="005124B3"/>
    <w:rsid w:val="005127CC"/>
    <w:rsid w:val="00512806"/>
    <w:rsid w:val="0051290C"/>
    <w:rsid w:val="00512A70"/>
    <w:rsid w:val="00512AAA"/>
    <w:rsid w:val="00512C2F"/>
    <w:rsid w:val="0051312E"/>
    <w:rsid w:val="00513379"/>
    <w:rsid w:val="005133ED"/>
    <w:rsid w:val="005137E9"/>
    <w:rsid w:val="00513973"/>
    <w:rsid w:val="00513D96"/>
    <w:rsid w:val="005140A0"/>
    <w:rsid w:val="005142E4"/>
    <w:rsid w:val="00514896"/>
    <w:rsid w:val="00514994"/>
    <w:rsid w:val="00514BD3"/>
    <w:rsid w:val="00514D79"/>
    <w:rsid w:val="00514F41"/>
    <w:rsid w:val="00514FBA"/>
    <w:rsid w:val="00515105"/>
    <w:rsid w:val="005151E9"/>
    <w:rsid w:val="00515473"/>
    <w:rsid w:val="0051555B"/>
    <w:rsid w:val="005160A9"/>
    <w:rsid w:val="005161D9"/>
    <w:rsid w:val="005161E8"/>
    <w:rsid w:val="00516209"/>
    <w:rsid w:val="00516403"/>
    <w:rsid w:val="005165BD"/>
    <w:rsid w:val="005166BF"/>
    <w:rsid w:val="00516D33"/>
    <w:rsid w:val="00516FB9"/>
    <w:rsid w:val="005170EE"/>
    <w:rsid w:val="005170F7"/>
    <w:rsid w:val="005170FF"/>
    <w:rsid w:val="005176CA"/>
    <w:rsid w:val="00517875"/>
    <w:rsid w:val="00517F15"/>
    <w:rsid w:val="00520098"/>
    <w:rsid w:val="00520399"/>
    <w:rsid w:val="005203BF"/>
    <w:rsid w:val="005204EF"/>
    <w:rsid w:val="00520560"/>
    <w:rsid w:val="005205CA"/>
    <w:rsid w:val="0052077F"/>
    <w:rsid w:val="005212D1"/>
    <w:rsid w:val="005214DA"/>
    <w:rsid w:val="005215DE"/>
    <w:rsid w:val="0052164F"/>
    <w:rsid w:val="005216B4"/>
    <w:rsid w:val="00521CA4"/>
    <w:rsid w:val="00522107"/>
    <w:rsid w:val="00522592"/>
    <w:rsid w:val="005228F3"/>
    <w:rsid w:val="0052299F"/>
    <w:rsid w:val="00522B3B"/>
    <w:rsid w:val="00522D22"/>
    <w:rsid w:val="00522DE3"/>
    <w:rsid w:val="00523037"/>
    <w:rsid w:val="005230B9"/>
    <w:rsid w:val="005230DF"/>
    <w:rsid w:val="005235A0"/>
    <w:rsid w:val="00523656"/>
    <w:rsid w:val="00523A68"/>
    <w:rsid w:val="00523BDB"/>
    <w:rsid w:val="00523C62"/>
    <w:rsid w:val="00523E98"/>
    <w:rsid w:val="00524068"/>
    <w:rsid w:val="0052420E"/>
    <w:rsid w:val="00524232"/>
    <w:rsid w:val="0052447C"/>
    <w:rsid w:val="005246DD"/>
    <w:rsid w:val="00524CAE"/>
    <w:rsid w:val="00524D5D"/>
    <w:rsid w:val="00524E17"/>
    <w:rsid w:val="00525171"/>
    <w:rsid w:val="00525406"/>
    <w:rsid w:val="005258D0"/>
    <w:rsid w:val="00525B20"/>
    <w:rsid w:val="00525CCA"/>
    <w:rsid w:val="00525E2C"/>
    <w:rsid w:val="00525E45"/>
    <w:rsid w:val="00525F7B"/>
    <w:rsid w:val="005260D8"/>
    <w:rsid w:val="005262DA"/>
    <w:rsid w:val="0052637A"/>
    <w:rsid w:val="0052671D"/>
    <w:rsid w:val="00526ED3"/>
    <w:rsid w:val="00526EDF"/>
    <w:rsid w:val="005270C5"/>
    <w:rsid w:val="00527360"/>
    <w:rsid w:val="0052796A"/>
    <w:rsid w:val="00527E93"/>
    <w:rsid w:val="00527FEA"/>
    <w:rsid w:val="005301E1"/>
    <w:rsid w:val="0053094F"/>
    <w:rsid w:val="00530EA0"/>
    <w:rsid w:val="00530F6B"/>
    <w:rsid w:val="00531067"/>
    <w:rsid w:val="0053142E"/>
    <w:rsid w:val="00531685"/>
    <w:rsid w:val="005317C3"/>
    <w:rsid w:val="00531CA4"/>
    <w:rsid w:val="00531E32"/>
    <w:rsid w:val="00531FD5"/>
    <w:rsid w:val="00532596"/>
    <w:rsid w:val="00532695"/>
    <w:rsid w:val="00532B02"/>
    <w:rsid w:val="00532BE3"/>
    <w:rsid w:val="00532FD6"/>
    <w:rsid w:val="005331C6"/>
    <w:rsid w:val="00533597"/>
    <w:rsid w:val="005339D5"/>
    <w:rsid w:val="00533EB1"/>
    <w:rsid w:val="00533EDC"/>
    <w:rsid w:val="00534003"/>
    <w:rsid w:val="00534120"/>
    <w:rsid w:val="005348F9"/>
    <w:rsid w:val="00534F23"/>
    <w:rsid w:val="00534F2B"/>
    <w:rsid w:val="0053504B"/>
    <w:rsid w:val="0053521E"/>
    <w:rsid w:val="0053536D"/>
    <w:rsid w:val="00535491"/>
    <w:rsid w:val="00535556"/>
    <w:rsid w:val="0053585A"/>
    <w:rsid w:val="005359DD"/>
    <w:rsid w:val="00535AF3"/>
    <w:rsid w:val="00535C63"/>
    <w:rsid w:val="0053607A"/>
    <w:rsid w:val="0053613D"/>
    <w:rsid w:val="00536240"/>
    <w:rsid w:val="00536384"/>
    <w:rsid w:val="00536388"/>
    <w:rsid w:val="0053640D"/>
    <w:rsid w:val="0053656F"/>
    <w:rsid w:val="0053661C"/>
    <w:rsid w:val="0053680A"/>
    <w:rsid w:val="005368BD"/>
    <w:rsid w:val="00536A58"/>
    <w:rsid w:val="00536B7D"/>
    <w:rsid w:val="00536C6B"/>
    <w:rsid w:val="00537415"/>
    <w:rsid w:val="005375B2"/>
    <w:rsid w:val="00537932"/>
    <w:rsid w:val="00537950"/>
    <w:rsid w:val="00537A16"/>
    <w:rsid w:val="00537A60"/>
    <w:rsid w:val="00537ACD"/>
    <w:rsid w:val="00537C90"/>
    <w:rsid w:val="00537FB7"/>
    <w:rsid w:val="0054034F"/>
    <w:rsid w:val="00540836"/>
    <w:rsid w:val="005409B6"/>
    <w:rsid w:val="00540B82"/>
    <w:rsid w:val="00540C92"/>
    <w:rsid w:val="00540D09"/>
    <w:rsid w:val="0054105B"/>
    <w:rsid w:val="00541074"/>
    <w:rsid w:val="00541322"/>
    <w:rsid w:val="0054149F"/>
    <w:rsid w:val="00541512"/>
    <w:rsid w:val="00541ED1"/>
    <w:rsid w:val="00541FC3"/>
    <w:rsid w:val="005422D8"/>
    <w:rsid w:val="005424D3"/>
    <w:rsid w:val="00542630"/>
    <w:rsid w:val="00542694"/>
    <w:rsid w:val="00542BEC"/>
    <w:rsid w:val="005430CB"/>
    <w:rsid w:val="00543209"/>
    <w:rsid w:val="0054328C"/>
    <w:rsid w:val="00543428"/>
    <w:rsid w:val="00543669"/>
    <w:rsid w:val="005436FB"/>
    <w:rsid w:val="005437AC"/>
    <w:rsid w:val="00543F93"/>
    <w:rsid w:val="00543FAD"/>
    <w:rsid w:val="00544023"/>
    <w:rsid w:val="00544540"/>
    <w:rsid w:val="005447CC"/>
    <w:rsid w:val="00544A47"/>
    <w:rsid w:val="00544D44"/>
    <w:rsid w:val="00544E62"/>
    <w:rsid w:val="00545505"/>
    <w:rsid w:val="00545661"/>
    <w:rsid w:val="00545C4E"/>
    <w:rsid w:val="00545CB8"/>
    <w:rsid w:val="0054605A"/>
    <w:rsid w:val="00546502"/>
    <w:rsid w:val="00546543"/>
    <w:rsid w:val="005466CD"/>
    <w:rsid w:val="0054683E"/>
    <w:rsid w:val="0054686B"/>
    <w:rsid w:val="00546B98"/>
    <w:rsid w:val="00546C9B"/>
    <w:rsid w:val="00546DD9"/>
    <w:rsid w:val="00546E0E"/>
    <w:rsid w:val="00546FDF"/>
    <w:rsid w:val="005470C9"/>
    <w:rsid w:val="005473A7"/>
    <w:rsid w:val="005474B7"/>
    <w:rsid w:val="005476DC"/>
    <w:rsid w:val="0054783B"/>
    <w:rsid w:val="00547A03"/>
    <w:rsid w:val="00547F1E"/>
    <w:rsid w:val="00547FD7"/>
    <w:rsid w:val="00550204"/>
    <w:rsid w:val="005504CC"/>
    <w:rsid w:val="00550579"/>
    <w:rsid w:val="005508F5"/>
    <w:rsid w:val="00550985"/>
    <w:rsid w:val="00550A74"/>
    <w:rsid w:val="00550B37"/>
    <w:rsid w:val="00550B83"/>
    <w:rsid w:val="00550BCA"/>
    <w:rsid w:val="00550DB3"/>
    <w:rsid w:val="0055160E"/>
    <w:rsid w:val="0055173F"/>
    <w:rsid w:val="00551D23"/>
    <w:rsid w:val="00551EE9"/>
    <w:rsid w:val="00551F0B"/>
    <w:rsid w:val="00551FF4"/>
    <w:rsid w:val="005523ED"/>
    <w:rsid w:val="0055276E"/>
    <w:rsid w:val="00552AFF"/>
    <w:rsid w:val="00552C9B"/>
    <w:rsid w:val="00552D89"/>
    <w:rsid w:val="00553270"/>
    <w:rsid w:val="0055384A"/>
    <w:rsid w:val="00553864"/>
    <w:rsid w:val="005538F9"/>
    <w:rsid w:val="00553C29"/>
    <w:rsid w:val="00553E1F"/>
    <w:rsid w:val="00553E8E"/>
    <w:rsid w:val="0055401D"/>
    <w:rsid w:val="005541E4"/>
    <w:rsid w:val="00554252"/>
    <w:rsid w:val="00554263"/>
    <w:rsid w:val="005542C3"/>
    <w:rsid w:val="005544F2"/>
    <w:rsid w:val="00554517"/>
    <w:rsid w:val="00554613"/>
    <w:rsid w:val="005547CC"/>
    <w:rsid w:val="00554C8D"/>
    <w:rsid w:val="00554CF9"/>
    <w:rsid w:val="00554DA0"/>
    <w:rsid w:val="00554DA5"/>
    <w:rsid w:val="00554F9E"/>
    <w:rsid w:val="00555063"/>
    <w:rsid w:val="00555077"/>
    <w:rsid w:val="0055508C"/>
    <w:rsid w:val="00555637"/>
    <w:rsid w:val="0055564E"/>
    <w:rsid w:val="005557C7"/>
    <w:rsid w:val="005557CA"/>
    <w:rsid w:val="00555AE7"/>
    <w:rsid w:val="00555B6D"/>
    <w:rsid w:val="00555CCF"/>
    <w:rsid w:val="00555D9D"/>
    <w:rsid w:val="00555E6E"/>
    <w:rsid w:val="00555E72"/>
    <w:rsid w:val="00555FBB"/>
    <w:rsid w:val="005560D9"/>
    <w:rsid w:val="005566B2"/>
    <w:rsid w:val="00556804"/>
    <w:rsid w:val="00556AE9"/>
    <w:rsid w:val="00556D5F"/>
    <w:rsid w:val="00556F80"/>
    <w:rsid w:val="00557030"/>
    <w:rsid w:val="0055716F"/>
    <w:rsid w:val="00557336"/>
    <w:rsid w:val="00557773"/>
    <w:rsid w:val="00557CA4"/>
    <w:rsid w:val="00557D40"/>
    <w:rsid w:val="00557E4F"/>
    <w:rsid w:val="005602AF"/>
    <w:rsid w:val="00560469"/>
    <w:rsid w:val="00560513"/>
    <w:rsid w:val="005605BD"/>
    <w:rsid w:val="0056068A"/>
    <w:rsid w:val="0056087E"/>
    <w:rsid w:val="00560A2E"/>
    <w:rsid w:val="00560CDF"/>
    <w:rsid w:val="00560D6D"/>
    <w:rsid w:val="00560D7C"/>
    <w:rsid w:val="0056132F"/>
    <w:rsid w:val="0056166F"/>
    <w:rsid w:val="005617F5"/>
    <w:rsid w:val="005618A6"/>
    <w:rsid w:val="00561B96"/>
    <w:rsid w:val="00562003"/>
    <w:rsid w:val="005624A1"/>
    <w:rsid w:val="00562600"/>
    <w:rsid w:val="00562604"/>
    <w:rsid w:val="00562C91"/>
    <w:rsid w:val="00563009"/>
    <w:rsid w:val="0056300B"/>
    <w:rsid w:val="0056318A"/>
    <w:rsid w:val="0056330E"/>
    <w:rsid w:val="0056336D"/>
    <w:rsid w:val="00563504"/>
    <w:rsid w:val="00563917"/>
    <w:rsid w:val="00563B21"/>
    <w:rsid w:val="00563BAB"/>
    <w:rsid w:val="00563E65"/>
    <w:rsid w:val="0056447E"/>
    <w:rsid w:val="005644BB"/>
    <w:rsid w:val="005646A2"/>
    <w:rsid w:val="005647AE"/>
    <w:rsid w:val="00564BB7"/>
    <w:rsid w:val="00564C35"/>
    <w:rsid w:val="00564EF6"/>
    <w:rsid w:val="005651DA"/>
    <w:rsid w:val="00565515"/>
    <w:rsid w:val="00565667"/>
    <w:rsid w:val="00565C2B"/>
    <w:rsid w:val="00565FC7"/>
    <w:rsid w:val="0056619E"/>
    <w:rsid w:val="00566676"/>
    <w:rsid w:val="00566738"/>
    <w:rsid w:val="0056677E"/>
    <w:rsid w:val="00566967"/>
    <w:rsid w:val="00566AA9"/>
    <w:rsid w:val="00566E62"/>
    <w:rsid w:val="0056707B"/>
    <w:rsid w:val="005677B5"/>
    <w:rsid w:val="00567AEC"/>
    <w:rsid w:val="00567DF8"/>
    <w:rsid w:val="00570013"/>
    <w:rsid w:val="005701CA"/>
    <w:rsid w:val="00570A1C"/>
    <w:rsid w:val="00570EDA"/>
    <w:rsid w:val="00570F78"/>
    <w:rsid w:val="005711A0"/>
    <w:rsid w:val="005711D4"/>
    <w:rsid w:val="0057128E"/>
    <w:rsid w:val="00571AC1"/>
    <w:rsid w:val="00571B07"/>
    <w:rsid w:val="00571D62"/>
    <w:rsid w:val="00571D8E"/>
    <w:rsid w:val="00571E8A"/>
    <w:rsid w:val="00572006"/>
    <w:rsid w:val="00572184"/>
    <w:rsid w:val="005722C7"/>
    <w:rsid w:val="005722CA"/>
    <w:rsid w:val="0057277F"/>
    <w:rsid w:val="00572A04"/>
    <w:rsid w:val="00572A9E"/>
    <w:rsid w:val="00572CC4"/>
    <w:rsid w:val="00572D98"/>
    <w:rsid w:val="00572F16"/>
    <w:rsid w:val="00573177"/>
    <w:rsid w:val="005735A1"/>
    <w:rsid w:val="005735C8"/>
    <w:rsid w:val="00573679"/>
    <w:rsid w:val="005739C8"/>
    <w:rsid w:val="00573BDA"/>
    <w:rsid w:val="00574085"/>
    <w:rsid w:val="00574209"/>
    <w:rsid w:val="0057427C"/>
    <w:rsid w:val="005742FD"/>
    <w:rsid w:val="005742FF"/>
    <w:rsid w:val="005744E3"/>
    <w:rsid w:val="005744FE"/>
    <w:rsid w:val="00574851"/>
    <w:rsid w:val="005753D2"/>
    <w:rsid w:val="005754AF"/>
    <w:rsid w:val="00575582"/>
    <w:rsid w:val="00575703"/>
    <w:rsid w:val="005757BC"/>
    <w:rsid w:val="005758C8"/>
    <w:rsid w:val="005758FC"/>
    <w:rsid w:val="00575A2F"/>
    <w:rsid w:val="00575C2F"/>
    <w:rsid w:val="00575D0F"/>
    <w:rsid w:val="00576033"/>
    <w:rsid w:val="00576409"/>
    <w:rsid w:val="00576476"/>
    <w:rsid w:val="005767E5"/>
    <w:rsid w:val="005767F3"/>
    <w:rsid w:val="00576A04"/>
    <w:rsid w:val="00576DCF"/>
    <w:rsid w:val="00577164"/>
    <w:rsid w:val="0057736A"/>
    <w:rsid w:val="00577892"/>
    <w:rsid w:val="005778AA"/>
    <w:rsid w:val="00577CCB"/>
    <w:rsid w:val="0058005B"/>
    <w:rsid w:val="00580270"/>
    <w:rsid w:val="0058057E"/>
    <w:rsid w:val="005805A1"/>
    <w:rsid w:val="005805E7"/>
    <w:rsid w:val="00580762"/>
    <w:rsid w:val="005809AA"/>
    <w:rsid w:val="005809CD"/>
    <w:rsid w:val="00580AEF"/>
    <w:rsid w:val="00580E57"/>
    <w:rsid w:val="00580E5E"/>
    <w:rsid w:val="00581137"/>
    <w:rsid w:val="005812EC"/>
    <w:rsid w:val="00581368"/>
    <w:rsid w:val="00581544"/>
    <w:rsid w:val="00581972"/>
    <w:rsid w:val="00581B85"/>
    <w:rsid w:val="00582003"/>
    <w:rsid w:val="0058202D"/>
    <w:rsid w:val="00582284"/>
    <w:rsid w:val="0058234C"/>
    <w:rsid w:val="005823F5"/>
    <w:rsid w:val="0058247F"/>
    <w:rsid w:val="005824DC"/>
    <w:rsid w:val="00582584"/>
    <w:rsid w:val="00582803"/>
    <w:rsid w:val="00582EC5"/>
    <w:rsid w:val="00582EC8"/>
    <w:rsid w:val="005831BD"/>
    <w:rsid w:val="00583209"/>
    <w:rsid w:val="00583426"/>
    <w:rsid w:val="005834C1"/>
    <w:rsid w:val="00583691"/>
    <w:rsid w:val="0058381D"/>
    <w:rsid w:val="0058395B"/>
    <w:rsid w:val="00583961"/>
    <w:rsid w:val="005839D6"/>
    <w:rsid w:val="00583B15"/>
    <w:rsid w:val="00583C4C"/>
    <w:rsid w:val="00583CDE"/>
    <w:rsid w:val="00583E42"/>
    <w:rsid w:val="00583FBA"/>
    <w:rsid w:val="005848C3"/>
    <w:rsid w:val="005849B9"/>
    <w:rsid w:val="00584ED0"/>
    <w:rsid w:val="0058508F"/>
    <w:rsid w:val="00585161"/>
    <w:rsid w:val="00585364"/>
    <w:rsid w:val="0058555E"/>
    <w:rsid w:val="005855F2"/>
    <w:rsid w:val="0058610E"/>
    <w:rsid w:val="005862DE"/>
    <w:rsid w:val="005863DF"/>
    <w:rsid w:val="00586470"/>
    <w:rsid w:val="00586C15"/>
    <w:rsid w:val="00586CD8"/>
    <w:rsid w:val="00586DBA"/>
    <w:rsid w:val="00586E8B"/>
    <w:rsid w:val="005871A4"/>
    <w:rsid w:val="005872FF"/>
    <w:rsid w:val="0058778A"/>
    <w:rsid w:val="00587C4A"/>
    <w:rsid w:val="00587D44"/>
    <w:rsid w:val="00587D5D"/>
    <w:rsid w:val="00590609"/>
    <w:rsid w:val="00590974"/>
    <w:rsid w:val="005909B1"/>
    <w:rsid w:val="00590EEF"/>
    <w:rsid w:val="005912E2"/>
    <w:rsid w:val="005914E9"/>
    <w:rsid w:val="00591AA4"/>
    <w:rsid w:val="00591F86"/>
    <w:rsid w:val="00592255"/>
    <w:rsid w:val="00592393"/>
    <w:rsid w:val="005923A6"/>
    <w:rsid w:val="00592459"/>
    <w:rsid w:val="00592478"/>
    <w:rsid w:val="005924A4"/>
    <w:rsid w:val="0059272C"/>
    <w:rsid w:val="00592760"/>
    <w:rsid w:val="00592928"/>
    <w:rsid w:val="00592A67"/>
    <w:rsid w:val="00593315"/>
    <w:rsid w:val="005934C5"/>
    <w:rsid w:val="00593A5D"/>
    <w:rsid w:val="00593C6D"/>
    <w:rsid w:val="00593D88"/>
    <w:rsid w:val="005942F4"/>
    <w:rsid w:val="005945AB"/>
    <w:rsid w:val="005948FD"/>
    <w:rsid w:val="00594A89"/>
    <w:rsid w:val="00594D93"/>
    <w:rsid w:val="00594E12"/>
    <w:rsid w:val="00595129"/>
    <w:rsid w:val="00595284"/>
    <w:rsid w:val="00595333"/>
    <w:rsid w:val="005953F9"/>
    <w:rsid w:val="005954B9"/>
    <w:rsid w:val="00595601"/>
    <w:rsid w:val="005956A1"/>
    <w:rsid w:val="00595AF4"/>
    <w:rsid w:val="00595DED"/>
    <w:rsid w:val="00595E63"/>
    <w:rsid w:val="00595EE0"/>
    <w:rsid w:val="00595F2E"/>
    <w:rsid w:val="00595F4B"/>
    <w:rsid w:val="0059630B"/>
    <w:rsid w:val="005969B2"/>
    <w:rsid w:val="005969F5"/>
    <w:rsid w:val="00596A8A"/>
    <w:rsid w:val="00596C46"/>
    <w:rsid w:val="00597335"/>
    <w:rsid w:val="005976EE"/>
    <w:rsid w:val="00597766"/>
    <w:rsid w:val="005979E9"/>
    <w:rsid w:val="00597B7A"/>
    <w:rsid w:val="00597F88"/>
    <w:rsid w:val="00597FBC"/>
    <w:rsid w:val="005A0066"/>
    <w:rsid w:val="005A07F5"/>
    <w:rsid w:val="005A0B27"/>
    <w:rsid w:val="005A0B99"/>
    <w:rsid w:val="005A0D70"/>
    <w:rsid w:val="005A1038"/>
    <w:rsid w:val="005A1125"/>
    <w:rsid w:val="005A117B"/>
    <w:rsid w:val="005A1CED"/>
    <w:rsid w:val="005A1FAD"/>
    <w:rsid w:val="005A2464"/>
    <w:rsid w:val="005A2552"/>
    <w:rsid w:val="005A25FA"/>
    <w:rsid w:val="005A286A"/>
    <w:rsid w:val="005A2A3B"/>
    <w:rsid w:val="005A2B01"/>
    <w:rsid w:val="005A2BCC"/>
    <w:rsid w:val="005A2C84"/>
    <w:rsid w:val="005A2F7D"/>
    <w:rsid w:val="005A3136"/>
    <w:rsid w:val="005A32F5"/>
    <w:rsid w:val="005A39A5"/>
    <w:rsid w:val="005A3AB8"/>
    <w:rsid w:val="005A3CD0"/>
    <w:rsid w:val="005A3DFC"/>
    <w:rsid w:val="005A4319"/>
    <w:rsid w:val="005A457D"/>
    <w:rsid w:val="005A46B4"/>
    <w:rsid w:val="005A46BD"/>
    <w:rsid w:val="005A46C8"/>
    <w:rsid w:val="005A4706"/>
    <w:rsid w:val="005A4961"/>
    <w:rsid w:val="005A4A39"/>
    <w:rsid w:val="005A4D50"/>
    <w:rsid w:val="005A4DD9"/>
    <w:rsid w:val="005A4E77"/>
    <w:rsid w:val="005A5097"/>
    <w:rsid w:val="005A50DD"/>
    <w:rsid w:val="005A526A"/>
    <w:rsid w:val="005A5324"/>
    <w:rsid w:val="005A56B0"/>
    <w:rsid w:val="005A56D3"/>
    <w:rsid w:val="005A56E3"/>
    <w:rsid w:val="005A5A1F"/>
    <w:rsid w:val="005A5C02"/>
    <w:rsid w:val="005A5D90"/>
    <w:rsid w:val="005A5F24"/>
    <w:rsid w:val="005A6014"/>
    <w:rsid w:val="005A6145"/>
    <w:rsid w:val="005A65BA"/>
    <w:rsid w:val="005A6D6C"/>
    <w:rsid w:val="005A6E2E"/>
    <w:rsid w:val="005A7026"/>
    <w:rsid w:val="005A728F"/>
    <w:rsid w:val="005A7512"/>
    <w:rsid w:val="005A75E6"/>
    <w:rsid w:val="005A776F"/>
    <w:rsid w:val="005A7943"/>
    <w:rsid w:val="005A7966"/>
    <w:rsid w:val="005A7BB6"/>
    <w:rsid w:val="005A7C6D"/>
    <w:rsid w:val="005B0555"/>
    <w:rsid w:val="005B0617"/>
    <w:rsid w:val="005B0B4F"/>
    <w:rsid w:val="005B0ECD"/>
    <w:rsid w:val="005B12BA"/>
    <w:rsid w:val="005B1405"/>
    <w:rsid w:val="005B1667"/>
    <w:rsid w:val="005B1C3C"/>
    <w:rsid w:val="005B2067"/>
    <w:rsid w:val="005B25A4"/>
    <w:rsid w:val="005B2667"/>
    <w:rsid w:val="005B268A"/>
    <w:rsid w:val="005B2A91"/>
    <w:rsid w:val="005B2BCB"/>
    <w:rsid w:val="005B2E7E"/>
    <w:rsid w:val="005B2F44"/>
    <w:rsid w:val="005B3334"/>
    <w:rsid w:val="005B333A"/>
    <w:rsid w:val="005B33A6"/>
    <w:rsid w:val="005B342E"/>
    <w:rsid w:val="005B37D2"/>
    <w:rsid w:val="005B3841"/>
    <w:rsid w:val="005B39BF"/>
    <w:rsid w:val="005B39EE"/>
    <w:rsid w:val="005B3A61"/>
    <w:rsid w:val="005B3AA1"/>
    <w:rsid w:val="005B3DEE"/>
    <w:rsid w:val="005B3E81"/>
    <w:rsid w:val="005B41D1"/>
    <w:rsid w:val="005B41EA"/>
    <w:rsid w:val="005B45FD"/>
    <w:rsid w:val="005B4851"/>
    <w:rsid w:val="005B49F1"/>
    <w:rsid w:val="005B4B13"/>
    <w:rsid w:val="005B4E03"/>
    <w:rsid w:val="005B552F"/>
    <w:rsid w:val="005B56E2"/>
    <w:rsid w:val="005B62EB"/>
    <w:rsid w:val="005B6E7D"/>
    <w:rsid w:val="005B6FE4"/>
    <w:rsid w:val="005B7048"/>
    <w:rsid w:val="005B759D"/>
    <w:rsid w:val="005B77E0"/>
    <w:rsid w:val="005B796E"/>
    <w:rsid w:val="005B7C1E"/>
    <w:rsid w:val="005C00A3"/>
    <w:rsid w:val="005C0257"/>
    <w:rsid w:val="005C039D"/>
    <w:rsid w:val="005C048D"/>
    <w:rsid w:val="005C0494"/>
    <w:rsid w:val="005C058B"/>
    <w:rsid w:val="005C05E2"/>
    <w:rsid w:val="005C065B"/>
    <w:rsid w:val="005C0880"/>
    <w:rsid w:val="005C0AE2"/>
    <w:rsid w:val="005C0D2E"/>
    <w:rsid w:val="005C0E12"/>
    <w:rsid w:val="005C0F4A"/>
    <w:rsid w:val="005C0FB1"/>
    <w:rsid w:val="005C13F2"/>
    <w:rsid w:val="005C160E"/>
    <w:rsid w:val="005C1A61"/>
    <w:rsid w:val="005C1D8B"/>
    <w:rsid w:val="005C1DD6"/>
    <w:rsid w:val="005C1F40"/>
    <w:rsid w:val="005C25C1"/>
    <w:rsid w:val="005C2B9C"/>
    <w:rsid w:val="005C32AF"/>
    <w:rsid w:val="005C330E"/>
    <w:rsid w:val="005C368E"/>
    <w:rsid w:val="005C37E9"/>
    <w:rsid w:val="005C3D70"/>
    <w:rsid w:val="005C3E0C"/>
    <w:rsid w:val="005C3F00"/>
    <w:rsid w:val="005C417C"/>
    <w:rsid w:val="005C41CB"/>
    <w:rsid w:val="005C465B"/>
    <w:rsid w:val="005C4B4E"/>
    <w:rsid w:val="005C4ECC"/>
    <w:rsid w:val="005C5179"/>
    <w:rsid w:val="005C517D"/>
    <w:rsid w:val="005C5622"/>
    <w:rsid w:val="005C566A"/>
    <w:rsid w:val="005C5BA0"/>
    <w:rsid w:val="005C604F"/>
    <w:rsid w:val="005C6214"/>
    <w:rsid w:val="005C6298"/>
    <w:rsid w:val="005C630F"/>
    <w:rsid w:val="005C632D"/>
    <w:rsid w:val="005C6360"/>
    <w:rsid w:val="005C67D4"/>
    <w:rsid w:val="005C6DC3"/>
    <w:rsid w:val="005C6DF8"/>
    <w:rsid w:val="005C6ECA"/>
    <w:rsid w:val="005C70EE"/>
    <w:rsid w:val="005C7476"/>
    <w:rsid w:val="005C74DE"/>
    <w:rsid w:val="005C7601"/>
    <w:rsid w:val="005C768B"/>
    <w:rsid w:val="005C76C2"/>
    <w:rsid w:val="005C782B"/>
    <w:rsid w:val="005C7F03"/>
    <w:rsid w:val="005D00B3"/>
    <w:rsid w:val="005D015D"/>
    <w:rsid w:val="005D03C0"/>
    <w:rsid w:val="005D0A6E"/>
    <w:rsid w:val="005D0B80"/>
    <w:rsid w:val="005D0B90"/>
    <w:rsid w:val="005D0C2E"/>
    <w:rsid w:val="005D0C37"/>
    <w:rsid w:val="005D0DF6"/>
    <w:rsid w:val="005D0F79"/>
    <w:rsid w:val="005D0FD8"/>
    <w:rsid w:val="005D1412"/>
    <w:rsid w:val="005D14DF"/>
    <w:rsid w:val="005D164A"/>
    <w:rsid w:val="005D184D"/>
    <w:rsid w:val="005D1CD5"/>
    <w:rsid w:val="005D1CDB"/>
    <w:rsid w:val="005D1F73"/>
    <w:rsid w:val="005D2163"/>
    <w:rsid w:val="005D2A44"/>
    <w:rsid w:val="005D2BAC"/>
    <w:rsid w:val="005D2CAA"/>
    <w:rsid w:val="005D2E0B"/>
    <w:rsid w:val="005D30C2"/>
    <w:rsid w:val="005D390E"/>
    <w:rsid w:val="005D3BC9"/>
    <w:rsid w:val="005D3D97"/>
    <w:rsid w:val="005D3F65"/>
    <w:rsid w:val="005D409A"/>
    <w:rsid w:val="005D40C0"/>
    <w:rsid w:val="005D43FA"/>
    <w:rsid w:val="005D4494"/>
    <w:rsid w:val="005D4789"/>
    <w:rsid w:val="005D4A3D"/>
    <w:rsid w:val="005D4CB4"/>
    <w:rsid w:val="005D4D13"/>
    <w:rsid w:val="005D509E"/>
    <w:rsid w:val="005D5435"/>
    <w:rsid w:val="005D54FB"/>
    <w:rsid w:val="005D55A9"/>
    <w:rsid w:val="005D575A"/>
    <w:rsid w:val="005D5822"/>
    <w:rsid w:val="005D5C91"/>
    <w:rsid w:val="005D6510"/>
    <w:rsid w:val="005D65D6"/>
    <w:rsid w:val="005D6D0B"/>
    <w:rsid w:val="005D7093"/>
    <w:rsid w:val="005D7247"/>
    <w:rsid w:val="005D73AC"/>
    <w:rsid w:val="005D7555"/>
    <w:rsid w:val="005D759E"/>
    <w:rsid w:val="005D77EC"/>
    <w:rsid w:val="005D78A7"/>
    <w:rsid w:val="005D7EAA"/>
    <w:rsid w:val="005E013F"/>
    <w:rsid w:val="005E033F"/>
    <w:rsid w:val="005E0731"/>
    <w:rsid w:val="005E0757"/>
    <w:rsid w:val="005E098B"/>
    <w:rsid w:val="005E09EA"/>
    <w:rsid w:val="005E0ADA"/>
    <w:rsid w:val="005E0D78"/>
    <w:rsid w:val="005E104A"/>
    <w:rsid w:val="005E139E"/>
    <w:rsid w:val="005E145F"/>
    <w:rsid w:val="005E1508"/>
    <w:rsid w:val="005E16B3"/>
    <w:rsid w:val="005E16CA"/>
    <w:rsid w:val="005E17D7"/>
    <w:rsid w:val="005E1802"/>
    <w:rsid w:val="005E19A3"/>
    <w:rsid w:val="005E1B59"/>
    <w:rsid w:val="005E1BA7"/>
    <w:rsid w:val="005E1D70"/>
    <w:rsid w:val="005E1EEE"/>
    <w:rsid w:val="005E1F87"/>
    <w:rsid w:val="005E2139"/>
    <w:rsid w:val="005E238E"/>
    <w:rsid w:val="005E2390"/>
    <w:rsid w:val="005E2423"/>
    <w:rsid w:val="005E268C"/>
    <w:rsid w:val="005E2722"/>
    <w:rsid w:val="005E275A"/>
    <w:rsid w:val="005E2892"/>
    <w:rsid w:val="005E2893"/>
    <w:rsid w:val="005E2D49"/>
    <w:rsid w:val="005E2E16"/>
    <w:rsid w:val="005E30B9"/>
    <w:rsid w:val="005E30ED"/>
    <w:rsid w:val="005E3610"/>
    <w:rsid w:val="005E3838"/>
    <w:rsid w:val="005E390A"/>
    <w:rsid w:val="005E3917"/>
    <w:rsid w:val="005E3A8B"/>
    <w:rsid w:val="005E3A9E"/>
    <w:rsid w:val="005E3C00"/>
    <w:rsid w:val="005E3E4C"/>
    <w:rsid w:val="005E3E9C"/>
    <w:rsid w:val="005E3F24"/>
    <w:rsid w:val="005E3FA4"/>
    <w:rsid w:val="005E4373"/>
    <w:rsid w:val="005E43AD"/>
    <w:rsid w:val="005E4A58"/>
    <w:rsid w:val="005E4B91"/>
    <w:rsid w:val="005E4CDC"/>
    <w:rsid w:val="005E4D4D"/>
    <w:rsid w:val="005E552B"/>
    <w:rsid w:val="005E55B2"/>
    <w:rsid w:val="005E5751"/>
    <w:rsid w:val="005E57CA"/>
    <w:rsid w:val="005E5922"/>
    <w:rsid w:val="005E5BDF"/>
    <w:rsid w:val="005E5CE3"/>
    <w:rsid w:val="005E5F7B"/>
    <w:rsid w:val="005E5FEF"/>
    <w:rsid w:val="005E61CD"/>
    <w:rsid w:val="005E6397"/>
    <w:rsid w:val="005E6575"/>
    <w:rsid w:val="005E6641"/>
    <w:rsid w:val="005E679D"/>
    <w:rsid w:val="005E68F1"/>
    <w:rsid w:val="005E6BDA"/>
    <w:rsid w:val="005E6C8B"/>
    <w:rsid w:val="005E6D55"/>
    <w:rsid w:val="005E6DDB"/>
    <w:rsid w:val="005E7054"/>
    <w:rsid w:val="005E7920"/>
    <w:rsid w:val="005E7A39"/>
    <w:rsid w:val="005E7C6A"/>
    <w:rsid w:val="005E7D6D"/>
    <w:rsid w:val="005E7E5B"/>
    <w:rsid w:val="005F0184"/>
    <w:rsid w:val="005F01BF"/>
    <w:rsid w:val="005F01CE"/>
    <w:rsid w:val="005F0452"/>
    <w:rsid w:val="005F0795"/>
    <w:rsid w:val="005F08E3"/>
    <w:rsid w:val="005F0A88"/>
    <w:rsid w:val="005F0BBC"/>
    <w:rsid w:val="005F0D7D"/>
    <w:rsid w:val="005F0F1D"/>
    <w:rsid w:val="005F11D7"/>
    <w:rsid w:val="005F15D8"/>
    <w:rsid w:val="005F19BB"/>
    <w:rsid w:val="005F1C34"/>
    <w:rsid w:val="005F1F8C"/>
    <w:rsid w:val="005F232B"/>
    <w:rsid w:val="005F240B"/>
    <w:rsid w:val="005F2474"/>
    <w:rsid w:val="005F260C"/>
    <w:rsid w:val="005F28D6"/>
    <w:rsid w:val="005F2965"/>
    <w:rsid w:val="005F2A3C"/>
    <w:rsid w:val="005F2A8C"/>
    <w:rsid w:val="005F2B31"/>
    <w:rsid w:val="005F2D32"/>
    <w:rsid w:val="005F2D6B"/>
    <w:rsid w:val="005F2DB2"/>
    <w:rsid w:val="005F2E78"/>
    <w:rsid w:val="005F30A4"/>
    <w:rsid w:val="005F3200"/>
    <w:rsid w:val="005F3217"/>
    <w:rsid w:val="005F326C"/>
    <w:rsid w:val="005F360A"/>
    <w:rsid w:val="005F3A7A"/>
    <w:rsid w:val="005F3C63"/>
    <w:rsid w:val="005F3DEE"/>
    <w:rsid w:val="005F4080"/>
    <w:rsid w:val="005F4349"/>
    <w:rsid w:val="005F4397"/>
    <w:rsid w:val="005F473B"/>
    <w:rsid w:val="005F5055"/>
    <w:rsid w:val="005F52BB"/>
    <w:rsid w:val="005F550C"/>
    <w:rsid w:val="005F5567"/>
    <w:rsid w:val="005F582F"/>
    <w:rsid w:val="005F5976"/>
    <w:rsid w:val="005F5A57"/>
    <w:rsid w:val="005F5B2C"/>
    <w:rsid w:val="005F5C40"/>
    <w:rsid w:val="005F627B"/>
    <w:rsid w:val="005F6652"/>
    <w:rsid w:val="005F6A4E"/>
    <w:rsid w:val="005F6A9A"/>
    <w:rsid w:val="005F6C03"/>
    <w:rsid w:val="005F6EDE"/>
    <w:rsid w:val="005F6FCF"/>
    <w:rsid w:val="005F74EC"/>
    <w:rsid w:val="005F752F"/>
    <w:rsid w:val="005F77A7"/>
    <w:rsid w:val="005F7866"/>
    <w:rsid w:val="005F7884"/>
    <w:rsid w:val="005F7963"/>
    <w:rsid w:val="005F7C7B"/>
    <w:rsid w:val="005F7E91"/>
    <w:rsid w:val="006002A5"/>
    <w:rsid w:val="00600406"/>
    <w:rsid w:val="00600600"/>
    <w:rsid w:val="0060077B"/>
    <w:rsid w:val="0060092A"/>
    <w:rsid w:val="006009C8"/>
    <w:rsid w:val="00600AC1"/>
    <w:rsid w:val="00600F86"/>
    <w:rsid w:val="00600FAF"/>
    <w:rsid w:val="0060134E"/>
    <w:rsid w:val="00601413"/>
    <w:rsid w:val="006014B9"/>
    <w:rsid w:val="0060152F"/>
    <w:rsid w:val="00601A5F"/>
    <w:rsid w:val="00601B5F"/>
    <w:rsid w:val="00602359"/>
    <w:rsid w:val="006023D4"/>
    <w:rsid w:val="00602414"/>
    <w:rsid w:val="0060243D"/>
    <w:rsid w:val="006025DB"/>
    <w:rsid w:val="00602661"/>
    <w:rsid w:val="00602CD2"/>
    <w:rsid w:val="00602EA1"/>
    <w:rsid w:val="00603197"/>
    <w:rsid w:val="006037BB"/>
    <w:rsid w:val="00603A28"/>
    <w:rsid w:val="00603A92"/>
    <w:rsid w:val="00603AEA"/>
    <w:rsid w:val="00603D38"/>
    <w:rsid w:val="00604105"/>
    <w:rsid w:val="006041C3"/>
    <w:rsid w:val="006042F6"/>
    <w:rsid w:val="0060465E"/>
    <w:rsid w:val="00604704"/>
    <w:rsid w:val="00604902"/>
    <w:rsid w:val="00604A5A"/>
    <w:rsid w:val="00604C7F"/>
    <w:rsid w:val="00605113"/>
    <w:rsid w:val="00605304"/>
    <w:rsid w:val="00605462"/>
    <w:rsid w:val="00605494"/>
    <w:rsid w:val="0060571D"/>
    <w:rsid w:val="00605800"/>
    <w:rsid w:val="00605DDF"/>
    <w:rsid w:val="00605E60"/>
    <w:rsid w:val="00605EB7"/>
    <w:rsid w:val="0060608E"/>
    <w:rsid w:val="006062A8"/>
    <w:rsid w:val="006067C2"/>
    <w:rsid w:val="00606BC1"/>
    <w:rsid w:val="00606BDF"/>
    <w:rsid w:val="00606C7A"/>
    <w:rsid w:val="00606CA7"/>
    <w:rsid w:val="00606CD7"/>
    <w:rsid w:val="00606FD3"/>
    <w:rsid w:val="006071CF"/>
    <w:rsid w:val="006072CE"/>
    <w:rsid w:val="00607563"/>
    <w:rsid w:val="006077A4"/>
    <w:rsid w:val="0060788D"/>
    <w:rsid w:val="006079D5"/>
    <w:rsid w:val="006100CB"/>
    <w:rsid w:val="00610232"/>
    <w:rsid w:val="006103A1"/>
    <w:rsid w:val="00610483"/>
    <w:rsid w:val="0061056D"/>
    <w:rsid w:val="00610C83"/>
    <w:rsid w:val="00610ECA"/>
    <w:rsid w:val="00611125"/>
    <w:rsid w:val="00611281"/>
    <w:rsid w:val="00611297"/>
    <w:rsid w:val="006117C9"/>
    <w:rsid w:val="0061199B"/>
    <w:rsid w:val="006119BA"/>
    <w:rsid w:val="00611CFB"/>
    <w:rsid w:val="00611E7A"/>
    <w:rsid w:val="00611F03"/>
    <w:rsid w:val="0061211E"/>
    <w:rsid w:val="0061228D"/>
    <w:rsid w:val="006126D9"/>
    <w:rsid w:val="00612766"/>
    <w:rsid w:val="006130A2"/>
    <w:rsid w:val="006131E1"/>
    <w:rsid w:val="00613283"/>
    <w:rsid w:val="00613344"/>
    <w:rsid w:val="00613793"/>
    <w:rsid w:val="006138C0"/>
    <w:rsid w:val="00613DFA"/>
    <w:rsid w:val="00613FF1"/>
    <w:rsid w:val="006146D5"/>
    <w:rsid w:val="006149F4"/>
    <w:rsid w:val="00614CD2"/>
    <w:rsid w:val="00615186"/>
    <w:rsid w:val="006151D9"/>
    <w:rsid w:val="006155DC"/>
    <w:rsid w:val="00615B61"/>
    <w:rsid w:val="00615DD0"/>
    <w:rsid w:val="00615EB8"/>
    <w:rsid w:val="00615F61"/>
    <w:rsid w:val="00616987"/>
    <w:rsid w:val="00616B14"/>
    <w:rsid w:val="00616BC1"/>
    <w:rsid w:val="00616E81"/>
    <w:rsid w:val="0061722D"/>
    <w:rsid w:val="006172EC"/>
    <w:rsid w:val="006172FF"/>
    <w:rsid w:val="006173FA"/>
    <w:rsid w:val="00617462"/>
    <w:rsid w:val="006174B2"/>
    <w:rsid w:val="0061774A"/>
    <w:rsid w:val="0061792F"/>
    <w:rsid w:val="00617A86"/>
    <w:rsid w:val="00617B1B"/>
    <w:rsid w:val="00617F68"/>
    <w:rsid w:val="00620231"/>
    <w:rsid w:val="006205D0"/>
    <w:rsid w:val="0062079C"/>
    <w:rsid w:val="0062097B"/>
    <w:rsid w:val="00620A7D"/>
    <w:rsid w:val="00620B0E"/>
    <w:rsid w:val="00620D66"/>
    <w:rsid w:val="00620EAA"/>
    <w:rsid w:val="0062153B"/>
    <w:rsid w:val="00621D0F"/>
    <w:rsid w:val="00621EDC"/>
    <w:rsid w:val="006222FA"/>
    <w:rsid w:val="00622C43"/>
    <w:rsid w:val="00622CFB"/>
    <w:rsid w:val="00622FD0"/>
    <w:rsid w:val="00623008"/>
    <w:rsid w:val="00623729"/>
    <w:rsid w:val="00623911"/>
    <w:rsid w:val="00623EBD"/>
    <w:rsid w:val="00624034"/>
    <w:rsid w:val="006244CF"/>
    <w:rsid w:val="006245B5"/>
    <w:rsid w:val="006249F4"/>
    <w:rsid w:val="00624A18"/>
    <w:rsid w:val="00624ABA"/>
    <w:rsid w:val="00624B15"/>
    <w:rsid w:val="00624D67"/>
    <w:rsid w:val="00624E1B"/>
    <w:rsid w:val="00624F2C"/>
    <w:rsid w:val="00624F37"/>
    <w:rsid w:val="006250DE"/>
    <w:rsid w:val="00625C09"/>
    <w:rsid w:val="00625C62"/>
    <w:rsid w:val="00625E25"/>
    <w:rsid w:val="00625E98"/>
    <w:rsid w:val="00625FE8"/>
    <w:rsid w:val="00626435"/>
    <w:rsid w:val="0062659A"/>
    <w:rsid w:val="0062660B"/>
    <w:rsid w:val="0062680E"/>
    <w:rsid w:val="0062680F"/>
    <w:rsid w:val="00626840"/>
    <w:rsid w:val="00626B6A"/>
    <w:rsid w:val="00626BBD"/>
    <w:rsid w:val="00626E54"/>
    <w:rsid w:val="00626FDC"/>
    <w:rsid w:val="00627229"/>
    <w:rsid w:val="0062735F"/>
    <w:rsid w:val="00627395"/>
    <w:rsid w:val="0062778B"/>
    <w:rsid w:val="00627A15"/>
    <w:rsid w:val="00627C3B"/>
    <w:rsid w:val="00627D28"/>
    <w:rsid w:val="00630090"/>
    <w:rsid w:val="00630226"/>
    <w:rsid w:val="00630323"/>
    <w:rsid w:val="0063047B"/>
    <w:rsid w:val="00630586"/>
    <w:rsid w:val="0063082E"/>
    <w:rsid w:val="00630923"/>
    <w:rsid w:val="00630FE7"/>
    <w:rsid w:val="0063104F"/>
    <w:rsid w:val="0063106C"/>
    <w:rsid w:val="00631170"/>
    <w:rsid w:val="00631284"/>
    <w:rsid w:val="00631835"/>
    <w:rsid w:val="00631A81"/>
    <w:rsid w:val="00631B96"/>
    <w:rsid w:val="00631EDC"/>
    <w:rsid w:val="00631EE6"/>
    <w:rsid w:val="00631F5D"/>
    <w:rsid w:val="0063205A"/>
    <w:rsid w:val="00632092"/>
    <w:rsid w:val="00632185"/>
    <w:rsid w:val="00632381"/>
    <w:rsid w:val="00632418"/>
    <w:rsid w:val="00632568"/>
    <w:rsid w:val="006325E6"/>
    <w:rsid w:val="0063288D"/>
    <w:rsid w:val="00632921"/>
    <w:rsid w:val="00632955"/>
    <w:rsid w:val="00632C81"/>
    <w:rsid w:val="00632DCE"/>
    <w:rsid w:val="00632E99"/>
    <w:rsid w:val="00632F13"/>
    <w:rsid w:val="00632F25"/>
    <w:rsid w:val="00633017"/>
    <w:rsid w:val="00633394"/>
    <w:rsid w:val="00633486"/>
    <w:rsid w:val="006334D4"/>
    <w:rsid w:val="006334E2"/>
    <w:rsid w:val="0063359A"/>
    <w:rsid w:val="0063359C"/>
    <w:rsid w:val="006336FC"/>
    <w:rsid w:val="00633712"/>
    <w:rsid w:val="00633BB0"/>
    <w:rsid w:val="00633EF6"/>
    <w:rsid w:val="00633FA0"/>
    <w:rsid w:val="0063446A"/>
    <w:rsid w:val="0063455E"/>
    <w:rsid w:val="0063485B"/>
    <w:rsid w:val="006349B0"/>
    <w:rsid w:val="00634A1B"/>
    <w:rsid w:val="00634B45"/>
    <w:rsid w:val="00634CCD"/>
    <w:rsid w:val="006353ED"/>
    <w:rsid w:val="00635899"/>
    <w:rsid w:val="00635E61"/>
    <w:rsid w:val="00635EBB"/>
    <w:rsid w:val="00636120"/>
    <w:rsid w:val="00636170"/>
    <w:rsid w:val="0063678A"/>
    <w:rsid w:val="006368C4"/>
    <w:rsid w:val="00636999"/>
    <w:rsid w:val="00636D3B"/>
    <w:rsid w:val="00636DC8"/>
    <w:rsid w:val="00637025"/>
    <w:rsid w:val="0063775D"/>
    <w:rsid w:val="00637867"/>
    <w:rsid w:val="00637A04"/>
    <w:rsid w:val="00637A45"/>
    <w:rsid w:val="00637E25"/>
    <w:rsid w:val="00637FD3"/>
    <w:rsid w:val="006402D4"/>
    <w:rsid w:val="006404D4"/>
    <w:rsid w:val="006407D5"/>
    <w:rsid w:val="00640841"/>
    <w:rsid w:val="00640C46"/>
    <w:rsid w:val="00641304"/>
    <w:rsid w:val="00641BB1"/>
    <w:rsid w:val="006421DA"/>
    <w:rsid w:val="0064276D"/>
    <w:rsid w:val="006429E9"/>
    <w:rsid w:val="00642A7A"/>
    <w:rsid w:val="00642A85"/>
    <w:rsid w:val="00642D2A"/>
    <w:rsid w:val="00642F4C"/>
    <w:rsid w:val="006437AC"/>
    <w:rsid w:val="00643972"/>
    <w:rsid w:val="00643A22"/>
    <w:rsid w:val="00643CD5"/>
    <w:rsid w:val="00643E04"/>
    <w:rsid w:val="00643E47"/>
    <w:rsid w:val="00643F84"/>
    <w:rsid w:val="00644022"/>
    <w:rsid w:val="006442E5"/>
    <w:rsid w:val="00644420"/>
    <w:rsid w:val="00644845"/>
    <w:rsid w:val="0064488E"/>
    <w:rsid w:val="006449AE"/>
    <w:rsid w:val="00644ECE"/>
    <w:rsid w:val="00645157"/>
    <w:rsid w:val="006451A0"/>
    <w:rsid w:val="006451D1"/>
    <w:rsid w:val="00645283"/>
    <w:rsid w:val="006454F1"/>
    <w:rsid w:val="006459B8"/>
    <w:rsid w:val="00645D5F"/>
    <w:rsid w:val="00645ECE"/>
    <w:rsid w:val="00645F2B"/>
    <w:rsid w:val="00646018"/>
    <w:rsid w:val="00646111"/>
    <w:rsid w:val="00646430"/>
    <w:rsid w:val="00646565"/>
    <w:rsid w:val="006467DF"/>
    <w:rsid w:val="00646BD9"/>
    <w:rsid w:val="00647BBD"/>
    <w:rsid w:val="006504A7"/>
    <w:rsid w:val="006509ED"/>
    <w:rsid w:val="00650A07"/>
    <w:rsid w:val="00650A7D"/>
    <w:rsid w:val="00650BE9"/>
    <w:rsid w:val="00650D50"/>
    <w:rsid w:val="00651020"/>
    <w:rsid w:val="00651170"/>
    <w:rsid w:val="0065117E"/>
    <w:rsid w:val="00651282"/>
    <w:rsid w:val="00651610"/>
    <w:rsid w:val="00651A2E"/>
    <w:rsid w:val="00651ACB"/>
    <w:rsid w:val="00651B2E"/>
    <w:rsid w:val="00651BC6"/>
    <w:rsid w:val="00651DBD"/>
    <w:rsid w:val="00651EC9"/>
    <w:rsid w:val="006521EA"/>
    <w:rsid w:val="00652225"/>
    <w:rsid w:val="006524EC"/>
    <w:rsid w:val="006526E5"/>
    <w:rsid w:val="0065280E"/>
    <w:rsid w:val="00652996"/>
    <w:rsid w:val="00652AEB"/>
    <w:rsid w:val="00652D96"/>
    <w:rsid w:val="00652E11"/>
    <w:rsid w:val="0065341A"/>
    <w:rsid w:val="00653681"/>
    <w:rsid w:val="00653B26"/>
    <w:rsid w:val="00653D6D"/>
    <w:rsid w:val="00654059"/>
    <w:rsid w:val="00654128"/>
    <w:rsid w:val="006541C4"/>
    <w:rsid w:val="006541C7"/>
    <w:rsid w:val="00654437"/>
    <w:rsid w:val="00654769"/>
    <w:rsid w:val="006547C0"/>
    <w:rsid w:val="00654882"/>
    <w:rsid w:val="006548D2"/>
    <w:rsid w:val="00654A85"/>
    <w:rsid w:val="00654AC9"/>
    <w:rsid w:val="00654C57"/>
    <w:rsid w:val="00654EDB"/>
    <w:rsid w:val="00655034"/>
    <w:rsid w:val="00655041"/>
    <w:rsid w:val="00655050"/>
    <w:rsid w:val="006553C3"/>
    <w:rsid w:val="00655547"/>
    <w:rsid w:val="006557D4"/>
    <w:rsid w:val="006557F5"/>
    <w:rsid w:val="00655934"/>
    <w:rsid w:val="00655FF1"/>
    <w:rsid w:val="0065607D"/>
    <w:rsid w:val="00656158"/>
    <w:rsid w:val="0065626F"/>
    <w:rsid w:val="006563E2"/>
    <w:rsid w:val="00656534"/>
    <w:rsid w:val="006565A3"/>
    <w:rsid w:val="0065668A"/>
    <w:rsid w:val="006566AF"/>
    <w:rsid w:val="0065674F"/>
    <w:rsid w:val="006567AD"/>
    <w:rsid w:val="006568EB"/>
    <w:rsid w:val="00656B67"/>
    <w:rsid w:val="00656E3C"/>
    <w:rsid w:val="00656EB4"/>
    <w:rsid w:val="00656F5C"/>
    <w:rsid w:val="0065710D"/>
    <w:rsid w:val="00657185"/>
    <w:rsid w:val="00657394"/>
    <w:rsid w:val="0065745C"/>
    <w:rsid w:val="006574F9"/>
    <w:rsid w:val="00657854"/>
    <w:rsid w:val="006579A9"/>
    <w:rsid w:val="00657A66"/>
    <w:rsid w:val="00657F1D"/>
    <w:rsid w:val="00657F3B"/>
    <w:rsid w:val="006602A7"/>
    <w:rsid w:val="006606BF"/>
    <w:rsid w:val="00660861"/>
    <w:rsid w:val="00660CBA"/>
    <w:rsid w:val="00660EAB"/>
    <w:rsid w:val="00660F8A"/>
    <w:rsid w:val="0066121C"/>
    <w:rsid w:val="0066136F"/>
    <w:rsid w:val="00661432"/>
    <w:rsid w:val="0066153F"/>
    <w:rsid w:val="006615C2"/>
    <w:rsid w:val="0066167B"/>
    <w:rsid w:val="006619AC"/>
    <w:rsid w:val="00661C52"/>
    <w:rsid w:val="00661E13"/>
    <w:rsid w:val="006620C9"/>
    <w:rsid w:val="00662147"/>
    <w:rsid w:val="006624FD"/>
    <w:rsid w:val="006625E2"/>
    <w:rsid w:val="006626E8"/>
    <w:rsid w:val="00662D77"/>
    <w:rsid w:val="006630F6"/>
    <w:rsid w:val="0066317E"/>
    <w:rsid w:val="006631EB"/>
    <w:rsid w:val="0066333C"/>
    <w:rsid w:val="00663394"/>
    <w:rsid w:val="00663886"/>
    <w:rsid w:val="00663A19"/>
    <w:rsid w:val="00663C24"/>
    <w:rsid w:val="00663F44"/>
    <w:rsid w:val="00664114"/>
    <w:rsid w:val="0066419F"/>
    <w:rsid w:val="00664512"/>
    <w:rsid w:val="006646E6"/>
    <w:rsid w:val="00664AF0"/>
    <w:rsid w:val="00664CD0"/>
    <w:rsid w:val="00664D6C"/>
    <w:rsid w:val="00664FF8"/>
    <w:rsid w:val="0066501B"/>
    <w:rsid w:val="00665185"/>
    <w:rsid w:val="00665485"/>
    <w:rsid w:val="00665579"/>
    <w:rsid w:val="00665648"/>
    <w:rsid w:val="0066565D"/>
    <w:rsid w:val="00666045"/>
    <w:rsid w:val="0066669D"/>
    <w:rsid w:val="00666762"/>
    <w:rsid w:val="006667A2"/>
    <w:rsid w:val="006667B7"/>
    <w:rsid w:val="00666A67"/>
    <w:rsid w:val="00666DA8"/>
    <w:rsid w:val="00666E47"/>
    <w:rsid w:val="00666F03"/>
    <w:rsid w:val="00667121"/>
    <w:rsid w:val="0066712A"/>
    <w:rsid w:val="0066719A"/>
    <w:rsid w:val="006672BC"/>
    <w:rsid w:val="00667618"/>
    <w:rsid w:val="0066789A"/>
    <w:rsid w:val="00667A43"/>
    <w:rsid w:val="00667A6A"/>
    <w:rsid w:val="00667AEE"/>
    <w:rsid w:val="00667B21"/>
    <w:rsid w:val="00670123"/>
    <w:rsid w:val="006701A5"/>
    <w:rsid w:val="00670256"/>
    <w:rsid w:val="006702E1"/>
    <w:rsid w:val="00670308"/>
    <w:rsid w:val="0067033A"/>
    <w:rsid w:val="0067058C"/>
    <w:rsid w:val="00670D8B"/>
    <w:rsid w:val="00670E03"/>
    <w:rsid w:val="0067114A"/>
    <w:rsid w:val="00671282"/>
    <w:rsid w:val="006715FE"/>
    <w:rsid w:val="00671678"/>
    <w:rsid w:val="0067172B"/>
    <w:rsid w:val="006717EB"/>
    <w:rsid w:val="006719E0"/>
    <w:rsid w:val="00671A4D"/>
    <w:rsid w:val="00671BDE"/>
    <w:rsid w:val="00671C37"/>
    <w:rsid w:val="00671FC8"/>
    <w:rsid w:val="006721DF"/>
    <w:rsid w:val="006722C6"/>
    <w:rsid w:val="00672823"/>
    <w:rsid w:val="00672D7F"/>
    <w:rsid w:val="00672DFD"/>
    <w:rsid w:val="00672E5F"/>
    <w:rsid w:val="00672F61"/>
    <w:rsid w:val="00672FE6"/>
    <w:rsid w:val="00673155"/>
    <w:rsid w:val="006733FA"/>
    <w:rsid w:val="006734ED"/>
    <w:rsid w:val="006738C2"/>
    <w:rsid w:val="006739F1"/>
    <w:rsid w:val="00673B5D"/>
    <w:rsid w:val="00673C89"/>
    <w:rsid w:val="00673D18"/>
    <w:rsid w:val="006742F4"/>
    <w:rsid w:val="006749A5"/>
    <w:rsid w:val="00674A0E"/>
    <w:rsid w:val="00674B8E"/>
    <w:rsid w:val="00674BF4"/>
    <w:rsid w:val="00674D91"/>
    <w:rsid w:val="00675118"/>
    <w:rsid w:val="0067514C"/>
    <w:rsid w:val="006753BE"/>
    <w:rsid w:val="0067563F"/>
    <w:rsid w:val="00675881"/>
    <w:rsid w:val="00675D1D"/>
    <w:rsid w:val="00676320"/>
    <w:rsid w:val="0067634B"/>
    <w:rsid w:val="00676691"/>
    <w:rsid w:val="0067681E"/>
    <w:rsid w:val="00676BE2"/>
    <w:rsid w:val="00676CA5"/>
    <w:rsid w:val="00677A10"/>
    <w:rsid w:val="00677D7A"/>
    <w:rsid w:val="00677FC7"/>
    <w:rsid w:val="00677FE1"/>
    <w:rsid w:val="00680254"/>
    <w:rsid w:val="0068038D"/>
    <w:rsid w:val="0068042B"/>
    <w:rsid w:val="006804F9"/>
    <w:rsid w:val="00680803"/>
    <w:rsid w:val="006815AF"/>
    <w:rsid w:val="00681633"/>
    <w:rsid w:val="0068174F"/>
    <w:rsid w:val="006817BE"/>
    <w:rsid w:val="00681BBC"/>
    <w:rsid w:val="00681D24"/>
    <w:rsid w:val="00681F29"/>
    <w:rsid w:val="006822DF"/>
    <w:rsid w:val="00682BDB"/>
    <w:rsid w:val="00682F89"/>
    <w:rsid w:val="00682F97"/>
    <w:rsid w:val="00683211"/>
    <w:rsid w:val="006833DC"/>
    <w:rsid w:val="00683619"/>
    <w:rsid w:val="00683873"/>
    <w:rsid w:val="006839FA"/>
    <w:rsid w:val="00683D67"/>
    <w:rsid w:val="006841DC"/>
    <w:rsid w:val="006845B8"/>
    <w:rsid w:val="0068473D"/>
    <w:rsid w:val="00684D0A"/>
    <w:rsid w:val="00684EC7"/>
    <w:rsid w:val="00684F29"/>
    <w:rsid w:val="0068524D"/>
    <w:rsid w:val="00685844"/>
    <w:rsid w:val="00685976"/>
    <w:rsid w:val="0068628C"/>
    <w:rsid w:val="0068634D"/>
    <w:rsid w:val="0068642F"/>
    <w:rsid w:val="00686654"/>
    <w:rsid w:val="00686DB7"/>
    <w:rsid w:val="00687013"/>
    <w:rsid w:val="006870D9"/>
    <w:rsid w:val="006874FC"/>
    <w:rsid w:val="0068756B"/>
    <w:rsid w:val="0068760F"/>
    <w:rsid w:val="0068770D"/>
    <w:rsid w:val="00687772"/>
    <w:rsid w:val="00687A1F"/>
    <w:rsid w:val="00687C7B"/>
    <w:rsid w:val="00687DA8"/>
    <w:rsid w:val="00687DAA"/>
    <w:rsid w:val="00687E4C"/>
    <w:rsid w:val="00687F11"/>
    <w:rsid w:val="00687F9F"/>
    <w:rsid w:val="006901EE"/>
    <w:rsid w:val="0069038E"/>
    <w:rsid w:val="00690438"/>
    <w:rsid w:val="00690444"/>
    <w:rsid w:val="006904B7"/>
    <w:rsid w:val="00690584"/>
    <w:rsid w:val="00690736"/>
    <w:rsid w:val="00690C56"/>
    <w:rsid w:val="00690E84"/>
    <w:rsid w:val="00690EDA"/>
    <w:rsid w:val="00691514"/>
    <w:rsid w:val="0069195C"/>
    <w:rsid w:val="00691ADC"/>
    <w:rsid w:val="00691AF0"/>
    <w:rsid w:val="00691B53"/>
    <w:rsid w:val="0069263B"/>
    <w:rsid w:val="00692762"/>
    <w:rsid w:val="00692956"/>
    <w:rsid w:val="00692CFF"/>
    <w:rsid w:val="00692DDB"/>
    <w:rsid w:val="006930AB"/>
    <w:rsid w:val="00693679"/>
    <w:rsid w:val="00693A29"/>
    <w:rsid w:val="00693BB0"/>
    <w:rsid w:val="00693BD6"/>
    <w:rsid w:val="0069410A"/>
    <w:rsid w:val="006941DE"/>
    <w:rsid w:val="00694575"/>
    <w:rsid w:val="00694A87"/>
    <w:rsid w:val="00694B4F"/>
    <w:rsid w:val="006950F2"/>
    <w:rsid w:val="00695197"/>
    <w:rsid w:val="0069545D"/>
    <w:rsid w:val="0069593D"/>
    <w:rsid w:val="00695BBB"/>
    <w:rsid w:val="00695C07"/>
    <w:rsid w:val="00695CAA"/>
    <w:rsid w:val="00695FCF"/>
    <w:rsid w:val="00696A18"/>
    <w:rsid w:val="0069707B"/>
    <w:rsid w:val="00697D31"/>
    <w:rsid w:val="00697E8B"/>
    <w:rsid w:val="006A0093"/>
    <w:rsid w:val="006A011F"/>
    <w:rsid w:val="006A0464"/>
    <w:rsid w:val="006A0562"/>
    <w:rsid w:val="006A0A92"/>
    <w:rsid w:val="006A0D5D"/>
    <w:rsid w:val="006A0DEA"/>
    <w:rsid w:val="006A0EC2"/>
    <w:rsid w:val="006A0F49"/>
    <w:rsid w:val="006A0F57"/>
    <w:rsid w:val="006A102C"/>
    <w:rsid w:val="006A1160"/>
    <w:rsid w:val="006A1432"/>
    <w:rsid w:val="006A1817"/>
    <w:rsid w:val="006A1B8B"/>
    <w:rsid w:val="006A1E4C"/>
    <w:rsid w:val="006A2193"/>
    <w:rsid w:val="006A244C"/>
    <w:rsid w:val="006A2813"/>
    <w:rsid w:val="006A290F"/>
    <w:rsid w:val="006A2B01"/>
    <w:rsid w:val="006A2BBC"/>
    <w:rsid w:val="006A2FC0"/>
    <w:rsid w:val="006A325D"/>
    <w:rsid w:val="006A3278"/>
    <w:rsid w:val="006A36E1"/>
    <w:rsid w:val="006A38B7"/>
    <w:rsid w:val="006A38EC"/>
    <w:rsid w:val="006A3B93"/>
    <w:rsid w:val="006A3CB1"/>
    <w:rsid w:val="006A3CB6"/>
    <w:rsid w:val="006A3D1A"/>
    <w:rsid w:val="006A3FE3"/>
    <w:rsid w:val="006A41C4"/>
    <w:rsid w:val="006A4372"/>
    <w:rsid w:val="006A44C0"/>
    <w:rsid w:val="006A44F8"/>
    <w:rsid w:val="006A45B9"/>
    <w:rsid w:val="006A494C"/>
    <w:rsid w:val="006A4CD4"/>
    <w:rsid w:val="006A5211"/>
    <w:rsid w:val="006A55DF"/>
    <w:rsid w:val="006A57A7"/>
    <w:rsid w:val="006A5820"/>
    <w:rsid w:val="006A5891"/>
    <w:rsid w:val="006A5BCD"/>
    <w:rsid w:val="006A5DE0"/>
    <w:rsid w:val="006A5DFA"/>
    <w:rsid w:val="006A6570"/>
    <w:rsid w:val="006A659F"/>
    <w:rsid w:val="006A65BD"/>
    <w:rsid w:val="006A695F"/>
    <w:rsid w:val="006A6A33"/>
    <w:rsid w:val="006A6C80"/>
    <w:rsid w:val="006A6D6B"/>
    <w:rsid w:val="006A6F2E"/>
    <w:rsid w:val="006A6FA5"/>
    <w:rsid w:val="006A70FF"/>
    <w:rsid w:val="006A74BD"/>
    <w:rsid w:val="006A753E"/>
    <w:rsid w:val="006A75C6"/>
    <w:rsid w:val="006A7B4C"/>
    <w:rsid w:val="006A7E5B"/>
    <w:rsid w:val="006B0184"/>
    <w:rsid w:val="006B0325"/>
    <w:rsid w:val="006B04D5"/>
    <w:rsid w:val="006B050F"/>
    <w:rsid w:val="006B08F9"/>
    <w:rsid w:val="006B0BC8"/>
    <w:rsid w:val="006B0FF3"/>
    <w:rsid w:val="006B1015"/>
    <w:rsid w:val="006B1ACE"/>
    <w:rsid w:val="006B1BE4"/>
    <w:rsid w:val="006B1BF1"/>
    <w:rsid w:val="006B204A"/>
    <w:rsid w:val="006B29CD"/>
    <w:rsid w:val="006B2A14"/>
    <w:rsid w:val="006B2A56"/>
    <w:rsid w:val="006B2DC5"/>
    <w:rsid w:val="006B2F30"/>
    <w:rsid w:val="006B2F40"/>
    <w:rsid w:val="006B3022"/>
    <w:rsid w:val="006B325D"/>
    <w:rsid w:val="006B3279"/>
    <w:rsid w:val="006B3455"/>
    <w:rsid w:val="006B3525"/>
    <w:rsid w:val="006B394A"/>
    <w:rsid w:val="006B3B0C"/>
    <w:rsid w:val="006B3E9B"/>
    <w:rsid w:val="006B41B1"/>
    <w:rsid w:val="006B4277"/>
    <w:rsid w:val="006B42B9"/>
    <w:rsid w:val="006B435C"/>
    <w:rsid w:val="006B47A2"/>
    <w:rsid w:val="006B4AA9"/>
    <w:rsid w:val="006B4AAF"/>
    <w:rsid w:val="006B4D73"/>
    <w:rsid w:val="006B4FE8"/>
    <w:rsid w:val="006B519A"/>
    <w:rsid w:val="006B53F4"/>
    <w:rsid w:val="006B5641"/>
    <w:rsid w:val="006B5B24"/>
    <w:rsid w:val="006B5C25"/>
    <w:rsid w:val="006B5D0F"/>
    <w:rsid w:val="006B6102"/>
    <w:rsid w:val="006B61D9"/>
    <w:rsid w:val="006B6BB0"/>
    <w:rsid w:val="006B6BB8"/>
    <w:rsid w:val="006B7146"/>
    <w:rsid w:val="006B7315"/>
    <w:rsid w:val="006B759F"/>
    <w:rsid w:val="006B7854"/>
    <w:rsid w:val="006B7905"/>
    <w:rsid w:val="006B7BDD"/>
    <w:rsid w:val="006C0333"/>
    <w:rsid w:val="006C052D"/>
    <w:rsid w:val="006C054F"/>
    <w:rsid w:val="006C07E5"/>
    <w:rsid w:val="006C0DDB"/>
    <w:rsid w:val="006C0FA0"/>
    <w:rsid w:val="006C138D"/>
    <w:rsid w:val="006C1DF8"/>
    <w:rsid w:val="006C25C5"/>
    <w:rsid w:val="006C2A1B"/>
    <w:rsid w:val="006C2B18"/>
    <w:rsid w:val="006C2DEA"/>
    <w:rsid w:val="006C2E69"/>
    <w:rsid w:val="006C3096"/>
    <w:rsid w:val="006C329D"/>
    <w:rsid w:val="006C346B"/>
    <w:rsid w:val="006C3517"/>
    <w:rsid w:val="006C3886"/>
    <w:rsid w:val="006C38B9"/>
    <w:rsid w:val="006C3C87"/>
    <w:rsid w:val="006C3CD2"/>
    <w:rsid w:val="006C4159"/>
    <w:rsid w:val="006C42B5"/>
    <w:rsid w:val="006C43C2"/>
    <w:rsid w:val="006C43F5"/>
    <w:rsid w:val="006C47D5"/>
    <w:rsid w:val="006C48A3"/>
    <w:rsid w:val="006C4A3F"/>
    <w:rsid w:val="006C4A68"/>
    <w:rsid w:val="006C4C33"/>
    <w:rsid w:val="006C4CFE"/>
    <w:rsid w:val="006C5273"/>
    <w:rsid w:val="006C527A"/>
    <w:rsid w:val="006C5346"/>
    <w:rsid w:val="006C5481"/>
    <w:rsid w:val="006C55F0"/>
    <w:rsid w:val="006C5A52"/>
    <w:rsid w:val="006C5A67"/>
    <w:rsid w:val="006C5C8D"/>
    <w:rsid w:val="006C5C9E"/>
    <w:rsid w:val="006C5EE9"/>
    <w:rsid w:val="006C5F56"/>
    <w:rsid w:val="006C605A"/>
    <w:rsid w:val="006C61FD"/>
    <w:rsid w:val="006C65C7"/>
    <w:rsid w:val="006C68A0"/>
    <w:rsid w:val="006C68F8"/>
    <w:rsid w:val="006C6A66"/>
    <w:rsid w:val="006C6AAF"/>
    <w:rsid w:val="006C6BF1"/>
    <w:rsid w:val="006C6C79"/>
    <w:rsid w:val="006C6E90"/>
    <w:rsid w:val="006C71B6"/>
    <w:rsid w:val="006C726F"/>
    <w:rsid w:val="006C7511"/>
    <w:rsid w:val="006C762F"/>
    <w:rsid w:val="006C78F8"/>
    <w:rsid w:val="006C79D8"/>
    <w:rsid w:val="006C7AC1"/>
    <w:rsid w:val="006C7C73"/>
    <w:rsid w:val="006C7EDA"/>
    <w:rsid w:val="006D025B"/>
    <w:rsid w:val="006D0608"/>
    <w:rsid w:val="006D0A1F"/>
    <w:rsid w:val="006D0B6B"/>
    <w:rsid w:val="006D0E3C"/>
    <w:rsid w:val="006D1034"/>
    <w:rsid w:val="006D1323"/>
    <w:rsid w:val="006D14C4"/>
    <w:rsid w:val="006D15C3"/>
    <w:rsid w:val="006D1870"/>
    <w:rsid w:val="006D1C0F"/>
    <w:rsid w:val="006D1DCC"/>
    <w:rsid w:val="006D1FCC"/>
    <w:rsid w:val="006D21E9"/>
    <w:rsid w:val="006D223B"/>
    <w:rsid w:val="006D22B3"/>
    <w:rsid w:val="006D2417"/>
    <w:rsid w:val="006D2861"/>
    <w:rsid w:val="006D2B17"/>
    <w:rsid w:val="006D2B3D"/>
    <w:rsid w:val="006D2D03"/>
    <w:rsid w:val="006D302E"/>
    <w:rsid w:val="006D309C"/>
    <w:rsid w:val="006D3547"/>
    <w:rsid w:val="006D35A5"/>
    <w:rsid w:val="006D3754"/>
    <w:rsid w:val="006D37D3"/>
    <w:rsid w:val="006D39AC"/>
    <w:rsid w:val="006D39BC"/>
    <w:rsid w:val="006D3A69"/>
    <w:rsid w:val="006D411E"/>
    <w:rsid w:val="006D4291"/>
    <w:rsid w:val="006D44FB"/>
    <w:rsid w:val="006D4615"/>
    <w:rsid w:val="006D483F"/>
    <w:rsid w:val="006D488C"/>
    <w:rsid w:val="006D490A"/>
    <w:rsid w:val="006D4CE1"/>
    <w:rsid w:val="006D5302"/>
    <w:rsid w:val="006D538E"/>
    <w:rsid w:val="006D5C75"/>
    <w:rsid w:val="006D6071"/>
    <w:rsid w:val="006D61CF"/>
    <w:rsid w:val="006D64B3"/>
    <w:rsid w:val="006D653C"/>
    <w:rsid w:val="006D68BF"/>
    <w:rsid w:val="006D69D1"/>
    <w:rsid w:val="006D6E87"/>
    <w:rsid w:val="006D7037"/>
    <w:rsid w:val="006D735C"/>
    <w:rsid w:val="006D7474"/>
    <w:rsid w:val="006D7563"/>
    <w:rsid w:val="006D75D3"/>
    <w:rsid w:val="006D7647"/>
    <w:rsid w:val="006D785F"/>
    <w:rsid w:val="006D78E6"/>
    <w:rsid w:val="006D7943"/>
    <w:rsid w:val="006D7CC9"/>
    <w:rsid w:val="006D7D8B"/>
    <w:rsid w:val="006D7E10"/>
    <w:rsid w:val="006E0220"/>
    <w:rsid w:val="006E03A3"/>
    <w:rsid w:val="006E065C"/>
    <w:rsid w:val="006E073C"/>
    <w:rsid w:val="006E0757"/>
    <w:rsid w:val="006E07CA"/>
    <w:rsid w:val="006E08C4"/>
    <w:rsid w:val="006E0A5A"/>
    <w:rsid w:val="006E0DC9"/>
    <w:rsid w:val="006E10AC"/>
    <w:rsid w:val="006E10CE"/>
    <w:rsid w:val="006E1111"/>
    <w:rsid w:val="006E1746"/>
    <w:rsid w:val="006E1863"/>
    <w:rsid w:val="006E1BE7"/>
    <w:rsid w:val="006E1C0E"/>
    <w:rsid w:val="006E1CE5"/>
    <w:rsid w:val="006E1DE3"/>
    <w:rsid w:val="006E1EDB"/>
    <w:rsid w:val="006E213E"/>
    <w:rsid w:val="006E2441"/>
    <w:rsid w:val="006E24FD"/>
    <w:rsid w:val="006E2723"/>
    <w:rsid w:val="006E2905"/>
    <w:rsid w:val="006E300C"/>
    <w:rsid w:val="006E309E"/>
    <w:rsid w:val="006E30DD"/>
    <w:rsid w:val="006E3318"/>
    <w:rsid w:val="006E33F7"/>
    <w:rsid w:val="006E35B8"/>
    <w:rsid w:val="006E3BA1"/>
    <w:rsid w:val="006E3BA5"/>
    <w:rsid w:val="006E3F3D"/>
    <w:rsid w:val="006E3F55"/>
    <w:rsid w:val="006E401A"/>
    <w:rsid w:val="006E4684"/>
    <w:rsid w:val="006E4709"/>
    <w:rsid w:val="006E47D6"/>
    <w:rsid w:val="006E4A0D"/>
    <w:rsid w:val="006E4AF5"/>
    <w:rsid w:val="006E4CAB"/>
    <w:rsid w:val="006E4E1C"/>
    <w:rsid w:val="006E50DB"/>
    <w:rsid w:val="006E52D7"/>
    <w:rsid w:val="006E52D8"/>
    <w:rsid w:val="006E5402"/>
    <w:rsid w:val="006E5574"/>
    <w:rsid w:val="006E57C9"/>
    <w:rsid w:val="006E591D"/>
    <w:rsid w:val="006E59C6"/>
    <w:rsid w:val="006E5E58"/>
    <w:rsid w:val="006E61DC"/>
    <w:rsid w:val="006E635F"/>
    <w:rsid w:val="006E63A6"/>
    <w:rsid w:val="006E6685"/>
    <w:rsid w:val="006E678B"/>
    <w:rsid w:val="006E6944"/>
    <w:rsid w:val="006E6A90"/>
    <w:rsid w:val="006E6B61"/>
    <w:rsid w:val="006E7301"/>
    <w:rsid w:val="006E7365"/>
    <w:rsid w:val="006E7682"/>
    <w:rsid w:val="006E76BE"/>
    <w:rsid w:val="006E76F4"/>
    <w:rsid w:val="006E7B32"/>
    <w:rsid w:val="006E7C2B"/>
    <w:rsid w:val="006E7C46"/>
    <w:rsid w:val="006E7C63"/>
    <w:rsid w:val="006E7C80"/>
    <w:rsid w:val="006E7DE9"/>
    <w:rsid w:val="006F012E"/>
    <w:rsid w:val="006F0959"/>
    <w:rsid w:val="006F0A9C"/>
    <w:rsid w:val="006F0BCF"/>
    <w:rsid w:val="006F0E70"/>
    <w:rsid w:val="006F0E94"/>
    <w:rsid w:val="006F1003"/>
    <w:rsid w:val="006F116B"/>
    <w:rsid w:val="006F132F"/>
    <w:rsid w:val="006F148E"/>
    <w:rsid w:val="006F15ED"/>
    <w:rsid w:val="006F18DE"/>
    <w:rsid w:val="006F1ACA"/>
    <w:rsid w:val="006F1BDE"/>
    <w:rsid w:val="006F1C3F"/>
    <w:rsid w:val="006F1D0F"/>
    <w:rsid w:val="006F1FDF"/>
    <w:rsid w:val="006F214F"/>
    <w:rsid w:val="006F21A6"/>
    <w:rsid w:val="006F2457"/>
    <w:rsid w:val="006F25B5"/>
    <w:rsid w:val="006F2F68"/>
    <w:rsid w:val="006F30F7"/>
    <w:rsid w:val="006F336F"/>
    <w:rsid w:val="006F3377"/>
    <w:rsid w:val="006F39F9"/>
    <w:rsid w:val="006F3EBE"/>
    <w:rsid w:val="006F414F"/>
    <w:rsid w:val="006F4152"/>
    <w:rsid w:val="006F4428"/>
    <w:rsid w:val="006F444B"/>
    <w:rsid w:val="006F45EE"/>
    <w:rsid w:val="006F4601"/>
    <w:rsid w:val="006F4659"/>
    <w:rsid w:val="006F4773"/>
    <w:rsid w:val="006F4949"/>
    <w:rsid w:val="006F4A79"/>
    <w:rsid w:val="006F4ABE"/>
    <w:rsid w:val="006F4BC4"/>
    <w:rsid w:val="006F4C1E"/>
    <w:rsid w:val="006F5066"/>
    <w:rsid w:val="006F52B2"/>
    <w:rsid w:val="006F5316"/>
    <w:rsid w:val="006F54FE"/>
    <w:rsid w:val="006F5D81"/>
    <w:rsid w:val="006F5DDF"/>
    <w:rsid w:val="006F5E8B"/>
    <w:rsid w:val="006F629D"/>
    <w:rsid w:val="006F680D"/>
    <w:rsid w:val="006F6938"/>
    <w:rsid w:val="006F6C91"/>
    <w:rsid w:val="006F7331"/>
    <w:rsid w:val="006F7689"/>
    <w:rsid w:val="006F7898"/>
    <w:rsid w:val="006F7C48"/>
    <w:rsid w:val="006F7DCE"/>
    <w:rsid w:val="00700109"/>
    <w:rsid w:val="007001BE"/>
    <w:rsid w:val="0070082D"/>
    <w:rsid w:val="00701093"/>
    <w:rsid w:val="00701220"/>
    <w:rsid w:val="00701479"/>
    <w:rsid w:val="0070156F"/>
    <w:rsid w:val="007015C9"/>
    <w:rsid w:val="007015CD"/>
    <w:rsid w:val="007015F0"/>
    <w:rsid w:val="00701DE4"/>
    <w:rsid w:val="00702163"/>
    <w:rsid w:val="007021D7"/>
    <w:rsid w:val="0070223A"/>
    <w:rsid w:val="0070227D"/>
    <w:rsid w:val="00702298"/>
    <w:rsid w:val="00702426"/>
    <w:rsid w:val="0070293D"/>
    <w:rsid w:val="00702A17"/>
    <w:rsid w:val="00702A32"/>
    <w:rsid w:val="00702C3B"/>
    <w:rsid w:val="00703068"/>
    <w:rsid w:val="007033C8"/>
    <w:rsid w:val="0070352B"/>
    <w:rsid w:val="0070388C"/>
    <w:rsid w:val="00703BBF"/>
    <w:rsid w:val="00703C0E"/>
    <w:rsid w:val="00703C62"/>
    <w:rsid w:val="00703DF4"/>
    <w:rsid w:val="00703F6F"/>
    <w:rsid w:val="00704236"/>
    <w:rsid w:val="00704315"/>
    <w:rsid w:val="00704455"/>
    <w:rsid w:val="007044DC"/>
    <w:rsid w:val="007046FF"/>
    <w:rsid w:val="0070490A"/>
    <w:rsid w:val="0070499C"/>
    <w:rsid w:val="00704AF4"/>
    <w:rsid w:val="00704BBB"/>
    <w:rsid w:val="00704D95"/>
    <w:rsid w:val="00704EBD"/>
    <w:rsid w:val="00704EC2"/>
    <w:rsid w:val="00705102"/>
    <w:rsid w:val="00705212"/>
    <w:rsid w:val="0070533E"/>
    <w:rsid w:val="0070535B"/>
    <w:rsid w:val="007053F2"/>
    <w:rsid w:val="00705CED"/>
    <w:rsid w:val="00705CF0"/>
    <w:rsid w:val="00705DB6"/>
    <w:rsid w:val="00705E1A"/>
    <w:rsid w:val="00705FC7"/>
    <w:rsid w:val="007063E7"/>
    <w:rsid w:val="00706446"/>
    <w:rsid w:val="0070672E"/>
    <w:rsid w:val="00706A60"/>
    <w:rsid w:val="00706A84"/>
    <w:rsid w:val="00706B69"/>
    <w:rsid w:val="00706C18"/>
    <w:rsid w:val="00706CA9"/>
    <w:rsid w:val="007075CD"/>
    <w:rsid w:val="00707711"/>
    <w:rsid w:val="00707E2E"/>
    <w:rsid w:val="00707E84"/>
    <w:rsid w:val="00707E95"/>
    <w:rsid w:val="00710523"/>
    <w:rsid w:val="00710893"/>
    <w:rsid w:val="00710D9B"/>
    <w:rsid w:val="00710EB7"/>
    <w:rsid w:val="00711072"/>
    <w:rsid w:val="00711440"/>
    <w:rsid w:val="00711857"/>
    <w:rsid w:val="007119BF"/>
    <w:rsid w:val="00711B1F"/>
    <w:rsid w:val="00711B8B"/>
    <w:rsid w:val="00711D7A"/>
    <w:rsid w:val="007120F6"/>
    <w:rsid w:val="00712561"/>
    <w:rsid w:val="007125BC"/>
    <w:rsid w:val="007125C4"/>
    <w:rsid w:val="00712622"/>
    <w:rsid w:val="00712771"/>
    <w:rsid w:val="00712A99"/>
    <w:rsid w:val="00713248"/>
    <w:rsid w:val="007134F6"/>
    <w:rsid w:val="007134FE"/>
    <w:rsid w:val="00713616"/>
    <w:rsid w:val="007137BC"/>
    <w:rsid w:val="00713BE8"/>
    <w:rsid w:val="00713C44"/>
    <w:rsid w:val="00713C7C"/>
    <w:rsid w:val="007147C4"/>
    <w:rsid w:val="00714865"/>
    <w:rsid w:val="00714D40"/>
    <w:rsid w:val="00714D90"/>
    <w:rsid w:val="00714EB8"/>
    <w:rsid w:val="00715019"/>
    <w:rsid w:val="0071516C"/>
    <w:rsid w:val="0071562D"/>
    <w:rsid w:val="0071569E"/>
    <w:rsid w:val="00715806"/>
    <w:rsid w:val="00715875"/>
    <w:rsid w:val="00715B48"/>
    <w:rsid w:val="00715D66"/>
    <w:rsid w:val="00715EF0"/>
    <w:rsid w:val="00716337"/>
    <w:rsid w:val="007163E6"/>
    <w:rsid w:val="007165BE"/>
    <w:rsid w:val="00716690"/>
    <w:rsid w:val="00716912"/>
    <w:rsid w:val="00716A38"/>
    <w:rsid w:val="00716D94"/>
    <w:rsid w:val="00717073"/>
    <w:rsid w:val="00717105"/>
    <w:rsid w:val="0071730C"/>
    <w:rsid w:val="0071742D"/>
    <w:rsid w:val="007175C4"/>
    <w:rsid w:val="007177B4"/>
    <w:rsid w:val="00717A3B"/>
    <w:rsid w:val="00717A7D"/>
    <w:rsid w:val="00717B28"/>
    <w:rsid w:val="00717BC7"/>
    <w:rsid w:val="00717D62"/>
    <w:rsid w:val="00717EC1"/>
    <w:rsid w:val="007202E9"/>
    <w:rsid w:val="007203AE"/>
    <w:rsid w:val="00720550"/>
    <w:rsid w:val="00720592"/>
    <w:rsid w:val="00720B8A"/>
    <w:rsid w:val="00720C7B"/>
    <w:rsid w:val="00720ED3"/>
    <w:rsid w:val="00721026"/>
    <w:rsid w:val="007210ED"/>
    <w:rsid w:val="007210F6"/>
    <w:rsid w:val="00721389"/>
    <w:rsid w:val="00721407"/>
    <w:rsid w:val="00721764"/>
    <w:rsid w:val="00721850"/>
    <w:rsid w:val="007219C8"/>
    <w:rsid w:val="007219D2"/>
    <w:rsid w:val="00721AC1"/>
    <w:rsid w:val="00721AE9"/>
    <w:rsid w:val="00721B34"/>
    <w:rsid w:val="00721C45"/>
    <w:rsid w:val="00721E49"/>
    <w:rsid w:val="00722267"/>
    <w:rsid w:val="0072249B"/>
    <w:rsid w:val="00722579"/>
    <w:rsid w:val="007227C6"/>
    <w:rsid w:val="00722975"/>
    <w:rsid w:val="00722E73"/>
    <w:rsid w:val="00722F6C"/>
    <w:rsid w:val="00722FB2"/>
    <w:rsid w:val="00722FBE"/>
    <w:rsid w:val="00723302"/>
    <w:rsid w:val="007236B7"/>
    <w:rsid w:val="007236CC"/>
    <w:rsid w:val="007237EE"/>
    <w:rsid w:val="00723C0B"/>
    <w:rsid w:val="00723E11"/>
    <w:rsid w:val="0072429A"/>
    <w:rsid w:val="007243F9"/>
    <w:rsid w:val="0072446B"/>
    <w:rsid w:val="0072476D"/>
    <w:rsid w:val="00724AC3"/>
    <w:rsid w:val="00724C14"/>
    <w:rsid w:val="00724D82"/>
    <w:rsid w:val="00724F81"/>
    <w:rsid w:val="00724FCF"/>
    <w:rsid w:val="007253BA"/>
    <w:rsid w:val="007255A5"/>
    <w:rsid w:val="007258F6"/>
    <w:rsid w:val="00725933"/>
    <w:rsid w:val="00725EB7"/>
    <w:rsid w:val="00725EB9"/>
    <w:rsid w:val="00726161"/>
    <w:rsid w:val="00726388"/>
    <w:rsid w:val="007267C1"/>
    <w:rsid w:val="00726896"/>
    <w:rsid w:val="00726C83"/>
    <w:rsid w:val="00726D58"/>
    <w:rsid w:val="007271B6"/>
    <w:rsid w:val="00727237"/>
    <w:rsid w:val="007278F5"/>
    <w:rsid w:val="00727ACB"/>
    <w:rsid w:val="00727B01"/>
    <w:rsid w:val="00727B27"/>
    <w:rsid w:val="00727B31"/>
    <w:rsid w:val="00727BAE"/>
    <w:rsid w:val="00727D7C"/>
    <w:rsid w:val="00730343"/>
    <w:rsid w:val="0073042C"/>
    <w:rsid w:val="00730C5D"/>
    <w:rsid w:val="00730CAE"/>
    <w:rsid w:val="007315D8"/>
    <w:rsid w:val="00731ADA"/>
    <w:rsid w:val="00731DE0"/>
    <w:rsid w:val="00732053"/>
    <w:rsid w:val="007322F2"/>
    <w:rsid w:val="00732323"/>
    <w:rsid w:val="00732447"/>
    <w:rsid w:val="0073248E"/>
    <w:rsid w:val="0073251A"/>
    <w:rsid w:val="007326D7"/>
    <w:rsid w:val="00732D41"/>
    <w:rsid w:val="00732D9B"/>
    <w:rsid w:val="00732E6A"/>
    <w:rsid w:val="007332B2"/>
    <w:rsid w:val="007333FB"/>
    <w:rsid w:val="007339E5"/>
    <w:rsid w:val="00733A3C"/>
    <w:rsid w:val="007342BA"/>
    <w:rsid w:val="00734536"/>
    <w:rsid w:val="00734B6D"/>
    <w:rsid w:val="00734C68"/>
    <w:rsid w:val="00734E35"/>
    <w:rsid w:val="00735059"/>
    <w:rsid w:val="007350C0"/>
    <w:rsid w:val="007352C1"/>
    <w:rsid w:val="00735731"/>
    <w:rsid w:val="007357E3"/>
    <w:rsid w:val="007358C4"/>
    <w:rsid w:val="00735949"/>
    <w:rsid w:val="00735D84"/>
    <w:rsid w:val="007362D2"/>
    <w:rsid w:val="00736BA2"/>
    <w:rsid w:val="00736EA0"/>
    <w:rsid w:val="00737132"/>
    <w:rsid w:val="00737145"/>
    <w:rsid w:val="00737288"/>
    <w:rsid w:val="0073757E"/>
    <w:rsid w:val="00737723"/>
    <w:rsid w:val="00737BA7"/>
    <w:rsid w:val="00737C62"/>
    <w:rsid w:val="00737DB1"/>
    <w:rsid w:val="00737DC4"/>
    <w:rsid w:val="007401E3"/>
    <w:rsid w:val="007403FE"/>
    <w:rsid w:val="0074067B"/>
    <w:rsid w:val="007407A5"/>
    <w:rsid w:val="007407FD"/>
    <w:rsid w:val="00740F03"/>
    <w:rsid w:val="0074101D"/>
    <w:rsid w:val="007410C9"/>
    <w:rsid w:val="007411D3"/>
    <w:rsid w:val="007412B4"/>
    <w:rsid w:val="00741501"/>
    <w:rsid w:val="007416B2"/>
    <w:rsid w:val="007416D5"/>
    <w:rsid w:val="00741845"/>
    <w:rsid w:val="00741A2B"/>
    <w:rsid w:val="00741C18"/>
    <w:rsid w:val="00741D97"/>
    <w:rsid w:val="00741D9A"/>
    <w:rsid w:val="00741F92"/>
    <w:rsid w:val="007420D5"/>
    <w:rsid w:val="00742165"/>
    <w:rsid w:val="007424D0"/>
    <w:rsid w:val="007426C6"/>
    <w:rsid w:val="00742A2B"/>
    <w:rsid w:val="00742BA7"/>
    <w:rsid w:val="00742C89"/>
    <w:rsid w:val="00742D12"/>
    <w:rsid w:val="00742DCC"/>
    <w:rsid w:val="00743385"/>
    <w:rsid w:val="007434EA"/>
    <w:rsid w:val="007439A1"/>
    <w:rsid w:val="00743A5E"/>
    <w:rsid w:val="00743B82"/>
    <w:rsid w:val="00743E98"/>
    <w:rsid w:val="00743F24"/>
    <w:rsid w:val="007440AE"/>
    <w:rsid w:val="007440BA"/>
    <w:rsid w:val="00744269"/>
    <w:rsid w:val="007445CB"/>
    <w:rsid w:val="007447A7"/>
    <w:rsid w:val="00744D87"/>
    <w:rsid w:val="00744EEE"/>
    <w:rsid w:val="00744F71"/>
    <w:rsid w:val="00745860"/>
    <w:rsid w:val="00745CF7"/>
    <w:rsid w:val="00745D49"/>
    <w:rsid w:val="00745DBF"/>
    <w:rsid w:val="00746395"/>
    <w:rsid w:val="007463E0"/>
    <w:rsid w:val="00746837"/>
    <w:rsid w:val="00746A6C"/>
    <w:rsid w:val="00746AC9"/>
    <w:rsid w:val="00746B06"/>
    <w:rsid w:val="00746B52"/>
    <w:rsid w:val="00746E8E"/>
    <w:rsid w:val="00746E8F"/>
    <w:rsid w:val="00746F67"/>
    <w:rsid w:val="00747443"/>
    <w:rsid w:val="00747642"/>
    <w:rsid w:val="007476F7"/>
    <w:rsid w:val="00747E54"/>
    <w:rsid w:val="00747E9A"/>
    <w:rsid w:val="0075005F"/>
    <w:rsid w:val="007500A5"/>
    <w:rsid w:val="0075029F"/>
    <w:rsid w:val="007507AE"/>
    <w:rsid w:val="00750DD1"/>
    <w:rsid w:val="00750F6D"/>
    <w:rsid w:val="00751248"/>
    <w:rsid w:val="007512EF"/>
    <w:rsid w:val="007515F2"/>
    <w:rsid w:val="0075164B"/>
    <w:rsid w:val="00751691"/>
    <w:rsid w:val="007518F3"/>
    <w:rsid w:val="00751926"/>
    <w:rsid w:val="00751AF9"/>
    <w:rsid w:val="00751C30"/>
    <w:rsid w:val="00751E71"/>
    <w:rsid w:val="00751F0D"/>
    <w:rsid w:val="00751F5A"/>
    <w:rsid w:val="007521B4"/>
    <w:rsid w:val="007521CD"/>
    <w:rsid w:val="00752214"/>
    <w:rsid w:val="0075224B"/>
    <w:rsid w:val="007522F2"/>
    <w:rsid w:val="007527D2"/>
    <w:rsid w:val="00752E71"/>
    <w:rsid w:val="007533F5"/>
    <w:rsid w:val="007534DC"/>
    <w:rsid w:val="00753763"/>
    <w:rsid w:val="0075388B"/>
    <w:rsid w:val="00753A96"/>
    <w:rsid w:val="00753C79"/>
    <w:rsid w:val="007542EE"/>
    <w:rsid w:val="0075437C"/>
    <w:rsid w:val="007545E9"/>
    <w:rsid w:val="00754983"/>
    <w:rsid w:val="00754FBC"/>
    <w:rsid w:val="0075514A"/>
    <w:rsid w:val="0075554C"/>
    <w:rsid w:val="00755C7D"/>
    <w:rsid w:val="00755CE8"/>
    <w:rsid w:val="007560A5"/>
    <w:rsid w:val="007562A8"/>
    <w:rsid w:val="007566E6"/>
    <w:rsid w:val="0075693C"/>
    <w:rsid w:val="00756AC9"/>
    <w:rsid w:val="00756DA0"/>
    <w:rsid w:val="00756F60"/>
    <w:rsid w:val="00756F90"/>
    <w:rsid w:val="007570D0"/>
    <w:rsid w:val="0075764D"/>
    <w:rsid w:val="007577A4"/>
    <w:rsid w:val="007577D2"/>
    <w:rsid w:val="00757825"/>
    <w:rsid w:val="00757947"/>
    <w:rsid w:val="00757965"/>
    <w:rsid w:val="00757BAF"/>
    <w:rsid w:val="00760065"/>
    <w:rsid w:val="007600B5"/>
    <w:rsid w:val="007603C1"/>
    <w:rsid w:val="00760583"/>
    <w:rsid w:val="00760A78"/>
    <w:rsid w:val="00760B34"/>
    <w:rsid w:val="00760FBE"/>
    <w:rsid w:val="0076117F"/>
    <w:rsid w:val="00761221"/>
    <w:rsid w:val="00761265"/>
    <w:rsid w:val="007612BB"/>
    <w:rsid w:val="00761435"/>
    <w:rsid w:val="0076144E"/>
    <w:rsid w:val="00761A60"/>
    <w:rsid w:val="00761B32"/>
    <w:rsid w:val="00761B9C"/>
    <w:rsid w:val="00761C3D"/>
    <w:rsid w:val="00761DD1"/>
    <w:rsid w:val="007624A7"/>
    <w:rsid w:val="007625A2"/>
    <w:rsid w:val="00762819"/>
    <w:rsid w:val="007628AC"/>
    <w:rsid w:val="007629CB"/>
    <w:rsid w:val="00762B94"/>
    <w:rsid w:val="00762E96"/>
    <w:rsid w:val="00763302"/>
    <w:rsid w:val="0076342A"/>
    <w:rsid w:val="00763515"/>
    <w:rsid w:val="0076395D"/>
    <w:rsid w:val="00763A2E"/>
    <w:rsid w:val="00763AB3"/>
    <w:rsid w:val="00763B3F"/>
    <w:rsid w:val="00763C6C"/>
    <w:rsid w:val="00763DD3"/>
    <w:rsid w:val="00763DF0"/>
    <w:rsid w:val="00763EB0"/>
    <w:rsid w:val="007641FF"/>
    <w:rsid w:val="00764271"/>
    <w:rsid w:val="00764318"/>
    <w:rsid w:val="007643B4"/>
    <w:rsid w:val="00764A17"/>
    <w:rsid w:val="00764AC9"/>
    <w:rsid w:val="00764C13"/>
    <w:rsid w:val="00764C2D"/>
    <w:rsid w:val="00764DD7"/>
    <w:rsid w:val="00764FF3"/>
    <w:rsid w:val="007652DE"/>
    <w:rsid w:val="0076541E"/>
    <w:rsid w:val="0076558D"/>
    <w:rsid w:val="0076590A"/>
    <w:rsid w:val="00765D0E"/>
    <w:rsid w:val="007660A7"/>
    <w:rsid w:val="007661B5"/>
    <w:rsid w:val="007661CF"/>
    <w:rsid w:val="007663B0"/>
    <w:rsid w:val="0076643F"/>
    <w:rsid w:val="00766698"/>
    <w:rsid w:val="007666CE"/>
    <w:rsid w:val="007667DE"/>
    <w:rsid w:val="00766B38"/>
    <w:rsid w:val="00766EFE"/>
    <w:rsid w:val="007672B9"/>
    <w:rsid w:val="00767709"/>
    <w:rsid w:val="00767A01"/>
    <w:rsid w:val="00767A92"/>
    <w:rsid w:val="00767B8E"/>
    <w:rsid w:val="00770142"/>
    <w:rsid w:val="007702F9"/>
    <w:rsid w:val="00770446"/>
    <w:rsid w:val="0077052F"/>
    <w:rsid w:val="00770564"/>
    <w:rsid w:val="0077057D"/>
    <w:rsid w:val="007706A0"/>
    <w:rsid w:val="007706CD"/>
    <w:rsid w:val="00770740"/>
    <w:rsid w:val="00770796"/>
    <w:rsid w:val="007708D2"/>
    <w:rsid w:val="00770998"/>
    <w:rsid w:val="00770999"/>
    <w:rsid w:val="007709C7"/>
    <w:rsid w:val="00770BC8"/>
    <w:rsid w:val="00770C4B"/>
    <w:rsid w:val="00770D5E"/>
    <w:rsid w:val="00770E3E"/>
    <w:rsid w:val="00770FFB"/>
    <w:rsid w:val="00771244"/>
    <w:rsid w:val="007712FA"/>
    <w:rsid w:val="007715BD"/>
    <w:rsid w:val="00771DBD"/>
    <w:rsid w:val="00771FED"/>
    <w:rsid w:val="007723B4"/>
    <w:rsid w:val="007725DF"/>
    <w:rsid w:val="00772667"/>
    <w:rsid w:val="007726F3"/>
    <w:rsid w:val="00772A2C"/>
    <w:rsid w:val="00772C7C"/>
    <w:rsid w:val="00772CF5"/>
    <w:rsid w:val="00772DC6"/>
    <w:rsid w:val="00772E54"/>
    <w:rsid w:val="00772E79"/>
    <w:rsid w:val="00772EDD"/>
    <w:rsid w:val="00772F83"/>
    <w:rsid w:val="007730CB"/>
    <w:rsid w:val="00773162"/>
    <w:rsid w:val="0077347B"/>
    <w:rsid w:val="0077351E"/>
    <w:rsid w:val="00773936"/>
    <w:rsid w:val="00773C7C"/>
    <w:rsid w:val="00773DA1"/>
    <w:rsid w:val="00773DE8"/>
    <w:rsid w:val="00773E65"/>
    <w:rsid w:val="0077412D"/>
    <w:rsid w:val="00774357"/>
    <w:rsid w:val="00774652"/>
    <w:rsid w:val="007747C0"/>
    <w:rsid w:val="00774B06"/>
    <w:rsid w:val="00774B86"/>
    <w:rsid w:val="00774CBA"/>
    <w:rsid w:val="00774D9D"/>
    <w:rsid w:val="00775463"/>
    <w:rsid w:val="007754FC"/>
    <w:rsid w:val="00775583"/>
    <w:rsid w:val="0077638F"/>
    <w:rsid w:val="007764E4"/>
    <w:rsid w:val="0077658B"/>
    <w:rsid w:val="007766C7"/>
    <w:rsid w:val="00776A01"/>
    <w:rsid w:val="00776D8C"/>
    <w:rsid w:val="00776F8D"/>
    <w:rsid w:val="00777227"/>
    <w:rsid w:val="00777296"/>
    <w:rsid w:val="00777368"/>
    <w:rsid w:val="007774B2"/>
    <w:rsid w:val="007776E7"/>
    <w:rsid w:val="00777718"/>
    <w:rsid w:val="0077797F"/>
    <w:rsid w:val="0077BE38"/>
    <w:rsid w:val="007803B8"/>
    <w:rsid w:val="007804D1"/>
    <w:rsid w:val="007808D2"/>
    <w:rsid w:val="00780998"/>
    <w:rsid w:val="00780D4B"/>
    <w:rsid w:val="00780D97"/>
    <w:rsid w:val="007812FF"/>
    <w:rsid w:val="007813A0"/>
    <w:rsid w:val="00781AC3"/>
    <w:rsid w:val="00781E66"/>
    <w:rsid w:val="00781F81"/>
    <w:rsid w:val="00782028"/>
    <w:rsid w:val="007821E6"/>
    <w:rsid w:val="00782220"/>
    <w:rsid w:val="007823F6"/>
    <w:rsid w:val="007823FB"/>
    <w:rsid w:val="0078260A"/>
    <w:rsid w:val="00782718"/>
    <w:rsid w:val="007829C4"/>
    <w:rsid w:val="00782C0C"/>
    <w:rsid w:val="00782D3D"/>
    <w:rsid w:val="00782FAF"/>
    <w:rsid w:val="007830A3"/>
    <w:rsid w:val="00783155"/>
    <w:rsid w:val="00783ABD"/>
    <w:rsid w:val="00783AC6"/>
    <w:rsid w:val="00783F4D"/>
    <w:rsid w:val="0078422F"/>
    <w:rsid w:val="00784333"/>
    <w:rsid w:val="00784495"/>
    <w:rsid w:val="00784761"/>
    <w:rsid w:val="0078484E"/>
    <w:rsid w:val="007849F1"/>
    <w:rsid w:val="00784B1A"/>
    <w:rsid w:val="00784D45"/>
    <w:rsid w:val="0078509F"/>
    <w:rsid w:val="00785283"/>
    <w:rsid w:val="00785701"/>
    <w:rsid w:val="00785A2C"/>
    <w:rsid w:val="00785F68"/>
    <w:rsid w:val="00786472"/>
    <w:rsid w:val="00786544"/>
    <w:rsid w:val="00786570"/>
    <w:rsid w:val="007869F7"/>
    <w:rsid w:val="00786FDB"/>
    <w:rsid w:val="0078704A"/>
    <w:rsid w:val="0078708A"/>
    <w:rsid w:val="00787235"/>
    <w:rsid w:val="007877A8"/>
    <w:rsid w:val="0078789A"/>
    <w:rsid w:val="0079006C"/>
    <w:rsid w:val="00790074"/>
    <w:rsid w:val="007901CD"/>
    <w:rsid w:val="00790376"/>
    <w:rsid w:val="007904A5"/>
    <w:rsid w:val="007904C1"/>
    <w:rsid w:val="007909B0"/>
    <w:rsid w:val="00790E0D"/>
    <w:rsid w:val="00790EDB"/>
    <w:rsid w:val="0079114E"/>
    <w:rsid w:val="0079125D"/>
    <w:rsid w:val="0079134B"/>
    <w:rsid w:val="007913A6"/>
    <w:rsid w:val="00791495"/>
    <w:rsid w:val="00791825"/>
    <w:rsid w:val="00791851"/>
    <w:rsid w:val="00791A92"/>
    <w:rsid w:val="00791B3E"/>
    <w:rsid w:val="00792240"/>
    <w:rsid w:val="007922F1"/>
    <w:rsid w:val="00792341"/>
    <w:rsid w:val="00792441"/>
    <w:rsid w:val="007924D4"/>
    <w:rsid w:val="00792656"/>
    <w:rsid w:val="007932E5"/>
    <w:rsid w:val="007936C6"/>
    <w:rsid w:val="00793828"/>
    <w:rsid w:val="00793ADC"/>
    <w:rsid w:val="00793AEC"/>
    <w:rsid w:val="00793E3A"/>
    <w:rsid w:val="007941B4"/>
    <w:rsid w:val="00794276"/>
    <w:rsid w:val="00794386"/>
    <w:rsid w:val="00794536"/>
    <w:rsid w:val="007947EE"/>
    <w:rsid w:val="00794C2D"/>
    <w:rsid w:val="00794DA9"/>
    <w:rsid w:val="00794DFC"/>
    <w:rsid w:val="00795069"/>
    <w:rsid w:val="00795093"/>
    <w:rsid w:val="00795403"/>
    <w:rsid w:val="00795580"/>
    <w:rsid w:val="00795AD9"/>
    <w:rsid w:val="00795C6F"/>
    <w:rsid w:val="00796228"/>
    <w:rsid w:val="007962C3"/>
    <w:rsid w:val="007962F3"/>
    <w:rsid w:val="007964CA"/>
    <w:rsid w:val="00796ACF"/>
    <w:rsid w:val="00797531"/>
    <w:rsid w:val="007976DB"/>
    <w:rsid w:val="007976F2"/>
    <w:rsid w:val="00797935"/>
    <w:rsid w:val="00797B1F"/>
    <w:rsid w:val="00797D36"/>
    <w:rsid w:val="00797E2D"/>
    <w:rsid w:val="007A0081"/>
    <w:rsid w:val="007A057E"/>
    <w:rsid w:val="007A062A"/>
    <w:rsid w:val="007A0A61"/>
    <w:rsid w:val="007A0BA5"/>
    <w:rsid w:val="007A0EB1"/>
    <w:rsid w:val="007A116D"/>
    <w:rsid w:val="007A12AD"/>
    <w:rsid w:val="007A15B0"/>
    <w:rsid w:val="007A15DA"/>
    <w:rsid w:val="007A17AA"/>
    <w:rsid w:val="007A1A24"/>
    <w:rsid w:val="007A1A9F"/>
    <w:rsid w:val="007A1B3A"/>
    <w:rsid w:val="007A1B5F"/>
    <w:rsid w:val="007A1C6E"/>
    <w:rsid w:val="007A2106"/>
    <w:rsid w:val="007A21C2"/>
    <w:rsid w:val="007A27D8"/>
    <w:rsid w:val="007A2DF4"/>
    <w:rsid w:val="007A2E87"/>
    <w:rsid w:val="007A30C6"/>
    <w:rsid w:val="007A32A6"/>
    <w:rsid w:val="007A32EB"/>
    <w:rsid w:val="007A37C0"/>
    <w:rsid w:val="007A3800"/>
    <w:rsid w:val="007A3CA0"/>
    <w:rsid w:val="007A41B4"/>
    <w:rsid w:val="007A45EB"/>
    <w:rsid w:val="007A4A89"/>
    <w:rsid w:val="007A4B04"/>
    <w:rsid w:val="007A4B29"/>
    <w:rsid w:val="007A4BFC"/>
    <w:rsid w:val="007A4CB1"/>
    <w:rsid w:val="007A5054"/>
    <w:rsid w:val="007A52A9"/>
    <w:rsid w:val="007A5392"/>
    <w:rsid w:val="007A56A0"/>
    <w:rsid w:val="007A57C8"/>
    <w:rsid w:val="007A58CE"/>
    <w:rsid w:val="007A5BB6"/>
    <w:rsid w:val="007A5BF5"/>
    <w:rsid w:val="007A5CA1"/>
    <w:rsid w:val="007A5D02"/>
    <w:rsid w:val="007A5D3E"/>
    <w:rsid w:val="007A5EDB"/>
    <w:rsid w:val="007A632F"/>
    <w:rsid w:val="007A6CC2"/>
    <w:rsid w:val="007A6DD3"/>
    <w:rsid w:val="007A6E72"/>
    <w:rsid w:val="007A6EAC"/>
    <w:rsid w:val="007A716F"/>
    <w:rsid w:val="007A73D3"/>
    <w:rsid w:val="007A73E0"/>
    <w:rsid w:val="007A7417"/>
    <w:rsid w:val="007A74D6"/>
    <w:rsid w:val="007A777D"/>
    <w:rsid w:val="007A7808"/>
    <w:rsid w:val="007A7CD4"/>
    <w:rsid w:val="007A7F71"/>
    <w:rsid w:val="007B0228"/>
    <w:rsid w:val="007B1200"/>
    <w:rsid w:val="007B126B"/>
    <w:rsid w:val="007B1463"/>
    <w:rsid w:val="007B1489"/>
    <w:rsid w:val="007B1616"/>
    <w:rsid w:val="007B18AA"/>
    <w:rsid w:val="007B190F"/>
    <w:rsid w:val="007B1A22"/>
    <w:rsid w:val="007B1EDF"/>
    <w:rsid w:val="007B242A"/>
    <w:rsid w:val="007B2436"/>
    <w:rsid w:val="007B250D"/>
    <w:rsid w:val="007B26AF"/>
    <w:rsid w:val="007B270C"/>
    <w:rsid w:val="007B28FE"/>
    <w:rsid w:val="007B293B"/>
    <w:rsid w:val="007B2979"/>
    <w:rsid w:val="007B2ADF"/>
    <w:rsid w:val="007B2BE4"/>
    <w:rsid w:val="007B2D1C"/>
    <w:rsid w:val="007B2DD5"/>
    <w:rsid w:val="007B2DEC"/>
    <w:rsid w:val="007B2E7C"/>
    <w:rsid w:val="007B2F2A"/>
    <w:rsid w:val="007B2FF9"/>
    <w:rsid w:val="007B3053"/>
    <w:rsid w:val="007B3606"/>
    <w:rsid w:val="007B3A02"/>
    <w:rsid w:val="007B3DE1"/>
    <w:rsid w:val="007B3DE4"/>
    <w:rsid w:val="007B3EB8"/>
    <w:rsid w:val="007B403A"/>
    <w:rsid w:val="007B40CB"/>
    <w:rsid w:val="007B4118"/>
    <w:rsid w:val="007B4199"/>
    <w:rsid w:val="007B47A8"/>
    <w:rsid w:val="007B4A2E"/>
    <w:rsid w:val="007B4E60"/>
    <w:rsid w:val="007B51FA"/>
    <w:rsid w:val="007B5627"/>
    <w:rsid w:val="007B5B02"/>
    <w:rsid w:val="007B5F19"/>
    <w:rsid w:val="007B5F4C"/>
    <w:rsid w:val="007B6059"/>
    <w:rsid w:val="007B6080"/>
    <w:rsid w:val="007B6555"/>
    <w:rsid w:val="007B6844"/>
    <w:rsid w:val="007B68F8"/>
    <w:rsid w:val="007B69EF"/>
    <w:rsid w:val="007B6A58"/>
    <w:rsid w:val="007B6AD8"/>
    <w:rsid w:val="007B6BDA"/>
    <w:rsid w:val="007B6CC2"/>
    <w:rsid w:val="007B7182"/>
    <w:rsid w:val="007B7651"/>
    <w:rsid w:val="007B76D0"/>
    <w:rsid w:val="007B7CD9"/>
    <w:rsid w:val="007B7D33"/>
    <w:rsid w:val="007B7DFF"/>
    <w:rsid w:val="007B7FA3"/>
    <w:rsid w:val="007C035D"/>
    <w:rsid w:val="007C07ED"/>
    <w:rsid w:val="007C0D84"/>
    <w:rsid w:val="007C0FB3"/>
    <w:rsid w:val="007C11A1"/>
    <w:rsid w:val="007C1303"/>
    <w:rsid w:val="007C145D"/>
    <w:rsid w:val="007C1587"/>
    <w:rsid w:val="007C158A"/>
    <w:rsid w:val="007C1B76"/>
    <w:rsid w:val="007C1D4D"/>
    <w:rsid w:val="007C203A"/>
    <w:rsid w:val="007C20BC"/>
    <w:rsid w:val="007C2498"/>
    <w:rsid w:val="007C2541"/>
    <w:rsid w:val="007C255A"/>
    <w:rsid w:val="007C25AC"/>
    <w:rsid w:val="007C25E2"/>
    <w:rsid w:val="007C273C"/>
    <w:rsid w:val="007C2962"/>
    <w:rsid w:val="007C2CF8"/>
    <w:rsid w:val="007C2D71"/>
    <w:rsid w:val="007C2EF5"/>
    <w:rsid w:val="007C2FE7"/>
    <w:rsid w:val="007C3099"/>
    <w:rsid w:val="007C31E9"/>
    <w:rsid w:val="007C34EF"/>
    <w:rsid w:val="007C36DC"/>
    <w:rsid w:val="007C397E"/>
    <w:rsid w:val="007C39AA"/>
    <w:rsid w:val="007C39BB"/>
    <w:rsid w:val="007C4055"/>
    <w:rsid w:val="007C4183"/>
    <w:rsid w:val="007C449F"/>
    <w:rsid w:val="007C49D2"/>
    <w:rsid w:val="007C4C8B"/>
    <w:rsid w:val="007C53B5"/>
    <w:rsid w:val="007C5440"/>
    <w:rsid w:val="007C55C4"/>
    <w:rsid w:val="007C55F7"/>
    <w:rsid w:val="007C57BE"/>
    <w:rsid w:val="007C59C8"/>
    <w:rsid w:val="007C5AC8"/>
    <w:rsid w:val="007C5E35"/>
    <w:rsid w:val="007C5EAB"/>
    <w:rsid w:val="007C6188"/>
    <w:rsid w:val="007C6579"/>
    <w:rsid w:val="007C6A13"/>
    <w:rsid w:val="007C6DED"/>
    <w:rsid w:val="007C7251"/>
    <w:rsid w:val="007C72B7"/>
    <w:rsid w:val="007C74F5"/>
    <w:rsid w:val="007C752F"/>
    <w:rsid w:val="007C75D0"/>
    <w:rsid w:val="007C7BA8"/>
    <w:rsid w:val="007C7E14"/>
    <w:rsid w:val="007CFCA7"/>
    <w:rsid w:val="007D02AA"/>
    <w:rsid w:val="007D035C"/>
    <w:rsid w:val="007D0593"/>
    <w:rsid w:val="007D09AE"/>
    <w:rsid w:val="007D09CF"/>
    <w:rsid w:val="007D136A"/>
    <w:rsid w:val="007D13DF"/>
    <w:rsid w:val="007D1837"/>
    <w:rsid w:val="007D1881"/>
    <w:rsid w:val="007D1B85"/>
    <w:rsid w:val="007D2016"/>
    <w:rsid w:val="007D20FD"/>
    <w:rsid w:val="007D25E2"/>
    <w:rsid w:val="007D263B"/>
    <w:rsid w:val="007D2820"/>
    <w:rsid w:val="007D2821"/>
    <w:rsid w:val="007D2AC3"/>
    <w:rsid w:val="007D2DF0"/>
    <w:rsid w:val="007D2E1B"/>
    <w:rsid w:val="007D2EE7"/>
    <w:rsid w:val="007D31A9"/>
    <w:rsid w:val="007D322C"/>
    <w:rsid w:val="007D325E"/>
    <w:rsid w:val="007D32E8"/>
    <w:rsid w:val="007D3637"/>
    <w:rsid w:val="007D371D"/>
    <w:rsid w:val="007D37D9"/>
    <w:rsid w:val="007D38CD"/>
    <w:rsid w:val="007D3AE1"/>
    <w:rsid w:val="007D3BCA"/>
    <w:rsid w:val="007D3C23"/>
    <w:rsid w:val="007D400E"/>
    <w:rsid w:val="007D4075"/>
    <w:rsid w:val="007D4324"/>
    <w:rsid w:val="007D4346"/>
    <w:rsid w:val="007D43FE"/>
    <w:rsid w:val="007D4914"/>
    <w:rsid w:val="007D4989"/>
    <w:rsid w:val="007D501F"/>
    <w:rsid w:val="007D53E2"/>
    <w:rsid w:val="007D5B46"/>
    <w:rsid w:val="007D5C1A"/>
    <w:rsid w:val="007D61A6"/>
    <w:rsid w:val="007D6597"/>
    <w:rsid w:val="007D6B39"/>
    <w:rsid w:val="007D6D7C"/>
    <w:rsid w:val="007D6F4C"/>
    <w:rsid w:val="007D7591"/>
    <w:rsid w:val="007D75A8"/>
    <w:rsid w:val="007D7B23"/>
    <w:rsid w:val="007D7BB8"/>
    <w:rsid w:val="007D7C07"/>
    <w:rsid w:val="007D7D45"/>
    <w:rsid w:val="007D7D5E"/>
    <w:rsid w:val="007DCE0B"/>
    <w:rsid w:val="007E008A"/>
    <w:rsid w:val="007E01C2"/>
    <w:rsid w:val="007E046E"/>
    <w:rsid w:val="007E08FE"/>
    <w:rsid w:val="007E0B93"/>
    <w:rsid w:val="007E0EF7"/>
    <w:rsid w:val="007E106C"/>
    <w:rsid w:val="007E12BC"/>
    <w:rsid w:val="007E1392"/>
    <w:rsid w:val="007E19EA"/>
    <w:rsid w:val="007E1F5D"/>
    <w:rsid w:val="007E2106"/>
    <w:rsid w:val="007E23EC"/>
    <w:rsid w:val="007E2738"/>
    <w:rsid w:val="007E2932"/>
    <w:rsid w:val="007E2A71"/>
    <w:rsid w:val="007E2BB3"/>
    <w:rsid w:val="007E3017"/>
    <w:rsid w:val="007E307E"/>
    <w:rsid w:val="007E33EC"/>
    <w:rsid w:val="007E35ED"/>
    <w:rsid w:val="007E36C3"/>
    <w:rsid w:val="007E3ACC"/>
    <w:rsid w:val="007E3ECC"/>
    <w:rsid w:val="007E430D"/>
    <w:rsid w:val="007E44F0"/>
    <w:rsid w:val="007E484E"/>
    <w:rsid w:val="007E5149"/>
    <w:rsid w:val="007E533E"/>
    <w:rsid w:val="007E56DC"/>
    <w:rsid w:val="007E5800"/>
    <w:rsid w:val="007E584A"/>
    <w:rsid w:val="007E5914"/>
    <w:rsid w:val="007E5AD6"/>
    <w:rsid w:val="007E5C31"/>
    <w:rsid w:val="007E5EC6"/>
    <w:rsid w:val="007E5FF1"/>
    <w:rsid w:val="007E6338"/>
    <w:rsid w:val="007E6382"/>
    <w:rsid w:val="007E66A7"/>
    <w:rsid w:val="007E66D8"/>
    <w:rsid w:val="007E690F"/>
    <w:rsid w:val="007E6945"/>
    <w:rsid w:val="007E6D4E"/>
    <w:rsid w:val="007E6E8C"/>
    <w:rsid w:val="007E7250"/>
    <w:rsid w:val="007E7948"/>
    <w:rsid w:val="007E7990"/>
    <w:rsid w:val="007E79B1"/>
    <w:rsid w:val="007E7A51"/>
    <w:rsid w:val="007E7CEE"/>
    <w:rsid w:val="007E7F66"/>
    <w:rsid w:val="007F013E"/>
    <w:rsid w:val="007F017F"/>
    <w:rsid w:val="007F01F9"/>
    <w:rsid w:val="007F0376"/>
    <w:rsid w:val="007F05C3"/>
    <w:rsid w:val="007F0880"/>
    <w:rsid w:val="007F0BE9"/>
    <w:rsid w:val="007F147B"/>
    <w:rsid w:val="007F1662"/>
    <w:rsid w:val="007F1721"/>
    <w:rsid w:val="007F198E"/>
    <w:rsid w:val="007F1C0F"/>
    <w:rsid w:val="007F1F22"/>
    <w:rsid w:val="007F223F"/>
    <w:rsid w:val="007F24FE"/>
    <w:rsid w:val="007F268A"/>
    <w:rsid w:val="007F2892"/>
    <w:rsid w:val="007F2B45"/>
    <w:rsid w:val="007F2BAF"/>
    <w:rsid w:val="007F3195"/>
    <w:rsid w:val="007F3281"/>
    <w:rsid w:val="007F34E0"/>
    <w:rsid w:val="007F34EE"/>
    <w:rsid w:val="007F353D"/>
    <w:rsid w:val="007F3A31"/>
    <w:rsid w:val="007F3B95"/>
    <w:rsid w:val="007F3E63"/>
    <w:rsid w:val="007F3EC0"/>
    <w:rsid w:val="007F3ECE"/>
    <w:rsid w:val="007F3ED9"/>
    <w:rsid w:val="007F3EF8"/>
    <w:rsid w:val="007F432D"/>
    <w:rsid w:val="007F43BD"/>
    <w:rsid w:val="007F4461"/>
    <w:rsid w:val="007F44C4"/>
    <w:rsid w:val="007F495D"/>
    <w:rsid w:val="007F4BBA"/>
    <w:rsid w:val="007F4CB7"/>
    <w:rsid w:val="007F4EC9"/>
    <w:rsid w:val="007F4EEF"/>
    <w:rsid w:val="007F4F1B"/>
    <w:rsid w:val="007F4F8B"/>
    <w:rsid w:val="007F5095"/>
    <w:rsid w:val="007F51E0"/>
    <w:rsid w:val="007F52A3"/>
    <w:rsid w:val="007F5C71"/>
    <w:rsid w:val="007F5D27"/>
    <w:rsid w:val="007F5F54"/>
    <w:rsid w:val="007F606F"/>
    <w:rsid w:val="007F6325"/>
    <w:rsid w:val="007F651F"/>
    <w:rsid w:val="007F6C97"/>
    <w:rsid w:val="007F6D1A"/>
    <w:rsid w:val="007F6E8C"/>
    <w:rsid w:val="007F701B"/>
    <w:rsid w:val="007F7193"/>
    <w:rsid w:val="007F77F2"/>
    <w:rsid w:val="007F7A94"/>
    <w:rsid w:val="007F7AE3"/>
    <w:rsid w:val="007F7B99"/>
    <w:rsid w:val="007F7D0B"/>
    <w:rsid w:val="008006D2"/>
    <w:rsid w:val="00800BCA"/>
    <w:rsid w:val="00800CC3"/>
    <w:rsid w:val="008011E6"/>
    <w:rsid w:val="008013C3"/>
    <w:rsid w:val="0080155D"/>
    <w:rsid w:val="008015C6"/>
    <w:rsid w:val="00801632"/>
    <w:rsid w:val="008017B8"/>
    <w:rsid w:val="008017D9"/>
    <w:rsid w:val="00801D3C"/>
    <w:rsid w:val="00801E4E"/>
    <w:rsid w:val="00801FB1"/>
    <w:rsid w:val="00802419"/>
    <w:rsid w:val="0080257E"/>
    <w:rsid w:val="00802979"/>
    <w:rsid w:val="0080297F"/>
    <w:rsid w:val="00802A2C"/>
    <w:rsid w:val="00802BEC"/>
    <w:rsid w:val="00802DB7"/>
    <w:rsid w:val="00802E39"/>
    <w:rsid w:val="00802F6D"/>
    <w:rsid w:val="0080355C"/>
    <w:rsid w:val="00803583"/>
    <w:rsid w:val="0080376A"/>
    <w:rsid w:val="0080380F"/>
    <w:rsid w:val="0080396C"/>
    <w:rsid w:val="00803D15"/>
    <w:rsid w:val="00803EFC"/>
    <w:rsid w:val="00804177"/>
    <w:rsid w:val="0080427F"/>
    <w:rsid w:val="008042D8"/>
    <w:rsid w:val="0080460D"/>
    <w:rsid w:val="008047E0"/>
    <w:rsid w:val="008049B0"/>
    <w:rsid w:val="00804A1C"/>
    <w:rsid w:val="00804A6C"/>
    <w:rsid w:val="00804C69"/>
    <w:rsid w:val="00804D15"/>
    <w:rsid w:val="00804D18"/>
    <w:rsid w:val="00804F67"/>
    <w:rsid w:val="00804FBE"/>
    <w:rsid w:val="0080503D"/>
    <w:rsid w:val="00805110"/>
    <w:rsid w:val="008055AB"/>
    <w:rsid w:val="00805AA2"/>
    <w:rsid w:val="00805D68"/>
    <w:rsid w:val="00805F59"/>
    <w:rsid w:val="00806050"/>
    <w:rsid w:val="00806075"/>
    <w:rsid w:val="00806427"/>
    <w:rsid w:val="008064C7"/>
    <w:rsid w:val="008065BF"/>
    <w:rsid w:val="008067B5"/>
    <w:rsid w:val="00806CB4"/>
    <w:rsid w:val="00806D96"/>
    <w:rsid w:val="00806F1B"/>
    <w:rsid w:val="00806F93"/>
    <w:rsid w:val="00807303"/>
    <w:rsid w:val="0080744E"/>
    <w:rsid w:val="00807484"/>
    <w:rsid w:val="00807698"/>
    <w:rsid w:val="00807936"/>
    <w:rsid w:val="00807ACB"/>
    <w:rsid w:val="00807EED"/>
    <w:rsid w:val="00807F73"/>
    <w:rsid w:val="00810100"/>
    <w:rsid w:val="008106F4"/>
    <w:rsid w:val="0081086A"/>
    <w:rsid w:val="00810BFA"/>
    <w:rsid w:val="008111D8"/>
    <w:rsid w:val="008114DD"/>
    <w:rsid w:val="008118B5"/>
    <w:rsid w:val="00811C4F"/>
    <w:rsid w:val="00811E0C"/>
    <w:rsid w:val="00811FA1"/>
    <w:rsid w:val="00812094"/>
    <w:rsid w:val="00812429"/>
    <w:rsid w:val="008124F0"/>
    <w:rsid w:val="00812763"/>
    <w:rsid w:val="00812A2E"/>
    <w:rsid w:val="00812B6C"/>
    <w:rsid w:val="00812C18"/>
    <w:rsid w:val="00812CB8"/>
    <w:rsid w:val="00812E2C"/>
    <w:rsid w:val="00813008"/>
    <w:rsid w:val="00813359"/>
    <w:rsid w:val="008138B5"/>
    <w:rsid w:val="00813C31"/>
    <w:rsid w:val="00813E7C"/>
    <w:rsid w:val="0081404B"/>
    <w:rsid w:val="008142F5"/>
    <w:rsid w:val="00814365"/>
    <w:rsid w:val="00814377"/>
    <w:rsid w:val="008144B6"/>
    <w:rsid w:val="00814520"/>
    <w:rsid w:val="0081458D"/>
    <w:rsid w:val="0081480F"/>
    <w:rsid w:val="008158B0"/>
    <w:rsid w:val="00815A36"/>
    <w:rsid w:val="0081659A"/>
    <w:rsid w:val="0081666B"/>
    <w:rsid w:val="00816C4C"/>
    <w:rsid w:val="008170A5"/>
    <w:rsid w:val="008171FB"/>
    <w:rsid w:val="00817500"/>
    <w:rsid w:val="008175D4"/>
    <w:rsid w:val="00817779"/>
    <w:rsid w:val="00817B14"/>
    <w:rsid w:val="008203B5"/>
    <w:rsid w:val="008205E6"/>
    <w:rsid w:val="00820806"/>
    <w:rsid w:val="00820811"/>
    <w:rsid w:val="00820F39"/>
    <w:rsid w:val="008211AD"/>
    <w:rsid w:val="008213AF"/>
    <w:rsid w:val="00821405"/>
    <w:rsid w:val="00821522"/>
    <w:rsid w:val="0082156E"/>
    <w:rsid w:val="0082189F"/>
    <w:rsid w:val="00821A2B"/>
    <w:rsid w:val="00821C6E"/>
    <w:rsid w:val="00821F62"/>
    <w:rsid w:val="00822203"/>
    <w:rsid w:val="00822351"/>
    <w:rsid w:val="008223F8"/>
    <w:rsid w:val="008229D0"/>
    <w:rsid w:val="00822AEF"/>
    <w:rsid w:val="00822C81"/>
    <w:rsid w:val="00822DCC"/>
    <w:rsid w:val="00822DD9"/>
    <w:rsid w:val="008230BE"/>
    <w:rsid w:val="0082313E"/>
    <w:rsid w:val="00823377"/>
    <w:rsid w:val="00823378"/>
    <w:rsid w:val="00823422"/>
    <w:rsid w:val="00823670"/>
    <w:rsid w:val="008237BB"/>
    <w:rsid w:val="00823B34"/>
    <w:rsid w:val="00823BE4"/>
    <w:rsid w:val="00823D9A"/>
    <w:rsid w:val="00823EAC"/>
    <w:rsid w:val="0082443B"/>
    <w:rsid w:val="008245E7"/>
    <w:rsid w:val="008246B9"/>
    <w:rsid w:val="00824862"/>
    <w:rsid w:val="0082487C"/>
    <w:rsid w:val="008249C2"/>
    <w:rsid w:val="00824B6E"/>
    <w:rsid w:val="00824E5B"/>
    <w:rsid w:val="008250AB"/>
    <w:rsid w:val="0082541A"/>
    <w:rsid w:val="008254A5"/>
    <w:rsid w:val="008257AF"/>
    <w:rsid w:val="00825F31"/>
    <w:rsid w:val="00826021"/>
    <w:rsid w:val="00826423"/>
    <w:rsid w:val="0082657D"/>
    <w:rsid w:val="00826700"/>
    <w:rsid w:val="00826A03"/>
    <w:rsid w:val="00826A09"/>
    <w:rsid w:val="00826A2E"/>
    <w:rsid w:val="00826CC5"/>
    <w:rsid w:val="00826CCA"/>
    <w:rsid w:val="00826D47"/>
    <w:rsid w:val="00826E29"/>
    <w:rsid w:val="008270BC"/>
    <w:rsid w:val="008271B5"/>
    <w:rsid w:val="008273E1"/>
    <w:rsid w:val="008274DA"/>
    <w:rsid w:val="008274F2"/>
    <w:rsid w:val="0082751D"/>
    <w:rsid w:val="00827857"/>
    <w:rsid w:val="00827DA0"/>
    <w:rsid w:val="0083004C"/>
    <w:rsid w:val="00830127"/>
    <w:rsid w:val="00830504"/>
    <w:rsid w:val="00830A22"/>
    <w:rsid w:val="00830A7F"/>
    <w:rsid w:val="00830B6F"/>
    <w:rsid w:val="00830C80"/>
    <w:rsid w:val="00830D3A"/>
    <w:rsid w:val="00830FBA"/>
    <w:rsid w:val="00831052"/>
    <w:rsid w:val="008316CE"/>
    <w:rsid w:val="00831822"/>
    <w:rsid w:val="008319BD"/>
    <w:rsid w:val="00831B80"/>
    <w:rsid w:val="00831CF8"/>
    <w:rsid w:val="00831F38"/>
    <w:rsid w:val="0083202B"/>
    <w:rsid w:val="00832109"/>
    <w:rsid w:val="0083226A"/>
    <w:rsid w:val="008327D3"/>
    <w:rsid w:val="0083289D"/>
    <w:rsid w:val="0083292E"/>
    <w:rsid w:val="0083299C"/>
    <w:rsid w:val="00832D46"/>
    <w:rsid w:val="00833087"/>
    <w:rsid w:val="008333E9"/>
    <w:rsid w:val="0083358B"/>
    <w:rsid w:val="008337A2"/>
    <w:rsid w:val="00834129"/>
    <w:rsid w:val="008342AA"/>
    <w:rsid w:val="00834B1E"/>
    <w:rsid w:val="00834DDA"/>
    <w:rsid w:val="00834E69"/>
    <w:rsid w:val="0083538F"/>
    <w:rsid w:val="008353F0"/>
    <w:rsid w:val="0083563B"/>
    <w:rsid w:val="008357E3"/>
    <w:rsid w:val="00835AAD"/>
    <w:rsid w:val="00835FDA"/>
    <w:rsid w:val="00836004"/>
    <w:rsid w:val="00836100"/>
    <w:rsid w:val="0083626E"/>
    <w:rsid w:val="008362D6"/>
    <w:rsid w:val="00836325"/>
    <w:rsid w:val="0083695B"/>
    <w:rsid w:val="00836A5F"/>
    <w:rsid w:val="00836B9E"/>
    <w:rsid w:val="00837003"/>
    <w:rsid w:val="00837177"/>
    <w:rsid w:val="00837227"/>
    <w:rsid w:val="0083736B"/>
    <w:rsid w:val="0083756C"/>
    <w:rsid w:val="0083769B"/>
    <w:rsid w:val="00837B00"/>
    <w:rsid w:val="00837BC6"/>
    <w:rsid w:val="00837DCC"/>
    <w:rsid w:val="00837E4B"/>
    <w:rsid w:val="0084000F"/>
    <w:rsid w:val="00840235"/>
    <w:rsid w:val="008403DE"/>
    <w:rsid w:val="00840547"/>
    <w:rsid w:val="00840D4D"/>
    <w:rsid w:val="00840DD3"/>
    <w:rsid w:val="00840E0D"/>
    <w:rsid w:val="00840F18"/>
    <w:rsid w:val="008411D3"/>
    <w:rsid w:val="00841552"/>
    <w:rsid w:val="00841BC3"/>
    <w:rsid w:val="00841F4A"/>
    <w:rsid w:val="0084205E"/>
    <w:rsid w:val="0084212A"/>
    <w:rsid w:val="00842139"/>
    <w:rsid w:val="00842798"/>
    <w:rsid w:val="00843291"/>
    <w:rsid w:val="008433A6"/>
    <w:rsid w:val="008434EC"/>
    <w:rsid w:val="008435F8"/>
    <w:rsid w:val="00843938"/>
    <w:rsid w:val="00843AF9"/>
    <w:rsid w:val="0084445C"/>
    <w:rsid w:val="0084475A"/>
    <w:rsid w:val="008448B6"/>
    <w:rsid w:val="008449FC"/>
    <w:rsid w:val="00844DB3"/>
    <w:rsid w:val="00844F22"/>
    <w:rsid w:val="008450B0"/>
    <w:rsid w:val="00845749"/>
    <w:rsid w:val="00845843"/>
    <w:rsid w:val="008458EB"/>
    <w:rsid w:val="0084594D"/>
    <w:rsid w:val="00845A6C"/>
    <w:rsid w:val="00845C89"/>
    <w:rsid w:val="00845E99"/>
    <w:rsid w:val="008461AC"/>
    <w:rsid w:val="008462CB"/>
    <w:rsid w:val="00846382"/>
    <w:rsid w:val="00846409"/>
    <w:rsid w:val="00846477"/>
    <w:rsid w:val="0084652F"/>
    <w:rsid w:val="00846805"/>
    <w:rsid w:val="00846ACF"/>
    <w:rsid w:val="00846B64"/>
    <w:rsid w:val="00846D00"/>
    <w:rsid w:val="00846D18"/>
    <w:rsid w:val="008472EE"/>
    <w:rsid w:val="008476CF"/>
    <w:rsid w:val="008477DA"/>
    <w:rsid w:val="008477F9"/>
    <w:rsid w:val="00847BD8"/>
    <w:rsid w:val="00847ECA"/>
    <w:rsid w:val="0085002B"/>
    <w:rsid w:val="008500CA"/>
    <w:rsid w:val="008500DF"/>
    <w:rsid w:val="0085018E"/>
    <w:rsid w:val="008501A0"/>
    <w:rsid w:val="008501DE"/>
    <w:rsid w:val="008502B1"/>
    <w:rsid w:val="0085040A"/>
    <w:rsid w:val="0085050C"/>
    <w:rsid w:val="008505CD"/>
    <w:rsid w:val="0085070C"/>
    <w:rsid w:val="008508E9"/>
    <w:rsid w:val="00850DB0"/>
    <w:rsid w:val="00850FBC"/>
    <w:rsid w:val="00851427"/>
    <w:rsid w:val="00851510"/>
    <w:rsid w:val="0085164E"/>
    <w:rsid w:val="00851AD8"/>
    <w:rsid w:val="00851BCA"/>
    <w:rsid w:val="00852105"/>
    <w:rsid w:val="00852633"/>
    <w:rsid w:val="0085278A"/>
    <w:rsid w:val="00852A80"/>
    <w:rsid w:val="00852D6D"/>
    <w:rsid w:val="00852D7A"/>
    <w:rsid w:val="008530AA"/>
    <w:rsid w:val="00853172"/>
    <w:rsid w:val="0085335C"/>
    <w:rsid w:val="008535CA"/>
    <w:rsid w:val="00853892"/>
    <w:rsid w:val="00853945"/>
    <w:rsid w:val="00853C28"/>
    <w:rsid w:val="00853D4D"/>
    <w:rsid w:val="00854055"/>
    <w:rsid w:val="00854243"/>
    <w:rsid w:val="008543D6"/>
    <w:rsid w:val="008544D2"/>
    <w:rsid w:val="0085460E"/>
    <w:rsid w:val="00854800"/>
    <w:rsid w:val="00854872"/>
    <w:rsid w:val="00855126"/>
    <w:rsid w:val="0085520A"/>
    <w:rsid w:val="00855B68"/>
    <w:rsid w:val="00855D9C"/>
    <w:rsid w:val="0085646A"/>
    <w:rsid w:val="00856968"/>
    <w:rsid w:val="00856E97"/>
    <w:rsid w:val="00857700"/>
    <w:rsid w:val="00857780"/>
    <w:rsid w:val="00857988"/>
    <w:rsid w:val="00857C61"/>
    <w:rsid w:val="00857F77"/>
    <w:rsid w:val="0086009D"/>
    <w:rsid w:val="0086024E"/>
    <w:rsid w:val="0086046B"/>
    <w:rsid w:val="00860552"/>
    <w:rsid w:val="00860BDF"/>
    <w:rsid w:val="00860C79"/>
    <w:rsid w:val="008610B6"/>
    <w:rsid w:val="00861399"/>
    <w:rsid w:val="0086143B"/>
    <w:rsid w:val="008616E1"/>
    <w:rsid w:val="00861879"/>
    <w:rsid w:val="00861BAA"/>
    <w:rsid w:val="008623C1"/>
    <w:rsid w:val="00862541"/>
    <w:rsid w:val="0086264D"/>
    <w:rsid w:val="008626E2"/>
    <w:rsid w:val="0086303B"/>
    <w:rsid w:val="008631C7"/>
    <w:rsid w:val="008632F0"/>
    <w:rsid w:val="00863655"/>
    <w:rsid w:val="008636CE"/>
    <w:rsid w:val="00863A61"/>
    <w:rsid w:val="00863A94"/>
    <w:rsid w:val="00863AB2"/>
    <w:rsid w:val="00863D5F"/>
    <w:rsid w:val="00864112"/>
    <w:rsid w:val="0086440F"/>
    <w:rsid w:val="008647FA"/>
    <w:rsid w:val="0086490E"/>
    <w:rsid w:val="00864AB0"/>
    <w:rsid w:val="00864BF8"/>
    <w:rsid w:val="00864D9D"/>
    <w:rsid w:val="00864DA2"/>
    <w:rsid w:val="00864E73"/>
    <w:rsid w:val="00865169"/>
    <w:rsid w:val="00865305"/>
    <w:rsid w:val="008653F9"/>
    <w:rsid w:val="00865771"/>
    <w:rsid w:val="00865803"/>
    <w:rsid w:val="00866B68"/>
    <w:rsid w:val="00867016"/>
    <w:rsid w:val="00867649"/>
    <w:rsid w:val="008677AE"/>
    <w:rsid w:val="008677E5"/>
    <w:rsid w:val="00867848"/>
    <w:rsid w:val="00867954"/>
    <w:rsid w:val="00867A68"/>
    <w:rsid w:val="00867AAD"/>
    <w:rsid w:val="00867BFD"/>
    <w:rsid w:val="008700D1"/>
    <w:rsid w:val="00870104"/>
    <w:rsid w:val="00870211"/>
    <w:rsid w:val="0087023F"/>
    <w:rsid w:val="0087050E"/>
    <w:rsid w:val="00870C27"/>
    <w:rsid w:val="00870C2E"/>
    <w:rsid w:val="00870DCE"/>
    <w:rsid w:val="008711A3"/>
    <w:rsid w:val="008712D2"/>
    <w:rsid w:val="008715B6"/>
    <w:rsid w:val="008717CB"/>
    <w:rsid w:val="00871A6F"/>
    <w:rsid w:val="00871AA4"/>
    <w:rsid w:val="00871BF7"/>
    <w:rsid w:val="008720DC"/>
    <w:rsid w:val="0087231D"/>
    <w:rsid w:val="00872988"/>
    <w:rsid w:val="00872A0B"/>
    <w:rsid w:val="00873108"/>
    <w:rsid w:val="008734AF"/>
    <w:rsid w:val="008736F6"/>
    <w:rsid w:val="008737ED"/>
    <w:rsid w:val="0087386A"/>
    <w:rsid w:val="00873ADC"/>
    <w:rsid w:val="00873BA5"/>
    <w:rsid w:val="00873EF5"/>
    <w:rsid w:val="00873FBA"/>
    <w:rsid w:val="008742D0"/>
    <w:rsid w:val="00874536"/>
    <w:rsid w:val="00874EB2"/>
    <w:rsid w:val="00874F0C"/>
    <w:rsid w:val="00874F44"/>
    <w:rsid w:val="0087573C"/>
    <w:rsid w:val="0087576D"/>
    <w:rsid w:val="0087579C"/>
    <w:rsid w:val="008759A5"/>
    <w:rsid w:val="00875A59"/>
    <w:rsid w:val="00875B69"/>
    <w:rsid w:val="00875CAD"/>
    <w:rsid w:val="00875E8C"/>
    <w:rsid w:val="00875F4D"/>
    <w:rsid w:val="0087640D"/>
    <w:rsid w:val="008765FC"/>
    <w:rsid w:val="008766DF"/>
    <w:rsid w:val="00876B11"/>
    <w:rsid w:val="00876B32"/>
    <w:rsid w:val="00876B7A"/>
    <w:rsid w:val="00876CCC"/>
    <w:rsid w:val="00876CF1"/>
    <w:rsid w:val="00876E4F"/>
    <w:rsid w:val="008771D2"/>
    <w:rsid w:val="00877252"/>
    <w:rsid w:val="00877306"/>
    <w:rsid w:val="00877567"/>
    <w:rsid w:val="00877C8A"/>
    <w:rsid w:val="008800E2"/>
    <w:rsid w:val="008802F4"/>
    <w:rsid w:val="00880564"/>
    <w:rsid w:val="00880575"/>
    <w:rsid w:val="00880662"/>
    <w:rsid w:val="008806B9"/>
    <w:rsid w:val="00880868"/>
    <w:rsid w:val="008809BA"/>
    <w:rsid w:val="00880AC8"/>
    <w:rsid w:val="00880B19"/>
    <w:rsid w:val="00880D90"/>
    <w:rsid w:val="00880ED6"/>
    <w:rsid w:val="008810DD"/>
    <w:rsid w:val="00881148"/>
    <w:rsid w:val="00881644"/>
    <w:rsid w:val="008817E6"/>
    <w:rsid w:val="008817EA"/>
    <w:rsid w:val="00881D7F"/>
    <w:rsid w:val="00881F14"/>
    <w:rsid w:val="0088205B"/>
    <w:rsid w:val="008821DF"/>
    <w:rsid w:val="00882608"/>
    <w:rsid w:val="00882CA2"/>
    <w:rsid w:val="00882DFC"/>
    <w:rsid w:val="00882FA2"/>
    <w:rsid w:val="0088305F"/>
    <w:rsid w:val="00883267"/>
    <w:rsid w:val="00883326"/>
    <w:rsid w:val="0088356B"/>
    <w:rsid w:val="00883654"/>
    <w:rsid w:val="0088376E"/>
    <w:rsid w:val="0088395E"/>
    <w:rsid w:val="00883BF6"/>
    <w:rsid w:val="008841A7"/>
    <w:rsid w:val="0088427A"/>
    <w:rsid w:val="008842A8"/>
    <w:rsid w:val="00884323"/>
    <w:rsid w:val="0088456C"/>
    <w:rsid w:val="00884623"/>
    <w:rsid w:val="00884626"/>
    <w:rsid w:val="008847B3"/>
    <w:rsid w:val="008848F7"/>
    <w:rsid w:val="00884B2F"/>
    <w:rsid w:val="00884BBB"/>
    <w:rsid w:val="00884DB1"/>
    <w:rsid w:val="00884ECC"/>
    <w:rsid w:val="008851E2"/>
    <w:rsid w:val="008852B2"/>
    <w:rsid w:val="008853C0"/>
    <w:rsid w:val="0088594E"/>
    <w:rsid w:val="0088596B"/>
    <w:rsid w:val="00885974"/>
    <w:rsid w:val="00885D1E"/>
    <w:rsid w:val="00885FB9"/>
    <w:rsid w:val="0088619F"/>
    <w:rsid w:val="0088630B"/>
    <w:rsid w:val="0088673E"/>
    <w:rsid w:val="00886CE7"/>
    <w:rsid w:val="00886DED"/>
    <w:rsid w:val="00886F9E"/>
    <w:rsid w:val="00887791"/>
    <w:rsid w:val="00887824"/>
    <w:rsid w:val="00887BD9"/>
    <w:rsid w:val="00887CE4"/>
    <w:rsid w:val="00887CE9"/>
    <w:rsid w:val="008901BA"/>
    <w:rsid w:val="00890298"/>
    <w:rsid w:val="0089031D"/>
    <w:rsid w:val="00890349"/>
    <w:rsid w:val="00890571"/>
    <w:rsid w:val="0089064E"/>
    <w:rsid w:val="008909C5"/>
    <w:rsid w:val="00890E6D"/>
    <w:rsid w:val="00890FC7"/>
    <w:rsid w:val="00891042"/>
    <w:rsid w:val="0089107C"/>
    <w:rsid w:val="0089161C"/>
    <w:rsid w:val="008916DE"/>
    <w:rsid w:val="00891A52"/>
    <w:rsid w:val="00891E2E"/>
    <w:rsid w:val="00891FD2"/>
    <w:rsid w:val="00892125"/>
    <w:rsid w:val="0089221C"/>
    <w:rsid w:val="00892332"/>
    <w:rsid w:val="00892356"/>
    <w:rsid w:val="00892434"/>
    <w:rsid w:val="008924F9"/>
    <w:rsid w:val="0089268C"/>
    <w:rsid w:val="00892D53"/>
    <w:rsid w:val="00892D7E"/>
    <w:rsid w:val="00892F2C"/>
    <w:rsid w:val="0089306B"/>
    <w:rsid w:val="008930ED"/>
    <w:rsid w:val="00893116"/>
    <w:rsid w:val="008931C8"/>
    <w:rsid w:val="008932AC"/>
    <w:rsid w:val="008934D7"/>
    <w:rsid w:val="008934E0"/>
    <w:rsid w:val="00893883"/>
    <w:rsid w:val="008939B4"/>
    <w:rsid w:val="0089402D"/>
    <w:rsid w:val="008940E8"/>
    <w:rsid w:val="008943AB"/>
    <w:rsid w:val="008943DA"/>
    <w:rsid w:val="00894A01"/>
    <w:rsid w:val="00894AAF"/>
    <w:rsid w:val="00894B71"/>
    <w:rsid w:val="00894C63"/>
    <w:rsid w:val="00895214"/>
    <w:rsid w:val="008952B4"/>
    <w:rsid w:val="008954E2"/>
    <w:rsid w:val="0089553E"/>
    <w:rsid w:val="00895569"/>
    <w:rsid w:val="00895A3E"/>
    <w:rsid w:val="00895EFC"/>
    <w:rsid w:val="00896081"/>
    <w:rsid w:val="00896094"/>
    <w:rsid w:val="0089617F"/>
    <w:rsid w:val="0089679A"/>
    <w:rsid w:val="00896AB3"/>
    <w:rsid w:val="00896AD3"/>
    <w:rsid w:val="00896BFC"/>
    <w:rsid w:val="00896E86"/>
    <w:rsid w:val="00896EB3"/>
    <w:rsid w:val="0089743E"/>
    <w:rsid w:val="00897EA8"/>
    <w:rsid w:val="008A037D"/>
    <w:rsid w:val="008A038E"/>
    <w:rsid w:val="008A04FE"/>
    <w:rsid w:val="008A0527"/>
    <w:rsid w:val="008A061D"/>
    <w:rsid w:val="008A08E4"/>
    <w:rsid w:val="008A091C"/>
    <w:rsid w:val="008A0C3E"/>
    <w:rsid w:val="008A1061"/>
    <w:rsid w:val="008A1256"/>
    <w:rsid w:val="008A13EC"/>
    <w:rsid w:val="008A14CE"/>
    <w:rsid w:val="008A158C"/>
    <w:rsid w:val="008A1661"/>
    <w:rsid w:val="008A19C2"/>
    <w:rsid w:val="008A1CDE"/>
    <w:rsid w:val="008A1E6D"/>
    <w:rsid w:val="008A1F83"/>
    <w:rsid w:val="008A2085"/>
    <w:rsid w:val="008A2202"/>
    <w:rsid w:val="008A2A30"/>
    <w:rsid w:val="008A2A51"/>
    <w:rsid w:val="008A2F65"/>
    <w:rsid w:val="008A309D"/>
    <w:rsid w:val="008A316E"/>
    <w:rsid w:val="008A31C2"/>
    <w:rsid w:val="008A3380"/>
    <w:rsid w:val="008A33AB"/>
    <w:rsid w:val="008A35D4"/>
    <w:rsid w:val="008A3811"/>
    <w:rsid w:val="008A3BF3"/>
    <w:rsid w:val="008A3FE7"/>
    <w:rsid w:val="008A470A"/>
    <w:rsid w:val="008A47C1"/>
    <w:rsid w:val="008A4AC0"/>
    <w:rsid w:val="008A4ACB"/>
    <w:rsid w:val="008A4B3B"/>
    <w:rsid w:val="008A4C2E"/>
    <w:rsid w:val="008A508A"/>
    <w:rsid w:val="008A5139"/>
    <w:rsid w:val="008A5433"/>
    <w:rsid w:val="008A56B2"/>
    <w:rsid w:val="008A5C4A"/>
    <w:rsid w:val="008A5D4E"/>
    <w:rsid w:val="008A5F18"/>
    <w:rsid w:val="008A5F33"/>
    <w:rsid w:val="008A6468"/>
    <w:rsid w:val="008A648E"/>
    <w:rsid w:val="008A6529"/>
    <w:rsid w:val="008A6828"/>
    <w:rsid w:val="008A6873"/>
    <w:rsid w:val="008A6BDE"/>
    <w:rsid w:val="008A7039"/>
    <w:rsid w:val="008A7402"/>
    <w:rsid w:val="008A74CB"/>
    <w:rsid w:val="008A75B6"/>
    <w:rsid w:val="008A7818"/>
    <w:rsid w:val="008A7D64"/>
    <w:rsid w:val="008A7E10"/>
    <w:rsid w:val="008B0056"/>
    <w:rsid w:val="008B031C"/>
    <w:rsid w:val="008B05B1"/>
    <w:rsid w:val="008B05CF"/>
    <w:rsid w:val="008B0E16"/>
    <w:rsid w:val="008B0EE3"/>
    <w:rsid w:val="008B0F6B"/>
    <w:rsid w:val="008B11FC"/>
    <w:rsid w:val="008B1334"/>
    <w:rsid w:val="008B1385"/>
    <w:rsid w:val="008B14AE"/>
    <w:rsid w:val="008B1CFD"/>
    <w:rsid w:val="008B1EFC"/>
    <w:rsid w:val="008B2162"/>
    <w:rsid w:val="008B224B"/>
    <w:rsid w:val="008B2274"/>
    <w:rsid w:val="008B23D7"/>
    <w:rsid w:val="008B26EA"/>
    <w:rsid w:val="008B26F7"/>
    <w:rsid w:val="008B2AC2"/>
    <w:rsid w:val="008B3136"/>
    <w:rsid w:val="008B3A0F"/>
    <w:rsid w:val="008B3AC4"/>
    <w:rsid w:val="008B3C6D"/>
    <w:rsid w:val="008B4078"/>
    <w:rsid w:val="008B432D"/>
    <w:rsid w:val="008B4351"/>
    <w:rsid w:val="008B44E5"/>
    <w:rsid w:val="008B46A8"/>
    <w:rsid w:val="008B477B"/>
    <w:rsid w:val="008B4948"/>
    <w:rsid w:val="008B4B73"/>
    <w:rsid w:val="008B4BEE"/>
    <w:rsid w:val="008B4F67"/>
    <w:rsid w:val="008B5040"/>
    <w:rsid w:val="008B5140"/>
    <w:rsid w:val="008B5902"/>
    <w:rsid w:val="008B59CC"/>
    <w:rsid w:val="008B59CE"/>
    <w:rsid w:val="008B5C19"/>
    <w:rsid w:val="008B5D55"/>
    <w:rsid w:val="008B5FC0"/>
    <w:rsid w:val="008B61CB"/>
    <w:rsid w:val="008B6485"/>
    <w:rsid w:val="008B6A30"/>
    <w:rsid w:val="008B7016"/>
    <w:rsid w:val="008B7338"/>
    <w:rsid w:val="008B7497"/>
    <w:rsid w:val="008B74F4"/>
    <w:rsid w:val="008B77B3"/>
    <w:rsid w:val="008B780F"/>
    <w:rsid w:val="008B7822"/>
    <w:rsid w:val="008B7969"/>
    <w:rsid w:val="008B7D0E"/>
    <w:rsid w:val="008B7D5D"/>
    <w:rsid w:val="008B7DF3"/>
    <w:rsid w:val="008B7EF0"/>
    <w:rsid w:val="008C030C"/>
    <w:rsid w:val="008C057D"/>
    <w:rsid w:val="008C0C71"/>
    <w:rsid w:val="008C1036"/>
    <w:rsid w:val="008C151A"/>
    <w:rsid w:val="008C190A"/>
    <w:rsid w:val="008C19D8"/>
    <w:rsid w:val="008C1D8E"/>
    <w:rsid w:val="008C1E77"/>
    <w:rsid w:val="008C1EA3"/>
    <w:rsid w:val="008C22C8"/>
    <w:rsid w:val="008C239C"/>
    <w:rsid w:val="008C23FB"/>
    <w:rsid w:val="008C2446"/>
    <w:rsid w:val="008C2506"/>
    <w:rsid w:val="008C2E8F"/>
    <w:rsid w:val="008C2EB4"/>
    <w:rsid w:val="008C2EF3"/>
    <w:rsid w:val="008C36DC"/>
    <w:rsid w:val="008C37C8"/>
    <w:rsid w:val="008C3A9A"/>
    <w:rsid w:val="008C3D0F"/>
    <w:rsid w:val="008C41B5"/>
    <w:rsid w:val="008C4330"/>
    <w:rsid w:val="008C4433"/>
    <w:rsid w:val="008C474E"/>
    <w:rsid w:val="008C48DB"/>
    <w:rsid w:val="008C4A3F"/>
    <w:rsid w:val="008C4A93"/>
    <w:rsid w:val="008C4AD0"/>
    <w:rsid w:val="008C4F7A"/>
    <w:rsid w:val="008C5750"/>
    <w:rsid w:val="008C5A2D"/>
    <w:rsid w:val="008C5E79"/>
    <w:rsid w:val="008C5FD4"/>
    <w:rsid w:val="008C619E"/>
    <w:rsid w:val="008C62B2"/>
    <w:rsid w:val="008C635B"/>
    <w:rsid w:val="008C63BE"/>
    <w:rsid w:val="008C64C3"/>
    <w:rsid w:val="008C669F"/>
    <w:rsid w:val="008C6827"/>
    <w:rsid w:val="008C6A74"/>
    <w:rsid w:val="008C6AE2"/>
    <w:rsid w:val="008C6DF3"/>
    <w:rsid w:val="008C6FCE"/>
    <w:rsid w:val="008C7746"/>
    <w:rsid w:val="008C79AC"/>
    <w:rsid w:val="008C7C4B"/>
    <w:rsid w:val="008C7CC5"/>
    <w:rsid w:val="008D0279"/>
    <w:rsid w:val="008D056A"/>
    <w:rsid w:val="008D0633"/>
    <w:rsid w:val="008D0716"/>
    <w:rsid w:val="008D0BE9"/>
    <w:rsid w:val="008D0E5E"/>
    <w:rsid w:val="008D0FC7"/>
    <w:rsid w:val="008D0FD1"/>
    <w:rsid w:val="008D11C6"/>
    <w:rsid w:val="008D1820"/>
    <w:rsid w:val="008D1AB2"/>
    <w:rsid w:val="008D1BB8"/>
    <w:rsid w:val="008D1D06"/>
    <w:rsid w:val="008D1DEC"/>
    <w:rsid w:val="008D1F6B"/>
    <w:rsid w:val="008D20BE"/>
    <w:rsid w:val="008D2113"/>
    <w:rsid w:val="008D2178"/>
    <w:rsid w:val="008D2237"/>
    <w:rsid w:val="008D241E"/>
    <w:rsid w:val="008D25E2"/>
    <w:rsid w:val="008D271E"/>
    <w:rsid w:val="008D2D9C"/>
    <w:rsid w:val="008D3198"/>
    <w:rsid w:val="008D32D1"/>
    <w:rsid w:val="008D356A"/>
    <w:rsid w:val="008D3B53"/>
    <w:rsid w:val="008D3BD1"/>
    <w:rsid w:val="008D3D90"/>
    <w:rsid w:val="008D4204"/>
    <w:rsid w:val="008D425E"/>
    <w:rsid w:val="008D4292"/>
    <w:rsid w:val="008D4A87"/>
    <w:rsid w:val="008D4B0E"/>
    <w:rsid w:val="008D4BAB"/>
    <w:rsid w:val="008D4CCE"/>
    <w:rsid w:val="008D4DD5"/>
    <w:rsid w:val="008D4E99"/>
    <w:rsid w:val="008D53E2"/>
    <w:rsid w:val="008D54C8"/>
    <w:rsid w:val="008D55C4"/>
    <w:rsid w:val="008D569E"/>
    <w:rsid w:val="008D5907"/>
    <w:rsid w:val="008D5953"/>
    <w:rsid w:val="008D5AC3"/>
    <w:rsid w:val="008D5B09"/>
    <w:rsid w:val="008D5B2A"/>
    <w:rsid w:val="008D5B50"/>
    <w:rsid w:val="008D5DF1"/>
    <w:rsid w:val="008D608C"/>
    <w:rsid w:val="008D6418"/>
    <w:rsid w:val="008D653F"/>
    <w:rsid w:val="008D6863"/>
    <w:rsid w:val="008D6B76"/>
    <w:rsid w:val="008D6CD5"/>
    <w:rsid w:val="008D6D5A"/>
    <w:rsid w:val="008D6DAE"/>
    <w:rsid w:val="008D72B6"/>
    <w:rsid w:val="008D74B3"/>
    <w:rsid w:val="008D755F"/>
    <w:rsid w:val="008D7975"/>
    <w:rsid w:val="008D7F99"/>
    <w:rsid w:val="008D7FE8"/>
    <w:rsid w:val="008E00FB"/>
    <w:rsid w:val="008E03F5"/>
    <w:rsid w:val="008E069F"/>
    <w:rsid w:val="008E0790"/>
    <w:rsid w:val="008E0D08"/>
    <w:rsid w:val="008E0D3C"/>
    <w:rsid w:val="008E1387"/>
    <w:rsid w:val="008E13F4"/>
    <w:rsid w:val="008E140B"/>
    <w:rsid w:val="008E18DA"/>
    <w:rsid w:val="008E1C7B"/>
    <w:rsid w:val="008E1E68"/>
    <w:rsid w:val="008E1EF2"/>
    <w:rsid w:val="008E1FCE"/>
    <w:rsid w:val="008E2148"/>
    <w:rsid w:val="008E231A"/>
    <w:rsid w:val="008E24CB"/>
    <w:rsid w:val="008E29AD"/>
    <w:rsid w:val="008E29C9"/>
    <w:rsid w:val="008E29F2"/>
    <w:rsid w:val="008E2B62"/>
    <w:rsid w:val="008E2EFB"/>
    <w:rsid w:val="008E37D9"/>
    <w:rsid w:val="008E3867"/>
    <w:rsid w:val="008E38ED"/>
    <w:rsid w:val="008E39F8"/>
    <w:rsid w:val="008E3A8C"/>
    <w:rsid w:val="008E3CC2"/>
    <w:rsid w:val="008E3DC6"/>
    <w:rsid w:val="008E493D"/>
    <w:rsid w:val="008E493E"/>
    <w:rsid w:val="008E4A13"/>
    <w:rsid w:val="008E4BE2"/>
    <w:rsid w:val="008E4CBE"/>
    <w:rsid w:val="008E4E54"/>
    <w:rsid w:val="008E5062"/>
    <w:rsid w:val="008E5442"/>
    <w:rsid w:val="008E56AD"/>
    <w:rsid w:val="008E5B39"/>
    <w:rsid w:val="008E5BC5"/>
    <w:rsid w:val="008E5CF2"/>
    <w:rsid w:val="008E5F28"/>
    <w:rsid w:val="008E6127"/>
    <w:rsid w:val="008E63DA"/>
    <w:rsid w:val="008E64D3"/>
    <w:rsid w:val="008E6A23"/>
    <w:rsid w:val="008E6B69"/>
    <w:rsid w:val="008E6F0C"/>
    <w:rsid w:val="008E70FA"/>
    <w:rsid w:val="008E778E"/>
    <w:rsid w:val="008E7CE9"/>
    <w:rsid w:val="008F02D5"/>
    <w:rsid w:val="008F04A2"/>
    <w:rsid w:val="008F0795"/>
    <w:rsid w:val="008F07E4"/>
    <w:rsid w:val="008F0AD7"/>
    <w:rsid w:val="008F0E5E"/>
    <w:rsid w:val="008F0EE5"/>
    <w:rsid w:val="008F1241"/>
    <w:rsid w:val="008F13AD"/>
    <w:rsid w:val="008F1630"/>
    <w:rsid w:val="008F1970"/>
    <w:rsid w:val="008F1B1A"/>
    <w:rsid w:val="008F1CD9"/>
    <w:rsid w:val="008F1D28"/>
    <w:rsid w:val="008F1DB9"/>
    <w:rsid w:val="008F1EA6"/>
    <w:rsid w:val="008F1EB0"/>
    <w:rsid w:val="008F1FDC"/>
    <w:rsid w:val="008F2064"/>
    <w:rsid w:val="008F21DE"/>
    <w:rsid w:val="008F24AD"/>
    <w:rsid w:val="008F2573"/>
    <w:rsid w:val="008F27CC"/>
    <w:rsid w:val="008F2964"/>
    <w:rsid w:val="008F2D74"/>
    <w:rsid w:val="008F305E"/>
    <w:rsid w:val="008F3072"/>
    <w:rsid w:val="008F401F"/>
    <w:rsid w:val="008F4506"/>
    <w:rsid w:val="008F4737"/>
    <w:rsid w:val="008F48D5"/>
    <w:rsid w:val="008F4B6D"/>
    <w:rsid w:val="008F4CAE"/>
    <w:rsid w:val="008F4E2C"/>
    <w:rsid w:val="008F51B1"/>
    <w:rsid w:val="008F522D"/>
    <w:rsid w:val="008F52A0"/>
    <w:rsid w:val="008F5570"/>
    <w:rsid w:val="008F5A0B"/>
    <w:rsid w:val="008F5BBA"/>
    <w:rsid w:val="008F5CEB"/>
    <w:rsid w:val="008F5E3F"/>
    <w:rsid w:val="008F6249"/>
    <w:rsid w:val="008F6279"/>
    <w:rsid w:val="008F6427"/>
    <w:rsid w:val="008F66AC"/>
    <w:rsid w:val="008F6C22"/>
    <w:rsid w:val="008F6DC7"/>
    <w:rsid w:val="008F6DF9"/>
    <w:rsid w:val="008F6E33"/>
    <w:rsid w:val="008F6FA9"/>
    <w:rsid w:val="008F713A"/>
    <w:rsid w:val="008F71AB"/>
    <w:rsid w:val="008F71E1"/>
    <w:rsid w:val="008F75B1"/>
    <w:rsid w:val="008F774A"/>
    <w:rsid w:val="008F7E30"/>
    <w:rsid w:val="008F7EB7"/>
    <w:rsid w:val="009000AB"/>
    <w:rsid w:val="0090029D"/>
    <w:rsid w:val="009008AF"/>
    <w:rsid w:val="00900A98"/>
    <w:rsid w:val="00900AB1"/>
    <w:rsid w:val="00901102"/>
    <w:rsid w:val="0090114A"/>
    <w:rsid w:val="009015E2"/>
    <w:rsid w:val="00901762"/>
    <w:rsid w:val="009018EE"/>
    <w:rsid w:val="00902294"/>
    <w:rsid w:val="009023A9"/>
    <w:rsid w:val="009024B4"/>
    <w:rsid w:val="009026C3"/>
    <w:rsid w:val="00902BB4"/>
    <w:rsid w:val="00902C0E"/>
    <w:rsid w:val="00902C14"/>
    <w:rsid w:val="00902F58"/>
    <w:rsid w:val="0090306D"/>
    <w:rsid w:val="0090313B"/>
    <w:rsid w:val="00903383"/>
    <w:rsid w:val="00903457"/>
    <w:rsid w:val="00903536"/>
    <w:rsid w:val="009036CD"/>
    <w:rsid w:val="0090394B"/>
    <w:rsid w:val="00903ABF"/>
    <w:rsid w:val="00903B27"/>
    <w:rsid w:val="00904091"/>
    <w:rsid w:val="009040B9"/>
    <w:rsid w:val="00904243"/>
    <w:rsid w:val="00904256"/>
    <w:rsid w:val="009046FE"/>
    <w:rsid w:val="00904AEF"/>
    <w:rsid w:val="00905540"/>
    <w:rsid w:val="00905542"/>
    <w:rsid w:val="00905A14"/>
    <w:rsid w:val="00905D56"/>
    <w:rsid w:val="00905F9B"/>
    <w:rsid w:val="009061F2"/>
    <w:rsid w:val="009063EB"/>
    <w:rsid w:val="0090679C"/>
    <w:rsid w:val="009067F8"/>
    <w:rsid w:val="00906A03"/>
    <w:rsid w:val="00906A75"/>
    <w:rsid w:val="00906AE7"/>
    <w:rsid w:val="00906DBD"/>
    <w:rsid w:val="009070B3"/>
    <w:rsid w:val="0090760E"/>
    <w:rsid w:val="009076F0"/>
    <w:rsid w:val="00907707"/>
    <w:rsid w:val="0090798B"/>
    <w:rsid w:val="00907BD5"/>
    <w:rsid w:val="00907C26"/>
    <w:rsid w:val="00907DBC"/>
    <w:rsid w:val="00907FC9"/>
    <w:rsid w:val="00910064"/>
    <w:rsid w:val="009109A8"/>
    <w:rsid w:val="00910F50"/>
    <w:rsid w:val="00911BED"/>
    <w:rsid w:val="00911E44"/>
    <w:rsid w:val="00911EE3"/>
    <w:rsid w:val="00911EED"/>
    <w:rsid w:val="00911EEF"/>
    <w:rsid w:val="009120D5"/>
    <w:rsid w:val="009120E0"/>
    <w:rsid w:val="009121E1"/>
    <w:rsid w:val="009122A3"/>
    <w:rsid w:val="00912364"/>
    <w:rsid w:val="0091243E"/>
    <w:rsid w:val="009127BA"/>
    <w:rsid w:val="009127FF"/>
    <w:rsid w:val="00912C27"/>
    <w:rsid w:val="00912FD8"/>
    <w:rsid w:val="0091315F"/>
    <w:rsid w:val="0091353C"/>
    <w:rsid w:val="009135A9"/>
    <w:rsid w:val="009138EC"/>
    <w:rsid w:val="00913940"/>
    <w:rsid w:val="0091395A"/>
    <w:rsid w:val="00913A87"/>
    <w:rsid w:val="00913F93"/>
    <w:rsid w:val="00914285"/>
    <w:rsid w:val="009142B0"/>
    <w:rsid w:val="009142CA"/>
    <w:rsid w:val="00914702"/>
    <w:rsid w:val="00914AA7"/>
    <w:rsid w:val="0091569B"/>
    <w:rsid w:val="00915CB2"/>
    <w:rsid w:val="00915D2E"/>
    <w:rsid w:val="00915E75"/>
    <w:rsid w:val="00916335"/>
    <w:rsid w:val="00916475"/>
    <w:rsid w:val="00916509"/>
    <w:rsid w:val="00916545"/>
    <w:rsid w:val="00916991"/>
    <w:rsid w:val="00916B93"/>
    <w:rsid w:val="00916BBD"/>
    <w:rsid w:val="00916E6D"/>
    <w:rsid w:val="00916E9A"/>
    <w:rsid w:val="00917079"/>
    <w:rsid w:val="0091710F"/>
    <w:rsid w:val="00917149"/>
    <w:rsid w:val="009171A7"/>
    <w:rsid w:val="0091739D"/>
    <w:rsid w:val="009174AC"/>
    <w:rsid w:val="0091751B"/>
    <w:rsid w:val="00917A5B"/>
    <w:rsid w:val="00917CE5"/>
    <w:rsid w:val="00917CE6"/>
    <w:rsid w:val="00917FF6"/>
    <w:rsid w:val="00920338"/>
    <w:rsid w:val="0092063D"/>
    <w:rsid w:val="0092075D"/>
    <w:rsid w:val="009207A6"/>
    <w:rsid w:val="00920AF3"/>
    <w:rsid w:val="00920B32"/>
    <w:rsid w:val="00920C92"/>
    <w:rsid w:val="00920D24"/>
    <w:rsid w:val="00920F51"/>
    <w:rsid w:val="0092145D"/>
    <w:rsid w:val="009216DA"/>
    <w:rsid w:val="0092170C"/>
    <w:rsid w:val="0092186A"/>
    <w:rsid w:val="00921D1F"/>
    <w:rsid w:val="00921D55"/>
    <w:rsid w:val="00921E3B"/>
    <w:rsid w:val="00921F3A"/>
    <w:rsid w:val="00922464"/>
    <w:rsid w:val="00922799"/>
    <w:rsid w:val="0092284A"/>
    <w:rsid w:val="00922876"/>
    <w:rsid w:val="00922C34"/>
    <w:rsid w:val="00922F54"/>
    <w:rsid w:val="00923330"/>
    <w:rsid w:val="00923515"/>
    <w:rsid w:val="00923781"/>
    <w:rsid w:val="009239B1"/>
    <w:rsid w:val="00923E79"/>
    <w:rsid w:val="00923F33"/>
    <w:rsid w:val="0092400E"/>
    <w:rsid w:val="0092421F"/>
    <w:rsid w:val="00924288"/>
    <w:rsid w:val="009242F3"/>
    <w:rsid w:val="0092458C"/>
    <w:rsid w:val="009245E6"/>
    <w:rsid w:val="00924680"/>
    <w:rsid w:val="00924892"/>
    <w:rsid w:val="009249C2"/>
    <w:rsid w:val="00924B2E"/>
    <w:rsid w:val="00924C4D"/>
    <w:rsid w:val="00924D54"/>
    <w:rsid w:val="00925080"/>
    <w:rsid w:val="009251AA"/>
    <w:rsid w:val="0092533F"/>
    <w:rsid w:val="00925345"/>
    <w:rsid w:val="0092596A"/>
    <w:rsid w:val="00925A4D"/>
    <w:rsid w:val="0092622B"/>
    <w:rsid w:val="00926267"/>
    <w:rsid w:val="00926275"/>
    <w:rsid w:val="009264E3"/>
    <w:rsid w:val="009265E1"/>
    <w:rsid w:val="00926699"/>
    <w:rsid w:val="00926D39"/>
    <w:rsid w:val="0092701A"/>
    <w:rsid w:val="0092716E"/>
    <w:rsid w:val="00927464"/>
    <w:rsid w:val="00927926"/>
    <w:rsid w:val="00927C1A"/>
    <w:rsid w:val="00927E28"/>
    <w:rsid w:val="00930005"/>
    <w:rsid w:val="0093004E"/>
    <w:rsid w:val="009303CB"/>
    <w:rsid w:val="009303CE"/>
    <w:rsid w:val="00930411"/>
    <w:rsid w:val="009306A9"/>
    <w:rsid w:val="009306BF"/>
    <w:rsid w:val="00930B47"/>
    <w:rsid w:val="00930BBF"/>
    <w:rsid w:val="00930C16"/>
    <w:rsid w:val="009315B7"/>
    <w:rsid w:val="00931820"/>
    <w:rsid w:val="00931F72"/>
    <w:rsid w:val="00932012"/>
    <w:rsid w:val="00932233"/>
    <w:rsid w:val="00932AF7"/>
    <w:rsid w:val="00932BA2"/>
    <w:rsid w:val="00932CAA"/>
    <w:rsid w:val="00932D7D"/>
    <w:rsid w:val="00932DFF"/>
    <w:rsid w:val="00932E4D"/>
    <w:rsid w:val="00932E70"/>
    <w:rsid w:val="00932F82"/>
    <w:rsid w:val="00932F8E"/>
    <w:rsid w:val="009332E5"/>
    <w:rsid w:val="0093352C"/>
    <w:rsid w:val="009335AC"/>
    <w:rsid w:val="00933833"/>
    <w:rsid w:val="00933839"/>
    <w:rsid w:val="00933961"/>
    <w:rsid w:val="00933DE2"/>
    <w:rsid w:val="00933FA1"/>
    <w:rsid w:val="009341B0"/>
    <w:rsid w:val="009342E7"/>
    <w:rsid w:val="009342F5"/>
    <w:rsid w:val="00934AF8"/>
    <w:rsid w:val="00934B37"/>
    <w:rsid w:val="00934C14"/>
    <w:rsid w:val="00934D47"/>
    <w:rsid w:val="00934D6C"/>
    <w:rsid w:val="009350AF"/>
    <w:rsid w:val="009350CC"/>
    <w:rsid w:val="009351D0"/>
    <w:rsid w:val="00935584"/>
    <w:rsid w:val="00935649"/>
    <w:rsid w:val="00935BB9"/>
    <w:rsid w:val="00936160"/>
    <w:rsid w:val="00936432"/>
    <w:rsid w:val="009365CA"/>
    <w:rsid w:val="00936611"/>
    <w:rsid w:val="009366A1"/>
    <w:rsid w:val="009369DC"/>
    <w:rsid w:val="00936B37"/>
    <w:rsid w:val="00936D1F"/>
    <w:rsid w:val="00937062"/>
    <w:rsid w:val="00937174"/>
    <w:rsid w:val="009372C7"/>
    <w:rsid w:val="0093742B"/>
    <w:rsid w:val="009376A8"/>
    <w:rsid w:val="00937776"/>
    <w:rsid w:val="009377F7"/>
    <w:rsid w:val="00937BD0"/>
    <w:rsid w:val="00937F6F"/>
    <w:rsid w:val="0093E78F"/>
    <w:rsid w:val="00940128"/>
    <w:rsid w:val="009404D6"/>
    <w:rsid w:val="009406C2"/>
    <w:rsid w:val="00940701"/>
    <w:rsid w:val="009408A9"/>
    <w:rsid w:val="00940A3B"/>
    <w:rsid w:val="00940D34"/>
    <w:rsid w:val="00941541"/>
    <w:rsid w:val="009419C9"/>
    <w:rsid w:val="00941A9C"/>
    <w:rsid w:val="00941AC9"/>
    <w:rsid w:val="00941DB4"/>
    <w:rsid w:val="009420B4"/>
    <w:rsid w:val="00942164"/>
    <w:rsid w:val="00942396"/>
    <w:rsid w:val="009424D3"/>
    <w:rsid w:val="00942800"/>
    <w:rsid w:val="00942A7B"/>
    <w:rsid w:val="00942BBC"/>
    <w:rsid w:val="00942BD6"/>
    <w:rsid w:val="0094316A"/>
    <w:rsid w:val="00943674"/>
    <w:rsid w:val="0094384D"/>
    <w:rsid w:val="00943F80"/>
    <w:rsid w:val="009442D1"/>
    <w:rsid w:val="00944411"/>
    <w:rsid w:val="00944465"/>
    <w:rsid w:val="0094446A"/>
    <w:rsid w:val="0094449F"/>
    <w:rsid w:val="00944533"/>
    <w:rsid w:val="00944624"/>
    <w:rsid w:val="009452A2"/>
    <w:rsid w:val="009455E9"/>
    <w:rsid w:val="009455EA"/>
    <w:rsid w:val="00945938"/>
    <w:rsid w:val="00945D94"/>
    <w:rsid w:val="009463A5"/>
    <w:rsid w:val="009463CF"/>
    <w:rsid w:val="009466AB"/>
    <w:rsid w:val="00946707"/>
    <w:rsid w:val="00946DF5"/>
    <w:rsid w:val="00946EC2"/>
    <w:rsid w:val="00946EFC"/>
    <w:rsid w:val="00946F61"/>
    <w:rsid w:val="00946FAE"/>
    <w:rsid w:val="00946FE8"/>
    <w:rsid w:val="00947018"/>
    <w:rsid w:val="00947272"/>
    <w:rsid w:val="0094762B"/>
    <w:rsid w:val="00947800"/>
    <w:rsid w:val="0094786E"/>
    <w:rsid w:val="00947959"/>
    <w:rsid w:val="009479D3"/>
    <w:rsid w:val="00947C88"/>
    <w:rsid w:val="00947CA7"/>
    <w:rsid w:val="00947CEA"/>
    <w:rsid w:val="00947EA8"/>
    <w:rsid w:val="00947F71"/>
    <w:rsid w:val="00947FC6"/>
    <w:rsid w:val="00950020"/>
    <w:rsid w:val="0095028F"/>
    <w:rsid w:val="009503CF"/>
    <w:rsid w:val="00950799"/>
    <w:rsid w:val="00950813"/>
    <w:rsid w:val="00950AB1"/>
    <w:rsid w:val="00950BBC"/>
    <w:rsid w:val="00950D2B"/>
    <w:rsid w:val="00950D58"/>
    <w:rsid w:val="00951010"/>
    <w:rsid w:val="00951577"/>
    <w:rsid w:val="00951641"/>
    <w:rsid w:val="00951ABE"/>
    <w:rsid w:val="00951B45"/>
    <w:rsid w:val="00951BFA"/>
    <w:rsid w:val="00951CF6"/>
    <w:rsid w:val="00951E79"/>
    <w:rsid w:val="009520C6"/>
    <w:rsid w:val="009522B2"/>
    <w:rsid w:val="0095235B"/>
    <w:rsid w:val="009524A1"/>
    <w:rsid w:val="009524EA"/>
    <w:rsid w:val="00952580"/>
    <w:rsid w:val="009526A0"/>
    <w:rsid w:val="00952800"/>
    <w:rsid w:val="00952ECE"/>
    <w:rsid w:val="0095329E"/>
    <w:rsid w:val="009534A4"/>
    <w:rsid w:val="0095376F"/>
    <w:rsid w:val="00953910"/>
    <w:rsid w:val="009539C3"/>
    <w:rsid w:val="00953A2E"/>
    <w:rsid w:val="00953A3A"/>
    <w:rsid w:val="00953D74"/>
    <w:rsid w:val="00953DB5"/>
    <w:rsid w:val="009540BC"/>
    <w:rsid w:val="009541BD"/>
    <w:rsid w:val="00954767"/>
    <w:rsid w:val="009549FA"/>
    <w:rsid w:val="00954DDA"/>
    <w:rsid w:val="009551D9"/>
    <w:rsid w:val="009557C6"/>
    <w:rsid w:val="00955933"/>
    <w:rsid w:val="009559D3"/>
    <w:rsid w:val="009559F7"/>
    <w:rsid w:val="00955CED"/>
    <w:rsid w:val="00955CF9"/>
    <w:rsid w:val="009560EE"/>
    <w:rsid w:val="009565BB"/>
    <w:rsid w:val="009566CA"/>
    <w:rsid w:val="009566D7"/>
    <w:rsid w:val="0095671B"/>
    <w:rsid w:val="009568E4"/>
    <w:rsid w:val="00957039"/>
    <w:rsid w:val="00957110"/>
    <w:rsid w:val="0095740B"/>
    <w:rsid w:val="0095764A"/>
    <w:rsid w:val="00957770"/>
    <w:rsid w:val="0095791F"/>
    <w:rsid w:val="00957A0E"/>
    <w:rsid w:val="00957A4C"/>
    <w:rsid w:val="00957C1F"/>
    <w:rsid w:val="00957DD2"/>
    <w:rsid w:val="0096003A"/>
    <w:rsid w:val="009600F5"/>
    <w:rsid w:val="00960147"/>
    <w:rsid w:val="00960221"/>
    <w:rsid w:val="0096023E"/>
    <w:rsid w:val="00960394"/>
    <w:rsid w:val="00960751"/>
    <w:rsid w:val="009609D6"/>
    <w:rsid w:val="009610F9"/>
    <w:rsid w:val="009617FC"/>
    <w:rsid w:val="00961FC9"/>
    <w:rsid w:val="00961FD6"/>
    <w:rsid w:val="00962187"/>
    <w:rsid w:val="009623CA"/>
    <w:rsid w:val="00962557"/>
    <w:rsid w:val="0096278D"/>
    <w:rsid w:val="00962A51"/>
    <w:rsid w:val="00962AB8"/>
    <w:rsid w:val="00962F0E"/>
    <w:rsid w:val="00962F22"/>
    <w:rsid w:val="009630BA"/>
    <w:rsid w:val="009633E8"/>
    <w:rsid w:val="009634CC"/>
    <w:rsid w:val="0096356E"/>
    <w:rsid w:val="009636D2"/>
    <w:rsid w:val="00963776"/>
    <w:rsid w:val="009637FA"/>
    <w:rsid w:val="00963DA0"/>
    <w:rsid w:val="00963FFC"/>
    <w:rsid w:val="00964578"/>
    <w:rsid w:val="009645E7"/>
    <w:rsid w:val="009648E5"/>
    <w:rsid w:val="0096494F"/>
    <w:rsid w:val="009649C3"/>
    <w:rsid w:val="00964D77"/>
    <w:rsid w:val="009653F8"/>
    <w:rsid w:val="009654AE"/>
    <w:rsid w:val="00965918"/>
    <w:rsid w:val="00965B5B"/>
    <w:rsid w:val="00965BB0"/>
    <w:rsid w:val="00965FE0"/>
    <w:rsid w:val="0096607E"/>
    <w:rsid w:val="00966234"/>
    <w:rsid w:val="00966ADC"/>
    <w:rsid w:val="00966BD4"/>
    <w:rsid w:val="00967038"/>
    <w:rsid w:val="00967278"/>
    <w:rsid w:val="009675A5"/>
    <w:rsid w:val="00967803"/>
    <w:rsid w:val="00967804"/>
    <w:rsid w:val="00967908"/>
    <w:rsid w:val="00967B91"/>
    <w:rsid w:val="00967BB4"/>
    <w:rsid w:val="00967E14"/>
    <w:rsid w:val="00967E3C"/>
    <w:rsid w:val="00967FF9"/>
    <w:rsid w:val="00970468"/>
    <w:rsid w:val="009704EE"/>
    <w:rsid w:val="00970855"/>
    <w:rsid w:val="009708C2"/>
    <w:rsid w:val="00970B4D"/>
    <w:rsid w:val="00970E51"/>
    <w:rsid w:val="00970FC2"/>
    <w:rsid w:val="00971243"/>
    <w:rsid w:val="00971415"/>
    <w:rsid w:val="00971520"/>
    <w:rsid w:val="0097155B"/>
    <w:rsid w:val="00971652"/>
    <w:rsid w:val="0097169A"/>
    <w:rsid w:val="00971875"/>
    <w:rsid w:val="00971943"/>
    <w:rsid w:val="00971C77"/>
    <w:rsid w:val="00971DF7"/>
    <w:rsid w:val="00972118"/>
    <w:rsid w:val="009723C8"/>
    <w:rsid w:val="0097249A"/>
    <w:rsid w:val="009725F8"/>
    <w:rsid w:val="0097281A"/>
    <w:rsid w:val="009728A0"/>
    <w:rsid w:val="00972BCA"/>
    <w:rsid w:val="00972C73"/>
    <w:rsid w:val="00973049"/>
    <w:rsid w:val="00973336"/>
    <w:rsid w:val="009735EF"/>
    <w:rsid w:val="00973A6D"/>
    <w:rsid w:val="00973D6A"/>
    <w:rsid w:val="00973DA3"/>
    <w:rsid w:val="00974183"/>
    <w:rsid w:val="00974A7B"/>
    <w:rsid w:val="00974BC6"/>
    <w:rsid w:val="00974FEE"/>
    <w:rsid w:val="00975566"/>
    <w:rsid w:val="00975802"/>
    <w:rsid w:val="00975D79"/>
    <w:rsid w:val="00975E4D"/>
    <w:rsid w:val="00975F8A"/>
    <w:rsid w:val="0097627F"/>
    <w:rsid w:val="0097628B"/>
    <w:rsid w:val="0097629A"/>
    <w:rsid w:val="009764CA"/>
    <w:rsid w:val="00976778"/>
    <w:rsid w:val="009767DF"/>
    <w:rsid w:val="009768F4"/>
    <w:rsid w:val="00976998"/>
    <w:rsid w:val="009769B5"/>
    <w:rsid w:val="0097711E"/>
    <w:rsid w:val="0097750B"/>
    <w:rsid w:val="009777D0"/>
    <w:rsid w:val="00977B58"/>
    <w:rsid w:val="00977CFC"/>
    <w:rsid w:val="00977EB2"/>
    <w:rsid w:val="00977F9E"/>
    <w:rsid w:val="0098043C"/>
    <w:rsid w:val="00980686"/>
    <w:rsid w:val="00980DF3"/>
    <w:rsid w:val="00981215"/>
    <w:rsid w:val="009813B8"/>
    <w:rsid w:val="0098187D"/>
    <w:rsid w:val="00981A6A"/>
    <w:rsid w:val="00981BEB"/>
    <w:rsid w:val="00982149"/>
    <w:rsid w:val="009827AD"/>
    <w:rsid w:val="00982965"/>
    <w:rsid w:val="00982983"/>
    <w:rsid w:val="00982B6C"/>
    <w:rsid w:val="00982CAF"/>
    <w:rsid w:val="009834BC"/>
    <w:rsid w:val="009838D5"/>
    <w:rsid w:val="00983A66"/>
    <w:rsid w:val="00983D72"/>
    <w:rsid w:val="00983E7C"/>
    <w:rsid w:val="00984881"/>
    <w:rsid w:val="00984DAF"/>
    <w:rsid w:val="00984E87"/>
    <w:rsid w:val="00984F6D"/>
    <w:rsid w:val="00985127"/>
    <w:rsid w:val="00985148"/>
    <w:rsid w:val="0098518E"/>
    <w:rsid w:val="009852AE"/>
    <w:rsid w:val="00985306"/>
    <w:rsid w:val="00985440"/>
    <w:rsid w:val="00985494"/>
    <w:rsid w:val="009854DD"/>
    <w:rsid w:val="009855C6"/>
    <w:rsid w:val="00985EA9"/>
    <w:rsid w:val="0098602D"/>
    <w:rsid w:val="00986055"/>
    <w:rsid w:val="0098615E"/>
    <w:rsid w:val="00986192"/>
    <w:rsid w:val="009861EA"/>
    <w:rsid w:val="009863C8"/>
    <w:rsid w:val="00986457"/>
    <w:rsid w:val="0098660D"/>
    <w:rsid w:val="0098674D"/>
    <w:rsid w:val="009869DC"/>
    <w:rsid w:val="00986AB3"/>
    <w:rsid w:val="00986C85"/>
    <w:rsid w:val="00986EB4"/>
    <w:rsid w:val="00987006"/>
    <w:rsid w:val="0098702F"/>
    <w:rsid w:val="00987180"/>
    <w:rsid w:val="00987222"/>
    <w:rsid w:val="00987288"/>
    <w:rsid w:val="0098759B"/>
    <w:rsid w:val="009875FE"/>
    <w:rsid w:val="00987989"/>
    <w:rsid w:val="00987BE3"/>
    <w:rsid w:val="00987F23"/>
    <w:rsid w:val="00987F55"/>
    <w:rsid w:val="009901BE"/>
    <w:rsid w:val="00990229"/>
    <w:rsid w:val="009905D2"/>
    <w:rsid w:val="00990A52"/>
    <w:rsid w:val="00990C79"/>
    <w:rsid w:val="00990FDE"/>
    <w:rsid w:val="00991192"/>
    <w:rsid w:val="009911A0"/>
    <w:rsid w:val="0099194F"/>
    <w:rsid w:val="00991D68"/>
    <w:rsid w:val="00991DC2"/>
    <w:rsid w:val="00991EB9"/>
    <w:rsid w:val="009921A9"/>
    <w:rsid w:val="009921D6"/>
    <w:rsid w:val="0099220E"/>
    <w:rsid w:val="00992281"/>
    <w:rsid w:val="0099259C"/>
    <w:rsid w:val="00992850"/>
    <w:rsid w:val="009928E8"/>
    <w:rsid w:val="009929D6"/>
    <w:rsid w:val="00992A27"/>
    <w:rsid w:val="009931E0"/>
    <w:rsid w:val="009933A5"/>
    <w:rsid w:val="00993544"/>
    <w:rsid w:val="009938DB"/>
    <w:rsid w:val="00993912"/>
    <w:rsid w:val="00993B35"/>
    <w:rsid w:val="00993B3B"/>
    <w:rsid w:val="00993B5B"/>
    <w:rsid w:val="00993BD0"/>
    <w:rsid w:val="0099410F"/>
    <w:rsid w:val="00994236"/>
    <w:rsid w:val="00994611"/>
    <w:rsid w:val="00994777"/>
    <w:rsid w:val="0099479B"/>
    <w:rsid w:val="009949AB"/>
    <w:rsid w:val="00994AEA"/>
    <w:rsid w:val="00994E72"/>
    <w:rsid w:val="00994FBE"/>
    <w:rsid w:val="009951DC"/>
    <w:rsid w:val="0099550B"/>
    <w:rsid w:val="009955C9"/>
    <w:rsid w:val="0099565A"/>
    <w:rsid w:val="009957CB"/>
    <w:rsid w:val="00995D01"/>
    <w:rsid w:val="00995FE8"/>
    <w:rsid w:val="00996CF1"/>
    <w:rsid w:val="00996ED7"/>
    <w:rsid w:val="00996F59"/>
    <w:rsid w:val="00996F68"/>
    <w:rsid w:val="00997343"/>
    <w:rsid w:val="0099766F"/>
    <w:rsid w:val="00997731"/>
    <w:rsid w:val="00997973"/>
    <w:rsid w:val="00997F1C"/>
    <w:rsid w:val="009A0574"/>
    <w:rsid w:val="009A0859"/>
    <w:rsid w:val="009A0B36"/>
    <w:rsid w:val="009A0EBE"/>
    <w:rsid w:val="009A0ECA"/>
    <w:rsid w:val="009A0F15"/>
    <w:rsid w:val="009A1051"/>
    <w:rsid w:val="009A1302"/>
    <w:rsid w:val="009A18F3"/>
    <w:rsid w:val="009A1BB4"/>
    <w:rsid w:val="009A222D"/>
    <w:rsid w:val="009A264D"/>
    <w:rsid w:val="009A279F"/>
    <w:rsid w:val="009A28D3"/>
    <w:rsid w:val="009A2971"/>
    <w:rsid w:val="009A2ACF"/>
    <w:rsid w:val="009A2BD2"/>
    <w:rsid w:val="009A2C72"/>
    <w:rsid w:val="009A2CA5"/>
    <w:rsid w:val="009A2D0A"/>
    <w:rsid w:val="009A3130"/>
    <w:rsid w:val="009A3835"/>
    <w:rsid w:val="009A3D8F"/>
    <w:rsid w:val="009A3DED"/>
    <w:rsid w:val="009A3F5C"/>
    <w:rsid w:val="009A43F8"/>
    <w:rsid w:val="009A46B5"/>
    <w:rsid w:val="009A4AF2"/>
    <w:rsid w:val="009A4CEA"/>
    <w:rsid w:val="009A4CEF"/>
    <w:rsid w:val="009A4E41"/>
    <w:rsid w:val="009A4E89"/>
    <w:rsid w:val="009A4FCB"/>
    <w:rsid w:val="009A503D"/>
    <w:rsid w:val="009A541A"/>
    <w:rsid w:val="009A542F"/>
    <w:rsid w:val="009A54D0"/>
    <w:rsid w:val="009A58F4"/>
    <w:rsid w:val="009A59B5"/>
    <w:rsid w:val="009A5A39"/>
    <w:rsid w:val="009A5B66"/>
    <w:rsid w:val="009A5B8B"/>
    <w:rsid w:val="009A5F53"/>
    <w:rsid w:val="009A603C"/>
    <w:rsid w:val="009A64B6"/>
    <w:rsid w:val="009A65E3"/>
    <w:rsid w:val="009A69CB"/>
    <w:rsid w:val="009A6E79"/>
    <w:rsid w:val="009A6F99"/>
    <w:rsid w:val="009A7034"/>
    <w:rsid w:val="009A76A9"/>
    <w:rsid w:val="009A7933"/>
    <w:rsid w:val="009A7C20"/>
    <w:rsid w:val="009A7EB3"/>
    <w:rsid w:val="009B0283"/>
    <w:rsid w:val="009B0409"/>
    <w:rsid w:val="009B064E"/>
    <w:rsid w:val="009B0A95"/>
    <w:rsid w:val="009B0C01"/>
    <w:rsid w:val="009B0FB5"/>
    <w:rsid w:val="009B110E"/>
    <w:rsid w:val="009B1194"/>
    <w:rsid w:val="009B1235"/>
    <w:rsid w:val="009B15AA"/>
    <w:rsid w:val="009B1956"/>
    <w:rsid w:val="009B1A6E"/>
    <w:rsid w:val="009B1BB5"/>
    <w:rsid w:val="009B1CE9"/>
    <w:rsid w:val="009B1E8D"/>
    <w:rsid w:val="009B1F33"/>
    <w:rsid w:val="009B1F7B"/>
    <w:rsid w:val="009B21F1"/>
    <w:rsid w:val="009B236C"/>
    <w:rsid w:val="009B2478"/>
    <w:rsid w:val="009B24E1"/>
    <w:rsid w:val="009B2693"/>
    <w:rsid w:val="009B26D2"/>
    <w:rsid w:val="009B2827"/>
    <w:rsid w:val="009B29E4"/>
    <w:rsid w:val="009B2A88"/>
    <w:rsid w:val="009B2CF0"/>
    <w:rsid w:val="009B2F07"/>
    <w:rsid w:val="009B2F2B"/>
    <w:rsid w:val="009B302E"/>
    <w:rsid w:val="009B314B"/>
    <w:rsid w:val="009B359B"/>
    <w:rsid w:val="009B360E"/>
    <w:rsid w:val="009B38E7"/>
    <w:rsid w:val="009B39D7"/>
    <w:rsid w:val="009B3D9E"/>
    <w:rsid w:val="009B3DF2"/>
    <w:rsid w:val="009B3E83"/>
    <w:rsid w:val="009B3F91"/>
    <w:rsid w:val="009B41E1"/>
    <w:rsid w:val="009B444E"/>
    <w:rsid w:val="009B4824"/>
    <w:rsid w:val="009B4B15"/>
    <w:rsid w:val="009B53B0"/>
    <w:rsid w:val="009B5640"/>
    <w:rsid w:val="009B57BF"/>
    <w:rsid w:val="009B593D"/>
    <w:rsid w:val="009B5A24"/>
    <w:rsid w:val="009B5C1E"/>
    <w:rsid w:val="009B5CDA"/>
    <w:rsid w:val="009B5E5A"/>
    <w:rsid w:val="009B62A1"/>
    <w:rsid w:val="009B62E5"/>
    <w:rsid w:val="009B62F1"/>
    <w:rsid w:val="009B64E0"/>
    <w:rsid w:val="009B663A"/>
    <w:rsid w:val="009B6BB0"/>
    <w:rsid w:val="009B6E84"/>
    <w:rsid w:val="009B6ECE"/>
    <w:rsid w:val="009B79DE"/>
    <w:rsid w:val="009B79F9"/>
    <w:rsid w:val="009B7A16"/>
    <w:rsid w:val="009B7B3A"/>
    <w:rsid w:val="009B7EE9"/>
    <w:rsid w:val="009C0018"/>
    <w:rsid w:val="009C015A"/>
    <w:rsid w:val="009C04A1"/>
    <w:rsid w:val="009C096C"/>
    <w:rsid w:val="009C0AE7"/>
    <w:rsid w:val="009C0D4C"/>
    <w:rsid w:val="009C0ECB"/>
    <w:rsid w:val="009C0EF4"/>
    <w:rsid w:val="009C0FA2"/>
    <w:rsid w:val="009C10C8"/>
    <w:rsid w:val="009C10D4"/>
    <w:rsid w:val="009C1917"/>
    <w:rsid w:val="009C1A3D"/>
    <w:rsid w:val="009C1A82"/>
    <w:rsid w:val="009C1B69"/>
    <w:rsid w:val="009C1F54"/>
    <w:rsid w:val="009C2365"/>
    <w:rsid w:val="009C249F"/>
    <w:rsid w:val="009C2598"/>
    <w:rsid w:val="009C2607"/>
    <w:rsid w:val="009C29C6"/>
    <w:rsid w:val="009C2B94"/>
    <w:rsid w:val="009C2C02"/>
    <w:rsid w:val="009C2C63"/>
    <w:rsid w:val="009C33A1"/>
    <w:rsid w:val="009C35FB"/>
    <w:rsid w:val="009C3778"/>
    <w:rsid w:val="009C39B9"/>
    <w:rsid w:val="009C3C9B"/>
    <w:rsid w:val="009C3D6C"/>
    <w:rsid w:val="009C3DA6"/>
    <w:rsid w:val="009C3FEB"/>
    <w:rsid w:val="009C3FF8"/>
    <w:rsid w:val="009C4111"/>
    <w:rsid w:val="009C466E"/>
    <w:rsid w:val="009C4814"/>
    <w:rsid w:val="009C4D02"/>
    <w:rsid w:val="009C508E"/>
    <w:rsid w:val="009C5445"/>
    <w:rsid w:val="009C5865"/>
    <w:rsid w:val="009C58CD"/>
    <w:rsid w:val="009C59DC"/>
    <w:rsid w:val="009C5AC2"/>
    <w:rsid w:val="009C5BA8"/>
    <w:rsid w:val="009C5C24"/>
    <w:rsid w:val="009C5D4E"/>
    <w:rsid w:val="009C61D9"/>
    <w:rsid w:val="009C64BE"/>
    <w:rsid w:val="009C6700"/>
    <w:rsid w:val="009C703A"/>
    <w:rsid w:val="009C7086"/>
    <w:rsid w:val="009C7475"/>
    <w:rsid w:val="009C7703"/>
    <w:rsid w:val="009C7837"/>
    <w:rsid w:val="009C7A24"/>
    <w:rsid w:val="009C7E71"/>
    <w:rsid w:val="009D014A"/>
    <w:rsid w:val="009D02BC"/>
    <w:rsid w:val="009D0631"/>
    <w:rsid w:val="009D063A"/>
    <w:rsid w:val="009D069A"/>
    <w:rsid w:val="009D0759"/>
    <w:rsid w:val="009D09CA"/>
    <w:rsid w:val="009D0A38"/>
    <w:rsid w:val="009D0A3C"/>
    <w:rsid w:val="009D0B59"/>
    <w:rsid w:val="009D0FA7"/>
    <w:rsid w:val="009D1099"/>
    <w:rsid w:val="009D10BD"/>
    <w:rsid w:val="009D1223"/>
    <w:rsid w:val="009D12DA"/>
    <w:rsid w:val="009D1531"/>
    <w:rsid w:val="009D168D"/>
    <w:rsid w:val="009D1AD9"/>
    <w:rsid w:val="009D1B12"/>
    <w:rsid w:val="009D25F5"/>
    <w:rsid w:val="009D263E"/>
    <w:rsid w:val="009D2684"/>
    <w:rsid w:val="009D28B9"/>
    <w:rsid w:val="009D2B46"/>
    <w:rsid w:val="009D2F47"/>
    <w:rsid w:val="009D2F77"/>
    <w:rsid w:val="009D2F8D"/>
    <w:rsid w:val="009D2F9D"/>
    <w:rsid w:val="009D2FA7"/>
    <w:rsid w:val="009D2FF7"/>
    <w:rsid w:val="009D302B"/>
    <w:rsid w:val="009D3187"/>
    <w:rsid w:val="009D33E1"/>
    <w:rsid w:val="009D3633"/>
    <w:rsid w:val="009D3709"/>
    <w:rsid w:val="009D37CA"/>
    <w:rsid w:val="009D3956"/>
    <w:rsid w:val="009D3AB0"/>
    <w:rsid w:val="009D3CD8"/>
    <w:rsid w:val="009D4310"/>
    <w:rsid w:val="009D4396"/>
    <w:rsid w:val="009D4A88"/>
    <w:rsid w:val="009D4C9B"/>
    <w:rsid w:val="009D4F9A"/>
    <w:rsid w:val="009D5023"/>
    <w:rsid w:val="009D5334"/>
    <w:rsid w:val="009D5450"/>
    <w:rsid w:val="009D5A07"/>
    <w:rsid w:val="009D5BA3"/>
    <w:rsid w:val="009D5DEE"/>
    <w:rsid w:val="009D5F29"/>
    <w:rsid w:val="009D60DF"/>
    <w:rsid w:val="009D619E"/>
    <w:rsid w:val="009D675E"/>
    <w:rsid w:val="009D67C6"/>
    <w:rsid w:val="009D69CE"/>
    <w:rsid w:val="009D6A58"/>
    <w:rsid w:val="009D6DFD"/>
    <w:rsid w:val="009D6F60"/>
    <w:rsid w:val="009D7A52"/>
    <w:rsid w:val="009D7BC2"/>
    <w:rsid w:val="009D7F65"/>
    <w:rsid w:val="009E06DC"/>
    <w:rsid w:val="009E0FF8"/>
    <w:rsid w:val="009E1044"/>
    <w:rsid w:val="009E107D"/>
    <w:rsid w:val="009E1594"/>
    <w:rsid w:val="009E192D"/>
    <w:rsid w:val="009E1957"/>
    <w:rsid w:val="009E1C76"/>
    <w:rsid w:val="009E1C77"/>
    <w:rsid w:val="009E1C89"/>
    <w:rsid w:val="009E1DC8"/>
    <w:rsid w:val="009E1FD3"/>
    <w:rsid w:val="009E2044"/>
    <w:rsid w:val="009E218A"/>
    <w:rsid w:val="009E2376"/>
    <w:rsid w:val="009E2864"/>
    <w:rsid w:val="009E2878"/>
    <w:rsid w:val="009E2A82"/>
    <w:rsid w:val="009E2E5A"/>
    <w:rsid w:val="009E3122"/>
    <w:rsid w:val="009E32A2"/>
    <w:rsid w:val="009E33EA"/>
    <w:rsid w:val="009E34DA"/>
    <w:rsid w:val="009E389D"/>
    <w:rsid w:val="009E3A20"/>
    <w:rsid w:val="009E3B61"/>
    <w:rsid w:val="009E3CC1"/>
    <w:rsid w:val="009E3EBE"/>
    <w:rsid w:val="009E4019"/>
    <w:rsid w:val="009E401E"/>
    <w:rsid w:val="009E407C"/>
    <w:rsid w:val="009E4608"/>
    <w:rsid w:val="009E5014"/>
    <w:rsid w:val="009E5096"/>
    <w:rsid w:val="009E5205"/>
    <w:rsid w:val="009E539D"/>
    <w:rsid w:val="009E55D7"/>
    <w:rsid w:val="009E59DC"/>
    <w:rsid w:val="009E5A3B"/>
    <w:rsid w:val="009E5A53"/>
    <w:rsid w:val="009E5D1C"/>
    <w:rsid w:val="009E605E"/>
    <w:rsid w:val="009E62DF"/>
    <w:rsid w:val="009E663D"/>
    <w:rsid w:val="009E6AE4"/>
    <w:rsid w:val="009E6F4A"/>
    <w:rsid w:val="009E6F8B"/>
    <w:rsid w:val="009E6FC5"/>
    <w:rsid w:val="009E7595"/>
    <w:rsid w:val="009E7856"/>
    <w:rsid w:val="009E79A2"/>
    <w:rsid w:val="009E7B56"/>
    <w:rsid w:val="009E7CC5"/>
    <w:rsid w:val="009E7F04"/>
    <w:rsid w:val="009F048A"/>
    <w:rsid w:val="009F05BE"/>
    <w:rsid w:val="009F078A"/>
    <w:rsid w:val="009F09FE"/>
    <w:rsid w:val="009F0B25"/>
    <w:rsid w:val="009F0EB8"/>
    <w:rsid w:val="009F0EF5"/>
    <w:rsid w:val="009F0FCE"/>
    <w:rsid w:val="009F1046"/>
    <w:rsid w:val="009F11A1"/>
    <w:rsid w:val="009F14E0"/>
    <w:rsid w:val="009F157E"/>
    <w:rsid w:val="009F159A"/>
    <w:rsid w:val="009F174C"/>
    <w:rsid w:val="009F18DB"/>
    <w:rsid w:val="009F1B75"/>
    <w:rsid w:val="009F1BC2"/>
    <w:rsid w:val="009F1CDE"/>
    <w:rsid w:val="009F26A4"/>
    <w:rsid w:val="009F28D7"/>
    <w:rsid w:val="009F2A20"/>
    <w:rsid w:val="009F2A31"/>
    <w:rsid w:val="009F2C73"/>
    <w:rsid w:val="009F2D31"/>
    <w:rsid w:val="009F2EA1"/>
    <w:rsid w:val="009F2FD3"/>
    <w:rsid w:val="009F3071"/>
    <w:rsid w:val="009F315E"/>
    <w:rsid w:val="009F3297"/>
    <w:rsid w:val="009F35FC"/>
    <w:rsid w:val="009F3775"/>
    <w:rsid w:val="009F386C"/>
    <w:rsid w:val="009F396B"/>
    <w:rsid w:val="009F3A83"/>
    <w:rsid w:val="009F3C1B"/>
    <w:rsid w:val="009F3D86"/>
    <w:rsid w:val="009F3DCB"/>
    <w:rsid w:val="009F40A3"/>
    <w:rsid w:val="009F41D0"/>
    <w:rsid w:val="009F4319"/>
    <w:rsid w:val="009F4754"/>
    <w:rsid w:val="009F4CE4"/>
    <w:rsid w:val="009F4FE9"/>
    <w:rsid w:val="009F51C0"/>
    <w:rsid w:val="009F594B"/>
    <w:rsid w:val="009F5BD3"/>
    <w:rsid w:val="009F5C24"/>
    <w:rsid w:val="009F6165"/>
    <w:rsid w:val="009F63D4"/>
    <w:rsid w:val="009F67EE"/>
    <w:rsid w:val="009F69CC"/>
    <w:rsid w:val="009F69D4"/>
    <w:rsid w:val="009F6B71"/>
    <w:rsid w:val="009F70AC"/>
    <w:rsid w:val="009F713A"/>
    <w:rsid w:val="009F74B6"/>
    <w:rsid w:val="00A00031"/>
    <w:rsid w:val="00A00172"/>
    <w:rsid w:val="00A00318"/>
    <w:rsid w:val="00A003B5"/>
    <w:rsid w:val="00A005CF"/>
    <w:rsid w:val="00A0074D"/>
    <w:rsid w:val="00A00975"/>
    <w:rsid w:val="00A00A42"/>
    <w:rsid w:val="00A00DD8"/>
    <w:rsid w:val="00A0102C"/>
    <w:rsid w:val="00A01260"/>
    <w:rsid w:val="00A01552"/>
    <w:rsid w:val="00A01997"/>
    <w:rsid w:val="00A01A2B"/>
    <w:rsid w:val="00A01AE8"/>
    <w:rsid w:val="00A01C72"/>
    <w:rsid w:val="00A021D5"/>
    <w:rsid w:val="00A022CE"/>
    <w:rsid w:val="00A02457"/>
    <w:rsid w:val="00A0255A"/>
    <w:rsid w:val="00A02A22"/>
    <w:rsid w:val="00A02A96"/>
    <w:rsid w:val="00A02D0C"/>
    <w:rsid w:val="00A031AA"/>
    <w:rsid w:val="00A033D0"/>
    <w:rsid w:val="00A038A4"/>
    <w:rsid w:val="00A03DA2"/>
    <w:rsid w:val="00A04ECC"/>
    <w:rsid w:val="00A0501A"/>
    <w:rsid w:val="00A05110"/>
    <w:rsid w:val="00A051F8"/>
    <w:rsid w:val="00A052BC"/>
    <w:rsid w:val="00A05966"/>
    <w:rsid w:val="00A05C0E"/>
    <w:rsid w:val="00A05C62"/>
    <w:rsid w:val="00A05E3E"/>
    <w:rsid w:val="00A0602B"/>
    <w:rsid w:val="00A0602D"/>
    <w:rsid w:val="00A062D6"/>
    <w:rsid w:val="00A06314"/>
    <w:rsid w:val="00A06358"/>
    <w:rsid w:val="00A065F0"/>
    <w:rsid w:val="00A066D8"/>
    <w:rsid w:val="00A0681F"/>
    <w:rsid w:val="00A06954"/>
    <w:rsid w:val="00A06A63"/>
    <w:rsid w:val="00A06C8F"/>
    <w:rsid w:val="00A06D3E"/>
    <w:rsid w:val="00A07068"/>
    <w:rsid w:val="00A071FC"/>
    <w:rsid w:val="00A0733B"/>
    <w:rsid w:val="00A074C9"/>
    <w:rsid w:val="00A076D0"/>
    <w:rsid w:val="00A0776C"/>
    <w:rsid w:val="00A0783B"/>
    <w:rsid w:val="00A078D4"/>
    <w:rsid w:val="00A078DA"/>
    <w:rsid w:val="00A07C30"/>
    <w:rsid w:val="00A07D7A"/>
    <w:rsid w:val="00A07FDA"/>
    <w:rsid w:val="00A102AA"/>
    <w:rsid w:val="00A10684"/>
    <w:rsid w:val="00A10793"/>
    <w:rsid w:val="00A10A5E"/>
    <w:rsid w:val="00A10A66"/>
    <w:rsid w:val="00A10B0E"/>
    <w:rsid w:val="00A10B19"/>
    <w:rsid w:val="00A112C8"/>
    <w:rsid w:val="00A115ED"/>
    <w:rsid w:val="00A1168B"/>
    <w:rsid w:val="00A11706"/>
    <w:rsid w:val="00A11966"/>
    <w:rsid w:val="00A11BC2"/>
    <w:rsid w:val="00A122B3"/>
    <w:rsid w:val="00A1279F"/>
    <w:rsid w:val="00A12898"/>
    <w:rsid w:val="00A12B71"/>
    <w:rsid w:val="00A12D3A"/>
    <w:rsid w:val="00A1340C"/>
    <w:rsid w:val="00A13963"/>
    <w:rsid w:val="00A13CB9"/>
    <w:rsid w:val="00A13D5E"/>
    <w:rsid w:val="00A14443"/>
    <w:rsid w:val="00A1452C"/>
    <w:rsid w:val="00A146A5"/>
    <w:rsid w:val="00A1494E"/>
    <w:rsid w:val="00A149BC"/>
    <w:rsid w:val="00A14DCE"/>
    <w:rsid w:val="00A14E77"/>
    <w:rsid w:val="00A14F77"/>
    <w:rsid w:val="00A15158"/>
    <w:rsid w:val="00A155B8"/>
    <w:rsid w:val="00A15D12"/>
    <w:rsid w:val="00A15EF1"/>
    <w:rsid w:val="00A16044"/>
    <w:rsid w:val="00A160AD"/>
    <w:rsid w:val="00A16256"/>
    <w:rsid w:val="00A162AF"/>
    <w:rsid w:val="00A163D0"/>
    <w:rsid w:val="00A166F0"/>
    <w:rsid w:val="00A166F5"/>
    <w:rsid w:val="00A167EB"/>
    <w:rsid w:val="00A168DB"/>
    <w:rsid w:val="00A1695D"/>
    <w:rsid w:val="00A16B7A"/>
    <w:rsid w:val="00A16B9B"/>
    <w:rsid w:val="00A16BF8"/>
    <w:rsid w:val="00A16D12"/>
    <w:rsid w:val="00A171BA"/>
    <w:rsid w:val="00A176D4"/>
    <w:rsid w:val="00A17729"/>
    <w:rsid w:val="00A178B9"/>
    <w:rsid w:val="00A17BEC"/>
    <w:rsid w:val="00A17DCB"/>
    <w:rsid w:val="00A200D0"/>
    <w:rsid w:val="00A202AD"/>
    <w:rsid w:val="00A205C9"/>
    <w:rsid w:val="00A206B5"/>
    <w:rsid w:val="00A20A55"/>
    <w:rsid w:val="00A2150D"/>
    <w:rsid w:val="00A21752"/>
    <w:rsid w:val="00A21761"/>
    <w:rsid w:val="00A2190C"/>
    <w:rsid w:val="00A21E23"/>
    <w:rsid w:val="00A220E4"/>
    <w:rsid w:val="00A2239C"/>
    <w:rsid w:val="00A22431"/>
    <w:rsid w:val="00A22665"/>
    <w:rsid w:val="00A226BE"/>
    <w:rsid w:val="00A22720"/>
    <w:rsid w:val="00A22917"/>
    <w:rsid w:val="00A22A84"/>
    <w:rsid w:val="00A22C03"/>
    <w:rsid w:val="00A22CC9"/>
    <w:rsid w:val="00A22E75"/>
    <w:rsid w:val="00A22F4E"/>
    <w:rsid w:val="00A2307E"/>
    <w:rsid w:val="00A2317B"/>
    <w:rsid w:val="00A2317F"/>
    <w:rsid w:val="00A2365C"/>
    <w:rsid w:val="00A23796"/>
    <w:rsid w:val="00A239B4"/>
    <w:rsid w:val="00A240C7"/>
    <w:rsid w:val="00A242FE"/>
    <w:rsid w:val="00A244EF"/>
    <w:rsid w:val="00A24702"/>
    <w:rsid w:val="00A247EE"/>
    <w:rsid w:val="00A247FD"/>
    <w:rsid w:val="00A24976"/>
    <w:rsid w:val="00A249C4"/>
    <w:rsid w:val="00A24BF4"/>
    <w:rsid w:val="00A24FAC"/>
    <w:rsid w:val="00A25432"/>
    <w:rsid w:val="00A255FB"/>
    <w:rsid w:val="00A2562D"/>
    <w:rsid w:val="00A25713"/>
    <w:rsid w:val="00A25919"/>
    <w:rsid w:val="00A25C51"/>
    <w:rsid w:val="00A25DCE"/>
    <w:rsid w:val="00A26413"/>
    <w:rsid w:val="00A26932"/>
    <w:rsid w:val="00A26A54"/>
    <w:rsid w:val="00A26D33"/>
    <w:rsid w:val="00A26FE0"/>
    <w:rsid w:val="00A26FED"/>
    <w:rsid w:val="00A272AA"/>
    <w:rsid w:val="00A273CE"/>
    <w:rsid w:val="00A275D2"/>
    <w:rsid w:val="00A2762A"/>
    <w:rsid w:val="00A276D5"/>
    <w:rsid w:val="00A27A7F"/>
    <w:rsid w:val="00A27B9C"/>
    <w:rsid w:val="00A27EBA"/>
    <w:rsid w:val="00A27EE3"/>
    <w:rsid w:val="00A27FF2"/>
    <w:rsid w:val="00A30218"/>
    <w:rsid w:val="00A30638"/>
    <w:rsid w:val="00A30A32"/>
    <w:rsid w:val="00A30D73"/>
    <w:rsid w:val="00A30D8C"/>
    <w:rsid w:val="00A30F5E"/>
    <w:rsid w:val="00A30FEF"/>
    <w:rsid w:val="00A31289"/>
    <w:rsid w:val="00A3154B"/>
    <w:rsid w:val="00A3159D"/>
    <w:rsid w:val="00A31893"/>
    <w:rsid w:val="00A3198B"/>
    <w:rsid w:val="00A3199E"/>
    <w:rsid w:val="00A31A94"/>
    <w:rsid w:val="00A31AC5"/>
    <w:rsid w:val="00A322A7"/>
    <w:rsid w:val="00A32373"/>
    <w:rsid w:val="00A328F8"/>
    <w:rsid w:val="00A32959"/>
    <w:rsid w:val="00A32C13"/>
    <w:rsid w:val="00A32D08"/>
    <w:rsid w:val="00A33116"/>
    <w:rsid w:val="00A332E9"/>
    <w:rsid w:val="00A33547"/>
    <w:rsid w:val="00A3366A"/>
    <w:rsid w:val="00A33A0A"/>
    <w:rsid w:val="00A33B9F"/>
    <w:rsid w:val="00A33BF5"/>
    <w:rsid w:val="00A33CCA"/>
    <w:rsid w:val="00A33D2B"/>
    <w:rsid w:val="00A33FAA"/>
    <w:rsid w:val="00A3416D"/>
    <w:rsid w:val="00A343B1"/>
    <w:rsid w:val="00A346FC"/>
    <w:rsid w:val="00A349F2"/>
    <w:rsid w:val="00A34A4F"/>
    <w:rsid w:val="00A34B2C"/>
    <w:rsid w:val="00A34EB8"/>
    <w:rsid w:val="00A352F3"/>
    <w:rsid w:val="00A35491"/>
    <w:rsid w:val="00A354EB"/>
    <w:rsid w:val="00A35520"/>
    <w:rsid w:val="00A35C19"/>
    <w:rsid w:val="00A35FDC"/>
    <w:rsid w:val="00A36118"/>
    <w:rsid w:val="00A36333"/>
    <w:rsid w:val="00A365F5"/>
    <w:rsid w:val="00A3673C"/>
    <w:rsid w:val="00A367E7"/>
    <w:rsid w:val="00A367F3"/>
    <w:rsid w:val="00A36A77"/>
    <w:rsid w:val="00A36A78"/>
    <w:rsid w:val="00A36B84"/>
    <w:rsid w:val="00A36E05"/>
    <w:rsid w:val="00A37012"/>
    <w:rsid w:val="00A37021"/>
    <w:rsid w:val="00A373A3"/>
    <w:rsid w:val="00A3742B"/>
    <w:rsid w:val="00A3742D"/>
    <w:rsid w:val="00A37599"/>
    <w:rsid w:val="00A3771D"/>
    <w:rsid w:val="00A37D02"/>
    <w:rsid w:val="00A37E23"/>
    <w:rsid w:val="00A40065"/>
    <w:rsid w:val="00A400CE"/>
    <w:rsid w:val="00A4023E"/>
    <w:rsid w:val="00A402F0"/>
    <w:rsid w:val="00A4072B"/>
    <w:rsid w:val="00A40765"/>
    <w:rsid w:val="00A408DE"/>
    <w:rsid w:val="00A408E1"/>
    <w:rsid w:val="00A40AE7"/>
    <w:rsid w:val="00A40BAC"/>
    <w:rsid w:val="00A40D49"/>
    <w:rsid w:val="00A40DB0"/>
    <w:rsid w:val="00A40F03"/>
    <w:rsid w:val="00A41560"/>
    <w:rsid w:val="00A41A8F"/>
    <w:rsid w:val="00A41AF3"/>
    <w:rsid w:val="00A41D82"/>
    <w:rsid w:val="00A41E34"/>
    <w:rsid w:val="00A41EA7"/>
    <w:rsid w:val="00A41EC6"/>
    <w:rsid w:val="00A423DE"/>
    <w:rsid w:val="00A425FE"/>
    <w:rsid w:val="00A42A3C"/>
    <w:rsid w:val="00A42A84"/>
    <w:rsid w:val="00A42BB3"/>
    <w:rsid w:val="00A42BD0"/>
    <w:rsid w:val="00A42F63"/>
    <w:rsid w:val="00A43063"/>
    <w:rsid w:val="00A43221"/>
    <w:rsid w:val="00A4330B"/>
    <w:rsid w:val="00A433F5"/>
    <w:rsid w:val="00A43400"/>
    <w:rsid w:val="00A43469"/>
    <w:rsid w:val="00A4392B"/>
    <w:rsid w:val="00A439CE"/>
    <w:rsid w:val="00A43B40"/>
    <w:rsid w:val="00A443DC"/>
    <w:rsid w:val="00A44C1F"/>
    <w:rsid w:val="00A44E3D"/>
    <w:rsid w:val="00A44ED3"/>
    <w:rsid w:val="00A44F1C"/>
    <w:rsid w:val="00A44F33"/>
    <w:rsid w:val="00A44F91"/>
    <w:rsid w:val="00A44FEF"/>
    <w:rsid w:val="00A45220"/>
    <w:rsid w:val="00A4530C"/>
    <w:rsid w:val="00A454DE"/>
    <w:rsid w:val="00A45666"/>
    <w:rsid w:val="00A456A7"/>
    <w:rsid w:val="00A457BA"/>
    <w:rsid w:val="00A45C88"/>
    <w:rsid w:val="00A46346"/>
    <w:rsid w:val="00A46475"/>
    <w:rsid w:val="00A465C3"/>
    <w:rsid w:val="00A46794"/>
    <w:rsid w:val="00A4679B"/>
    <w:rsid w:val="00A46806"/>
    <w:rsid w:val="00A4683F"/>
    <w:rsid w:val="00A46CDF"/>
    <w:rsid w:val="00A470C4"/>
    <w:rsid w:val="00A471B9"/>
    <w:rsid w:val="00A474AB"/>
    <w:rsid w:val="00A4786B"/>
    <w:rsid w:val="00A478C9"/>
    <w:rsid w:val="00A47AD8"/>
    <w:rsid w:val="00A47C74"/>
    <w:rsid w:val="00A47E0E"/>
    <w:rsid w:val="00A504E5"/>
    <w:rsid w:val="00A5060A"/>
    <w:rsid w:val="00A5083D"/>
    <w:rsid w:val="00A5098F"/>
    <w:rsid w:val="00A509B8"/>
    <w:rsid w:val="00A5103A"/>
    <w:rsid w:val="00A510FD"/>
    <w:rsid w:val="00A513C9"/>
    <w:rsid w:val="00A51447"/>
    <w:rsid w:val="00A516A7"/>
    <w:rsid w:val="00A51C9C"/>
    <w:rsid w:val="00A521B0"/>
    <w:rsid w:val="00A52231"/>
    <w:rsid w:val="00A5262F"/>
    <w:rsid w:val="00A52639"/>
    <w:rsid w:val="00A528F6"/>
    <w:rsid w:val="00A52AB1"/>
    <w:rsid w:val="00A52B25"/>
    <w:rsid w:val="00A52FE3"/>
    <w:rsid w:val="00A53470"/>
    <w:rsid w:val="00A539F5"/>
    <w:rsid w:val="00A53E5C"/>
    <w:rsid w:val="00A5441F"/>
    <w:rsid w:val="00A546FD"/>
    <w:rsid w:val="00A549BD"/>
    <w:rsid w:val="00A54CEB"/>
    <w:rsid w:val="00A54E9F"/>
    <w:rsid w:val="00A54EAA"/>
    <w:rsid w:val="00A55438"/>
    <w:rsid w:val="00A557A2"/>
    <w:rsid w:val="00A5599B"/>
    <w:rsid w:val="00A55A74"/>
    <w:rsid w:val="00A55C64"/>
    <w:rsid w:val="00A5612B"/>
    <w:rsid w:val="00A5629B"/>
    <w:rsid w:val="00A562B9"/>
    <w:rsid w:val="00A56614"/>
    <w:rsid w:val="00A566D0"/>
    <w:rsid w:val="00A567FB"/>
    <w:rsid w:val="00A56E54"/>
    <w:rsid w:val="00A56FA7"/>
    <w:rsid w:val="00A56FA9"/>
    <w:rsid w:val="00A5703E"/>
    <w:rsid w:val="00A5728E"/>
    <w:rsid w:val="00A5739B"/>
    <w:rsid w:val="00A57467"/>
    <w:rsid w:val="00A574EF"/>
    <w:rsid w:val="00A5775C"/>
    <w:rsid w:val="00A57DC3"/>
    <w:rsid w:val="00A57E19"/>
    <w:rsid w:val="00A57F1C"/>
    <w:rsid w:val="00A6020F"/>
    <w:rsid w:val="00A60273"/>
    <w:rsid w:val="00A602E2"/>
    <w:rsid w:val="00A603E3"/>
    <w:rsid w:val="00A605DA"/>
    <w:rsid w:val="00A60838"/>
    <w:rsid w:val="00A60F1C"/>
    <w:rsid w:val="00A60FF6"/>
    <w:rsid w:val="00A610CB"/>
    <w:rsid w:val="00A6127F"/>
    <w:rsid w:val="00A612E3"/>
    <w:rsid w:val="00A61570"/>
    <w:rsid w:val="00A61776"/>
    <w:rsid w:val="00A61BAD"/>
    <w:rsid w:val="00A61D07"/>
    <w:rsid w:val="00A61E65"/>
    <w:rsid w:val="00A61F76"/>
    <w:rsid w:val="00A6219E"/>
    <w:rsid w:val="00A622AD"/>
    <w:rsid w:val="00A627CA"/>
    <w:rsid w:val="00A62DAF"/>
    <w:rsid w:val="00A62ECA"/>
    <w:rsid w:val="00A62F67"/>
    <w:rsid w:val="00A6346C"/>
    <w:rsid w:val="00A63498"/>
    <w:rsid w:val="00A63741"/>
    <w:rsid w:val="00A6390A"/>
    <w:rsid w:val="00A63917"/>
    <w:rsid w:val="00A63B12"/>
    <w:rsid w:val="00A63B24"/>
    <w:rsid w:val="00A63EBA"/>
    <w:rsid w:val="00A64054"/>
    <w:rsid w:val="00A6412D"/>
    <w:rsid w:val="00A64297"/>
    <w:rsid w:val="00A64676"/>
    <w:rsid w:val="00A646A6"/>
    <w:rsid w:val="00A646F0"/>
    <w:rsid w:val="00A647A7"/>
    <w:rsid w:val="00A64911"/>
    <w:rsid w:val="00A64C38"/>
    <w:rsid w:val="00A6553E"/>
    <w:rsid w:val="00A6570F"/>
    <w:rsid w:val="00A657DA"/>
    <w:rsid w:val="00A65FD4"/>
    <w:rsid w:val="00A665BC"/>
    <w:rsid w:val="00A667B7"/>
    <w:rsid w:val="00A670A8"/>
    <w:rsid w:val="00A67697"/>
    <w:rsid w:val="00A67BDB"/>
    <w:rsid w:val="00A70672"/>
    <w:rsid w:val="00A70911"/>
    <w:rsid w:val="00A70AAB"/>
    <w:rsid w:val="00A70BD2"/>
    <w:rsid w:val="00A70BD8"/>
    <w:rsid w:val="00A70C4A"/>
    <w:rsid w:val="00A70F35"/>
    <w:rsid w:val="00A70F4C"/>
    <w:rsid w:val="00A7110D"/>
    <w:rsid w:val="00A711FB"/>
    <w:rsid w:val="00A713D2"/>
    <w:rsid w:val="00A7145D"/>
    <w:rsid w:val="00A71526"/>
    <w:rsid w:val="00A71530"/>
    <w:rsid w:val="00A716BC"/>
    <w:rsid w:val="00A717E8"/>
    <w:rsid w:val="00A71965"/>
    <w:rsid w:val="00A71B01"/>
    <w:rsid w:val="00A71B1B"/>
    <w:rsid w:val="00A722B9"/>
    <w:rsid w:val="00A72369"/>
    <w:rsid w:val="00A724FB"/>
    <w:rsid w:val="00A725E1"/>
    <w:rsid w:val="00A72704"/>
    <w:rsid w:val="00A72A08"/>
    <w:rsid w:val="00A73143"/>
    <w:rsid w:val="00A731E0"/>
    <w:rsid w:val="00A733BC"/>
    <w:rsid w:val="00A733C3"/>
    <w:rsid w:val="00A734AF"/>
    <w:rsid w:val="00A73791"/>
    <w:rsid w:val="00A73886"/>
    <w:rsid w:val="00A73957"/>
    <w:rsid w:val="00A7399F"/>
    <w:rsid w:val="00A73B51"/>
    <w:rsid w:val="00A73D77"/>
    <w:rsid w:val="00A73D7C"/>
    <w:rsid w:val="00A73EC3"/>
    <w:rsid w:val="00A74346"/>
    <w:rsid w:val="00A74410"/>
    <w:rsid w:val="00A74766"/>
    <w:rsid w:val="00A74885"/>
    <w:rsid w:val="00A748BD"/>
    <w:rsid w:val="00A74BBB"/>
    <w:rsid w:val="00A74DA4"/>
    <w:rsid w:val="00A74E07"/>
    <w:rsid w:val="00A75217"/>
    <w:rsid w:val="00A75242"/>
    <w:rsid w:val="00A75378"/>
    <w:rsid w:val="00A754D5"/>
    <w:rsid w:val="00A75A2D"/>
    <w:rsid w:val="00A762BE"/>
    <w:rsid w:val="00A76726"/>
    <w:rsid w:val="00A76739"/>
    <w:rsid w:val="00A768D6"/>
    <w:rsid w:val="00A76970"/>
    <w:rsid w:val="00A7698D"/>
    <w:rsid w:val="00A76F9C"/>
    <w:rsid w:val="00A76FF1"/>
    <w:rsid w:val="00A7720A"/>
    <w:rsid w:val="00A772BB"/>
    <w:rsid w:val="00A77333"/>
    <w:rsid w:val="00A77454"/>
    <w:rsid w:val="00A77781"/>
    <w:rsid w:val="00A77A1C"/>
    <w:rsid w:val="00A77A63"/>
    <w:rsid w:val="00A77DC6"/>
    <w:rsid w:val="00A77E0C"/>
    <w:rsid w:val="00A800D0"/>
    <w:rsid w:val="00A80344"/>
    <w:rsid w:val="00A803EF"/>
    <w:rsid w:val="00A804CE"/>
    <w:rsid w:val="00A8065C"/>
    <w:rsid w:val="00A806DF"/>
    <w:rsid w:val="00A80BB0"/>
    <w:rsid w:val="00A80C7D"/>
    <w:rsid w:val="00A813BA"/>
    <w:rsid w:val="00A81434"/>
    <w:rsid w:val="00A8175B"/>
    <w:rsid w:val="00A8181B"/>
    <w:rsid w:val="00A81ABB"/>
    <w:rsid w:val="00A81B7D"/>
    <w:rsid w:val="00A81D22"/>
    <w:rsid w:val="00A81E0A"/>
    <w:rsid w:val="00A820D6"/>
    <w:rsid w:val="00A8231C"/>
    <w:rsid w:val="00A825D4"/>
    <w:rsid w:val="00A826D7"/>
    <w:rsid w:val="00A82AE1"/>
    <w:rsid w:val="00A82D22"/>
    <w:rsid w:val="00A82D87"/>
    <w:rsid w:val="00A82E06"/>
    <w:rsid w:val="00A832F3"/>
    <w:rsid w:val="00A8337B"/>
    <w:rsid w:val="00A83388"/>
    <w:rsid w:val="00A83828"/>
    <w:rsid w:val="00A83DB5"/>
    <w:rsid w:val="00A83F14"/>
    <w:rsid w:val="00A83FD7"/>
    <w:rsid w:val="00A844C2"/>
    <w:rsid w:val="00A84772"/>
    <w:rsid w:val="00A84BBA"/>
    <w:rsid w:val="00A84CB1"/>
    <w:rsid w:val="00A8504E"/>
    <w:rsid w:val="00A850E6"/>
    <w:rsid w:val="00A85158"/>
    <w:rsid w:val="00A85274"/>
    <w:rsid w:val="00A8548E"/>
    <w:rsid w:val="00A854FA"/>
    <w:rsid w:val="00A855B4"/>
    <w:rsid w:val="00A857FD"/>
    <w:rsid w:val="00A858AB"/>
    <w:rsid w:val="00A85D8F"/>
    <w:rsid w:val="00A8626D"/>
    <w:rsid w:val="00A86347"/>
    <w:rsid w:val="00A864FF"/>
    <w:rsid w:val="00A86798"/>
    <w:rsid w:val="00A86AE9"/>
    <w:rsid w:val="00A86BC3"/>
    <w:rsid w:val="00A86C19"/>
    <w:rsid w:val="00A86D32"/>
    <w:rsid w:val="00A86D5A"/>
    <w:rsid w:val="00A87055"/>
    <w:rsid w:val="00A870AA"/>
    <w:rsid w:val="00A87171"/>
    <w:rsid w:val="00A8746B"/>
    <w:rsid w:val="00A877C4"/>
    <w:rsid w:val="00A8789C"/>
    <w:rsid w:val="00A879CF"/>
    <w:rsid w:val="00A900F1"/>
    <w:rsid w:val="00A90827"/>
    <w:rsid w:val="00A90890"/>
    <w:rsid w:val="00A9089A"/>
    <w:rsid w:val="00A9090C"/>
    <w:rsid w:val="00A90935"/>
    <w:rsid w:val="00A90CB6"/>
    <w:rsid w:val="00A9108C"/>
    <w:rsid w:val="00A910BB"/>
    <w:rsid w:val="00A91254"/>
    <w:rsid w:val="00A91310"/>
    <w:rsid w:val="00A91919"/>
    <w:rsid w:val="00A9196C"/>
    <w:rsid w:val="00A91B41"/>
    <w:rsid w:val="00A91B7D"/>
    <w:rsid w:val="00A91DFF"/>
    <w:rsid w:val="00A91FE9"/>
    <w:rsid w:val="00A921CC"/>
    <w:rsid w:val="00A9232F"/>
    <w:rsid w:val="00A923EF"/>
    <w:rsid w:val="00A92499"/>
    <w:rsid w:val="00A9274A"/>
    <w:rsid w:val="00A9288F"/>
    <w:rsid w:val="00A92CC7"/>
    <w:rsid w:val="00A92EC6"/>
    <w:rsid w:val="00A92F78"/>
    <w:rsid w:val="00A93068"/>
    <w:rsid w:val="00A9313C"/>
    <w:rsid w:val="00A933AD"/>
    <w:rsid w:val="00A93578"/>
    <w:rsid w:val="00A937D1"/>
    <w:rsid w:val="00A9399F"/>
    <w:rsid w:val="00A94008"/>
    <w:rsid w:val="00A94026"/>
    <w:rsid w:val="00A9407D"/>
    <w:rsid w:val="00A943B0"/>
    <w:rsid w:val="00A94B58"/>
    <w:rsid w:val="00A94BC9"/>
    <w:rsid w:val="00A9521F"/>
    <w:rsid w:val="00A955E0"/>
    <w:rsid w:val="00A95889"/>
    <w:rsid w:val="00A958D4"/>
    <w:rsid w:val="00A95951"/>
    <w:rsid w:val="00A95A2D"/>
    <w:rsid w:val="00A95ABF"/>
    <w:rsid w:val="00A95E0F"/>
    <w:rsid w:val="00A95E96"/>
    <w:rsid w:val="00A96025"/>
    <w:rsid w:val="00A9618F"/>
    <w:rsid w:val="00A962A0"/>
    <w:rsid w:val="00A9640B"/>
    <w:rsid w:val="00A964AD"/>
    <w:rsid w:val="00A96507"/>
    <w:rsid w:val="00A96635"/>
    <w:rsid w:val="00A968D8"/>
    <w:rsid w:val="00A96C1E"/>
    <w:rsid w:val="00A96F53"/>
    <w:rsid w:val="00A97360"/>
    <w:rsid w:val="00A973E3"/>
    <w:rsid w:val="00A9756D"/>
    <w:rsid w:val="00A9781E"/>
    <w:rsid w:val="00A9798D"/>
    <w:rsid w:val="00A97B86"/>
    <w:rsid w:val="00A97F57"/>
    <w:rsid w:val="00AA0102"/>
    <w:rsid w:val="00AA0161"/>
    <w:rsid w:val="00AA0528"/>
    <w:rsid w:val="00AA0A34"/>
    <w:rsid w:val="00AA0B09"/>
    <w:rsid w:val="00AA0D7B"/>
    <w:rsid w:val="00AA0D88"/>
    <w:rsid w:val="00AA0E51"/>
    <w:rsid w:val="00AA0EF5"/>
    <w:rsid w:val="00AA1027"/>
    <w:rsid w:val="00AA108A"/>
    <w:rsid w:val="00AA10F8"/>
    <w:rsid w:val="00AA1360"/>
    <w:rsid w:val="00AA1BEF"/>
    <w:rsid w:val="00AA1C7E"/>
    <w:rsid w:val="00AA22A5"/>
    <w:rsid w:val="00AA22AD"/>
    <w:rsid w:val="00AA2732"/>
    <w:rsid w:val="00AA2755"/>
    <w:rsid w:val="00AA288F"/>
    <w:rsid w:val="00AA295D"/>
    <w:rsid w:val="00AA2962"/>
    <w:rsid w:val="00AA2A1A"/>
    <w:rsid w:val="00AA2AED"/>
    <w:rsid w:val="00AA2CEA"/>
    <w:rsid w:val="00AA2CEF"/>
    <w:rsid w:val="00AA2CFC"/>
    <w:rsid w:val="00AA2EAA"/>
    <w:rsid w:val="00AA300A"/>
    <w:rsid w:val="00AA31CB"/>
    <w:rsid w:val="00AA3675"/>
    <w:rsid w:val="00AA367B"/>
    <w:rsid w:val="00AA38E4"/>
    <w:rsid w:val="00AA39A3"/>
    <w:rsid w:val="00AA3A85"/>
    <w:rsid w:val="00AA3DE0"/>
    <w:rsid w:val="00AA3EF4"/>
    <w:rsid w:val="00AA408D"/>
    <w:rsid w:val="00AA41F7"/>
    <w:rsid w:val="00AA4254"/>
    <w:rsid w:val="00AA42BF"/>
    <w:rsid w:val="00AA4A0D"/>
    <w:rsid w:val="00AA4BF5"/>
    <w:rsid w:val="00AA4C0E"/>
    <w:rsid w:val="00AA51F6"/>
    <w:rsid w:val="00AA526A"/>
    <w:rsid w:val="00AA54CB"/>
    <w:rsid w:val="00AA56F5"/>
    <w:rsid w:val="00AA5894"/>
    <w:rsid w:val="00AA5B7A"/>
    <w:rsid w:val="00AA5BA1"/>
    <w:rsid w:val="00AA5EFE"/>
    <w:rsid w:val="00AA621F"/>
    <w:rsid w:val="00AA6284"/>
    <w:rsid w:val="00AA636B"/>
    <w:rsid w:val="00AA6765"/>
    <w:rsid w:val="00AA6815"/>
    <w:rsid w:val="00AA69F5"/>
    <w:rsid w:val="00AA6DA6"/>
    <w:rsid w:val="00AA70FC"/>
    <w:rsid w:val="00AA7965"/>
    <w:rsid w:val="00AA79A9"/>
    <w:rsid w:val="00AA7A0B"/>
    <w:rsid w:val="00AA7C40"/>
    <w:rsid w:val="00AA7E9B"/>
    <w:rsid w:val="00AB0B4B"/>
    <w:rsid w:val="00AB0B95"/>
    <w:rsid w:val="00AB115B"/>
    <w:rsid w:val="00AB1655"/>
    <w:rsid w:val="00AB16CA"/>
    <w:rsid w:val="00AB192B"/>
    <w:rsid w:val="00AB19F6"/>
    <w:rsid w:val="00AB1EF2"/>
    <w:rsid w:val="00AB20C7"/>
    <w:rsid w:val="00AB20DC"/>
    <w:rsid w:val="00AB23EC"/>
    <w:rsid w:val="00AB27A7"/>
    <w:rsid w:val="00AB2883"/>
    <w:rsid w:val="00AB2D58"/>
    <w:rsid w:val="00AB3243"/>
    <w:rsid w:val="00AB32F2"/>
    <w:rsid w:val="00AB3431"/>
    <w:rsid w:val="00AB3468"/>
    <w:rsid w:val="00AB34C4"/>
    <w:rsid w:val="00AB372F"/>
    <w:rsid w:val="00AB3B47"/>
    <w:rsid w:val="00AB3B8D"/>
    <w:rsid w:val="00AB3EF9"/>
    <w:rsid w:val="00AB42D2"/>
    <w:rsid w:val="00AB4527"/>
    <w:rsid w:val="00AB45E2"/>
    <w:rsid w:val="00AB464A"/>
    <w:rsid w:val="00AB4922"/>
    <w:rsid w:val="00AB4947"/>
    <w:rsid w:val="00AB49F0"/>
    <w:rsid w:val="00AB4A97"/>
    <w:rsid w:val="00AB4AF8"/>
    <w:rsid w:val="00AB4BD4"/>
    <w:rsid w:val="00AB4C4A"/>
    <w:rsid w:val="00AB4C5B"/>
    <w:rsid w:val="00AB4FB0"/>
    <w:rsid w:val="00AB52CB"/>
    <w:rsid w:val="00AB551B"/>
    <w:rsid w:val="00AB5536"/>
    <w:rsid w:val="00AB5B4A"/>
    <w:rsid w:val="00AB5BEA"/>
    <w:rsid w:val="00AB6031"/>
    <w:rsid w:val="00AB6150"/>
    <w:rsid w:val="00AB6409"/>
    <w:rsid w:val="00AB6B6C"/>
    <w:rsid w:val="00AB6BCC"/>
    <w:rsid w:val="00AB6C39"/>
    <w:rsid w:val="00AB6FB0"/>
    <w:rsid w:val="00AB7166"/>
    <w:rsid w:val="00AB77A3"/>
    <w:rsid w:val="00AB7853"/>
    <w:rsid w:val="00AB795D"/>
    <w:rsid w:val="00AB7A2F"/>
    <w:rsid w:val="00AB7FA5"/>
    <w:rsid w:val="00AC00B5"/>
    <w:rsid w:val="00AC0221"/>
    <w:rsid w:val="00AC04B6"/>
    <w:rsid w:val="00AC0568"/>
    <w:rsid w:val="00AC06EC"/>
    <w:rsid w:val="00AC07E9"/>
    <w:rsid w:val="00AC0824"/>
    <w:rsid w:val="00AC082B"/>
    <w:rsid w:val="00AC0944"/>
    <w:rsid w:val="00AC0CE6"/>
    <w:rsid w:val="00AC13CC"/>
    <w:rsid w:val="00AC14EB"/>
    <w:rsid w:val="00AC160B"/>
    <w:rsid w:val="00AC161A"/>
    <w:rsid w:val="00AC1711"/>
    <w:rsid w:val="00AC17FA"/>
    <w:rsid w:val="00AC1863"/>
    <w:rsid w:val="00AC18CA"/>
    <w:rsid w:val="00AC1A87"/>
    <w:rsid w:val="00AC1E8A"/>
    <w:rsid w:val="00AC20A4"/>
    <w:rsid w:val="00AC20DC"/>
    <w:rsid w:val="00AC2246"/>
    <w:rsid w:val="00AC267A"/>
    <w:rsid w:val="00AC2787"/>
    <w:rsid w:val="00AC278C"/>
    <w:rsid w:val="00AC2886"/>
    <w:rsid w:val="00AC2896"/>
    <w:rsid w:val="00AC2923"/>
    <w:rsid w:val="00AC300B"/>
    <w:rsid w:val="00AC3027"/>
    <w:rsid w:val="00AC3125"/>
    <w:rsid w:val="00AC3336"/>
    <w:rsid w:val="00AC336E"/>
    <w:rsid w:val="00AC3BB6"/>
    <w:rsid w:val="00AC3BB7"/>
    <w:rsid w:val="00AC3C32"/>
    <w:rsid w:val="00AC3D55"/>
    <w:rsid w:val="00AC3DD3"/>
    <w:rsid w:val="00AC3EBE"/>
    <w:rsid w:val="00AC4286"/>
    <w:rsid w:val="00AC436F"/>
    <w:rsid w:val="00AC465A"/>
    <w:rsid w:val="00AC4A27"/>
    <w:rsid w:val="00AC4F01"/>
    <w:rsid w:val="00AC4FF6"/>
    <w:rsid w:val="00AC50F6"/>
    <w:rsid w:val="00AC5136"/>
    <w:rsid w:val="00AC52CF"/>
    <w:rsid w:val="00AC5525"/>
    <w:rsid w:val="00AC590C"/>
    <w:rsid w:val="00AC5A37"/>
    <w:rsid w:val="00AC5AE9"/>
    <w:rsid w:val="00AC606C"/>
    <w:rsid w:val="00AC607E"/>
    <w:rsid w:val="00AC6589"/>
    <w:rsid w:val="00AC65C8"/>
    <w:rsid w:val="00AC65CA"/>
    <w:rsid w:val="00AC669E"/>
    <w:rsid w:val="00AC67C5"/>
    <w:rsid w:val="00AC68DD"/>
    <w:rsid w:val="00AC6E65"/>
    <w:rsid w:val="00AC6EAD"/>
    <w:rsid w:val="00AC734A"/>
    <w:rsid w:val="00AC761A"/>
    <w:rsid w:val="00AC79FD"/>
    <w:rsid w:val="00AC7D6F"/>
    <w:rsid w:val="00AC7DD2"/>
    <w:rsid w:val="00AD013A"/>
    <w:rsid w:val="00AD039B"/>
    <w:rsid w:val="00AD03BA"/>
    <w:rsid w:val="00AD04BB"/>
    <w:rsid w:val="00AD04C6"/>
    <w:rsid w:val="00AD06E1"/>
    <w:rsid w:val="00AD0745"/>
    <w:rsid w:val="00AD096D"/>
    <w:rsid w:val="00AD0B40"/>
    <w:rsid w:val="00AD0B4B"/>
    <w:rsid w:val="00AD0CA5"/>
    <w:rsid w:val="00AD0E3B"/>
    <w:rsid w:val="00AD1116"/>
    <w:rsid w:val="00AD15A5"/>
    <w:rsid w:val="00AD1A53"/>
    <w:rsid w:val="00AD1B0D"/>
    <w:rsid w:val="00AD1BB7"/>
    <w:rsid w:val="00AD1C8D"/>
    <w:rsid w:val="00AD1CD9"/>
    <w:rsid w:val="00AD20CD"/>
    <w:rsid w:val="00AD26E9"/>
    <w:rsid w:val="00AD2B13"/>
    <w:rsid w:val="00AD2BD7"/>
    <w:rsid w:val="00AD2D17"/>
    <w:rsid w:val="00AD2D8B"/>
    <w:rsid w:val="00AD2E3F"/>
    <w:rsid w:val="00AD2F10"/>
    <w:rsid w:val="00AD31F1"/>
    <w:rsid w:val="00AD32A9"/>
    <w:rsid w:val="00AD3300"/>
    <w:rsid w:val="00AD330F"/>
    <w:rsid w:val="00AD348B"/>
    <w:rsid w:val="00AD3704"/>
    <w:rsid w:val="00AD3A82"/>
    <w:rsid w:val="00AD3B10"/>
    <w:rsid w:val="00AD408F"/>
    <w:rsid w:val="00AD419A"/>
    <w:rsid w:val="00AD429A"/>
    <w:rsid w:val="00AD471F"/>
    <w:rsid w:val="00AD4D82"/>
    <w:rsid w:val="00AD4E13"/>
    <w:rsid w:val="00AD504F"/>
    <w:rsid w:val="00AD5B1B"/>
    <w:rsid w:val="00AD5F03"/>
    <w:rsid w:val="00AD64AE"/>
    <w:rsid w:val="00AD6692"/>
    <w:rsid w:val="00AD6855"/>
    <w:rsid w:val="00AD688B"/>
    <w:rsid w:val="00AD6988"/>
    <w:rsid w:val="00AD698C"/>
    <w:rsid w:val="00AD7095"/>
    <w:rsid w:val="00AD79DF"/>
    <w:rsid w:val="00AD79FF"/>
    <w:rsid w:val="00AD7DB1"/>
    <w:rsid w:val="00AE0135"/>
    <w:rsid w:val="00AE0178"/>
    <w:rsid w:val="00AE024B"/>
    <w:rsid w:val="00AE02B1"/>
    <w:rsid w:val="00AE0783"/>
    <w:rsid w:val="00AE07A1"/>
    <w:rsid w:val="00AE07F9"/>
    <w:rsid w:val="00AE0ADE"/>
    <w:rsid w:val="00AE0BDE"/>
    <w:rsid w:val="00AE0FA4"/>
    <w:rsid w:val="00AE11B9"/>
    <w:rsid w:val="00AE1328"/>
    <w:rsid w:val="00AE152B"/>
    <w:rsid w:val="00AE16E3"/>
    <w:rsid w:val="00AE181B"/>
    <w:rsid w:val="00AE1843"/>
    <w:rsid w:val="00AE192E"/>
    <w:rsid w:val="00AE1E6E"/>
    <w:rsid w:val="00AE2006"/>
    <w:rsid w:val="00AE2659"/>
    <w:rsid w:val="00AE26BE"/>
    <w:rsid w:val="00AE2920"/>
    <w:rsid w:val="00AE2977"/>
    <w:rsid w:val="00AE2A2E"/>
    <w:rsid w:val="00AE2AEF"/>
    <w:rsid w:val="00AE2B2E"/>
    <w:rsid w:val="00AE2F48"/>
    <w:rsid w:val="00AE3227"/>
    <w:rsid w:val="00AE3813"/>
    <w:rsid w:val="00AE38A0"/>
    <w:rsid w:val="00AE38A4"/>
    <w:rsid w:val="00AE38E3"/>
    <w:rsid w:val="00AE38E7"/>
    <w:rsid w:val="00AE3ED9"/>
    <w:rsid w:val="00AE3F0E"/>
    <w:rsid w:val="00AE4292"/>
    <w:rsid w:val="00AE47DC"/>
    <w:rsid w:val="00AE4820"/>
    <w:rsid w:val="00AE482A"/>
    <w:rsid w:val="00AE488C"/>
    <w:rsid w:val="00AE4B7F"/>
    <w:rsid w:val="00AE4C0D"/>
    <w:rsid w:val="00AE4C9B"/>
    <w:rsid w:val="00AE4CB4"/>
    <w:rsid w:val="00AE4CED"/>
    <w:rsid w:val="00AE4F60"/>
    <w:rsid w:val="00AE4FAA"/>
    <w:rsid w:val="00AE50D3"/>
    <w:rsid w:val="00AE59AA"/>
    <w:rsid w:val="00AE5A98"/>
    <w:rsid w:val="00AE5F95"/>
    <w:rsid w:val="00AE6039"/>
    <w:rsid w:val="00AE605F"/>
    <w:rsid w:val="00AE636F"/>
    <w:rsid w:val="00AE6585"/>
    <w:rsid w:val="00AE660E"/>
    <w:rsid w:val="00AE66B9"/>
    <w:rsid w:val="00AE6D3A"/>
    <w:rsid w:val="00AE7130"/>
    <w:rsid w:val="00AE763A"/>
    <w:rsid w:val="00AE793A"/>
    <w:rsid w:val="00AE7ACE"/>
    <w:rsid w:val="00AE7F81"/>
    <w:rsid w:val="00AF000F"/>
    <w:rsid w:val="00AF016F"/>
    <w:rsid w:val="00AF0245"/>
    <w:rsid w:val="00AF0253"/>
    <w:rsid w:val="00AF043A"/>
    <w:rsid w:val="00AF056D"/>
    <w:rsid w:val="00AF0957"/>
    <w:rsid w:val="00AF0B5A"/>
    <w:rsid w:val="00AF0BD8"/>
    <w:rsid w:val="00AF0F2D"/>
    <w:rsid w:val="00AF140F"/>
    <w:rsid w:val="00AF1415"/>
    <w:rsid w:val="00AF1698"/>
    <w:rsid w:val="00AF1700"/>
    <w:rsid w:val="00AF180B"/>
    <w:rsid w:val="00AF186C"/>
    <w:rsid w:val="00AF21F2"/>
    <w:rsid w:val="00AF223F"/>
    <w:rsid w:val="00AF2396"/>
    <w:rsid w:val="00AF24ED"/>
    <w:rsid w:val="00AF28D2"/>
    <w:rsid w:val="00AF2E65"/>
    <w:rsid w:val="00AF2E7E"/>
    <w:rsid w:val="00AF2F89"/>
    <w:rsid w:val="00AF3128"/>
    <w:rsid w:val="00AF39BE"/>
    <w:rsid w:val="00AF3A87"/>
    <w:rsid w:val="00AF4063"/>
    <w:rsid w:val="00AF41D3"/>
    <w:rsid w:val="00AF45CE"/>
    <w:rsid w:val="00AF4D4E"/>
    <w:rsid w:val="00AF5119"/>
    <w:rsid w:val="00AF5157"/>
    <w:rsid w:val="00AF5363"/>
    <w:rsid w:val="00AF5BB4"/>
    <w:rsid w:val="00AF5E82"/>
    <w:rsid w:val="00AF63CE"/>
    <w:rsid w:val="00AF6839"/>
    <w:rsid w:val="00AF687D"/>
    <w:rsid w:val="00AF6A99"/>
    <w:rsid w:val="00AF6BCE"/>
    <w:rsid w:val="00AF6BCF"/>
    <w:rsid w:val="00AF6BF6"/>
    <w:rsid w:val="00AF6EBB"/>
    <w:rsid w:val="00AF6FE6"/>
    <w:rsid w:val="00AF7381"/>
    <w:rsid w:val="00AF7431"/>
    <w:rsid w:val="00AF7737"/>
    <w:rsid w:val="00AF7794"/>
    <w:rsid w:val="00B0017E"/>
    <w:rsid w:val="00B00238"/>
    <w:rsid w:val="00B00367"/>
    <w:rsid w:val="00B003B8"/>
    <w:rsid w:val="00B0045C"/>
    <w:rsid w:val="00B00BE8"/>
    <w:rsid w:val="00B00D8A"/>
    <w:rsid w:val="00B01554"/>
    <w:rsid w:val="00B015A9"/>
    <w:rsid w:val="00B01AE3"/>
    <w:rsid w:val="00B0219C"/>
    <w:rsid w:val="00B02223"/>
    <w:rsid w:val="00B02312"/>
    <w:rsid w:val="00B02679"/>
    <w:rsid w:val="00B0289C"/>
    <w:rsid w:val="00B02C85"/>
    <w:rsid w:val="00B02CD8"/>
    <w:rsid w:val="00B02DF2"/>
    <w:rsid w:val="00B02E18"/>
    <w:rsid w:val="00B02E9A"/>
    <w:rsid w:val="00B02EFC"/>
    <w:rsid w:val="00B02FA6"/>
    <w:rsid w:val="00B039DB"/>
    <w:rsid w:val="00B039F9"/>
    <w:rsid w:val="00B03B0E"/>
    <w:rsid w:val="00B03D28"/>
    <w:rsid w:val="00B03D8F"/>
    <w:rsid w:val="00B03DA9"/>
    <w:rsid w:val="00B03EBD"/>
    <w:rsid w:val="00B0465B"/>
    <w:rsid w:val="00B04D16"/>
    <w:rsid w:val="00B04D60"/>
    <w:rsid w:val="00B04FBF"/>
    <w:rsid w:val="00B0501A"/>
    <w:rsid w:val="00B0539C"/>
    <w:rsid w:val="00B05A04"/>
    <w:rsid w:val="00B05A34"/>
    <w:rsid w:val="00B05B44"/>
    <w:rsid w:val="00B05DD5"/>
    <w:rsid w:val="00B05E0D"/>
    <w:rsid w:val="00B05E8C"/>
    <w:rsid w:val="00B06154"/>
    <w:rsid w:val="00B0642A"/>
    <w:rsid w:val="00B065CC"/>
    <w:rsid w:val="00B0664C"/>
    <w:rsid w:val="00B0673F"/>
    <w:rsid w:val="00B06886"/>
    <w:rsid w:val="00B06910"/>
    <w:rsid w:val="00B06B2E"/>
    <w:rsid w:val="00B06C6B"/>
    <w:rsid w:val="00B070A2"/>
    <w:rsid w:val="00B073E0"/>
    <w:rsid w:val="00B0749D"/>
    <w:rsid w:val="00B076D3"/>
    <w:rsid w:val="00B0794A"/>
    <w:rsid w:val="00B0799E"/>
    <w:rsid w:val="00B07BB2"/>
    <w:rsid w:val="00B07EE0"/>
    <w:rsid w:val="00B07EFA"/>
    <w:rsid w:val="00B10A65"/>
    <w:rsid w:val="00B10AEE"/>
    <w:rsid w:val="00B10B2F"/>
    <w:rsid w:val="00B10B59"/>
    <w:rsid w:val="00B10C2A"/>
    <w:rsid w:val="00B11342"/>
    <w:rsid w:val="00B11A3F"/>
    <w:rsid w:val="00B11AE1"/>
    <w:rsid w:val="00B11C50"/>
    <w:rsid w:val="00B11D25"/>
    <w:rsid w:val="00B11D5D"/>
    <w:rsid w:val="00B11E53"/>
    <w:rsid w:val="00B12457"/>
    <w:rsid w:val="00B12976"/>
    <w:rsid w:val="00B12AAF"/>
    <w:rsid w:val="00B12BBA"/>
    <w:rsid w:val="00B131F0"/>
    <w:rsid w:val="00B13278"/>
    <w:rsid w:val="00B13360"/>
    <w:rsid w:val="00B134BF"/>
    <w:rsid w:val="00B13689"/>
    <w:rsid w:val="00B1414B"/>
    <w:rsid w:val="00B1419A"/>
    <w:rsid w:val="00B1421A"/>
    <w:rsid w:val="00B14364"/>
    <w:rsid w:val="00B1473B"/>
    <w:rsid w:val="00B147E8"/>
    <w:rsid w:val="00B148AE"/>
    <w:rsid w:val="00B14963"/>
    <w:rsid w:val="00B14AFD"/>
    <w:rsid w:val="00B15012"/>
    <w:rsid w:val="00B156B1"/>
    <w:rsid w:val="00B159C7"/>
    <w:rsid w:val="00B15A5E"/>
    <w:rsid w:val="00B15B80"/>
    <w:rsid w:val="00B15EC7"/>
    <w:rsid w:val="00B1647B"/>
    <w:rsid w:val="00B16558"/>
    <w:rsid w:val="00B16665"/>
    <w:rsid w:val="00B169B4"/>
    <w:rsid w:val="00B16A2F"/>
    <w:rsid w:val="00B16A58"/>
    <w:rsid w:val="00B16CB8"/>
    <w:rsid w:val="00B16DB4"/>
    <w:rsid w:val="00B16F6B"/>
    <w:rsid w:val="00B1715A"/>
    <w:rsid w:val="00B171F9"/>
    <w:rsid w:val="00B1756D"/>
    <w:rsid w:val="00B17930"/>
    <w:rsid w:val="00B1796D"/>
    <w:rsid w:val="00B17D2F"/>
    <w:rsid w:val="00B17D91"/>
    <w:rsid w:val="00B17E01"/>
    <w:rsid w:val="00B20197"/>
    <w:rsid w:val="00B20385"/>
    <w:rsid w:val="00B212C5"/>
    <w:rsid w:val="00B21429"/>
    <w:rsid w:val="00B2146B"/>
    <w:rsid w:val="00B214A9"/>
    <w:rsid w:val="00B2193F"/>
    <w:rsid w:val="00B219EB"/>
    <w:rsid w:val="00B21A73"/>
    <w:rsid w:val="00B21BCD"/>
    <w:rsid w:val="00B21C0C"/>
    <w:rsid w:val="00B21D3B"/>
    <w:rsid w:val="00B21DDC"/>
    <w:rsid w:val="00B22058"/>
    <w:rsid w:val="00B22201"/>
    <w:rsid w:val="00B22431"/>
    <w:rsid w:val="00B225AE"/>
    <w:rsid w:val="00B229D0"/>
    <w:rsid w:val="00B2300D"/>
    <w:rsid w:val="00B23102"/>
    <w:rsid w:val="00B232AB"/>
    <w:rsid w:val="00B2368F"/>
    <w:rsid w:val="00B23DD1"/>
    <w:rsid w:val="00B23F9A"/>
    <w:rsid w:val="00B24002"/>
    <w:rsid w:val="00B24077"/>
    <w:rsid w:val="00B24829"/>
    <w:rsid w:val="00B24B6F"/>
    <w:rsid w:val="00B24C01"/>
    <w:rsid w:val="00B24C2E"/>
    <w:rsid w:val="00B24C8B"/>
    <w:rsid w:val="00B24D58"/>
    <w:rsid w:val="00B24E21"/>
    <w:rsid w:val="00B24E76"/>
    <w:rsid w:val="00B25018"/>
    <w:rsid w:val="00B2579D"/>
    <w:rsid w:val="00B2620D"/>
    <w:rsid w:val="00B26331"/>
    <w:rsid w:val="00B26582"/>
    <w:rsid w:val="00B26684"/>
    <w:rsid w:val="00B267EB"/>
    <w:rsid w:val="00B268B7"/>
    <w:rsid w:val="00B26908"/>
    <w:rsid w:val="00B26B70"/>
    <w:rsid w:val="00B26E8A"/>
    <w:rsid w:val="00B2711C"/>
    <w:rsid w:val="00B272F2"/>
    <w:rsid w:val="00B2774E"/>
    <w:rsid w:val="00B27C87"/>
    <w:rsid w:val="00B3000F"/>
    <w:rsid w:val="00B306B5"/>
    <w:rsid w:val="00B3131C"/>
    <w:rsid w:val="00B3179A"/>
    <w:rsid w:val="00B318F5"/>
    <w:rsid w:val="00B31921"/>
    <w:rsid w:val="00B319B9"/>
    <w:rsid w:val="00B319BD"/>
    <w:rsid w:val="00B31AB3"/>
    <w:rsid w:val="00B31AC8"/>
    <w:rsid w:val="00B31C9A"/>
    <w:rsid w:val="00B31DDD"/>
    <w:rsid w:val="00B326C4"/>
    <w:rsid w:val="00B329AE"/>
    <w:rsid w:val="00B32C69"/>
    <w:rsid w:val="00B3334F"/>
    <w:rsid w:val="00B3368D"/>
    <w:rsid w:val="00B33953"/>
    <w:rsid w:val="00B33EC6"/>
    <w:rsid w:val="00B342DE"/>
    <w:rsid w:val="00B343C4"/>
    <w:rsid w:val="00B34726"/>
    <w:rsid w:val="00B3477C"/>
    <w:rsid w:val="00B349B6"/>
    <w:rsid w:val="00B349FA"/>
    <w:rsid w:val="00B34E33"/>
    <w:rsid w:val="00B35084"/>
    <w:rsid w:val="00B350FF"/>
    <w:rsid w:val="00B358E1"/>
    <w:rsid w:val="00B35927"/>
    <w:rsid w:val="00B35C47"/>
    <w:rsid w:val="00B35C77"/>
    <w:rsid w:val="00B35E06"/>
    <w:rsid w:val="00B36249"/>
    <w:rsid w:val="00B3625F"/>
    <w:rsid w:val="00B363EA"/>
    <w:rsid w:val="00B364B6"/>
    <w:rsid w:val="00B368BE"/>
    <w:rsid w:val="00B36913"/>
    <w:rsid w:val="00B36971"/>
    <w:rsid w:val="00B3726E"/>
    <w:rsid w:val="00B37679"/>
    <w:rsid w:val="00B37693"/>
    <w:rsid w:val="00B379C1"/>
    <w:rsid w:val="00B40B48"/>
    <w:rsid w:val="00B40B69"/>
    <w:rsid w:val="00B40D72"/>
    <w:rsid w:val="00B411C6"/>
    <w:rsid w:val="00B4145B"/>
    <w:rsid w:val="00B416C1"/>
    <w:rsid w:val="00B4174C"/>
    <w:rsid w:val="00B417B0"/>
    <w:rsid w:val="00B41803"/>
    <w:rsid w:val="00B418F7"/>
    <w:rsid w:val="00B41B43"/>
    <w:rsid w:val="00B41C5C"/>
    <w:rsid w:val="00B41C79"/>
    <w:rsid w:val="00B41DE9"/>
    <w:rsid w:val="00B41EFF"/>
    <w:rsid w:val="00B4244A"/>
    <w:rsid w:val="00B42451"/>
    <w:rsid w:val="00B424C6"/>
    <w:rsid w:val="00B4263E"/>
    <w:rsid w:val="00B42641"/>
    <w:rsid w:val="00B426C8"/>
    <w:rsid w:val="00B42893"/>
    <w:rsid w:val="00B429E1"/>
    <w:rsid w:val="00B4322D"/>
    <w:rsid w:val="00B433EF"/>
    <w:rsid w:val="00B4349A"/>
    <w:rsid w:val="00B43545"/>
    <w:rsid w:val="00B436BE"/>
    <w:rsid w:val="00B437AD"/>
    <w:rsid w:val="00B43C30"/>
    <w:rsid w:val="00B43C66"/>
    <w:rsid w:val="00B43F04"/>
    <w:rsid w:val="00B43FD4"/>
    <w:rsid w:val="00B44212"/>
    <w:rsid w:val="00B442C4"/>
    <w:rsid w:val="00B442EF"/>
    <w:rsid w:val="00B4478F"/>
    <w:rsid w:val="00B44973"/>
    <w:rsid w:val="00B45007"/>
    <w:rsid w:val="00B450DA"/>
    <w:rsid w:val="00B45172"/>
    <w:rsid w:val="00B452E2"/>
    <w:rsid w:val="00B45333"/>
    <w:rsid w:val="00B4539D"/>
    <w:rsid w:val="00B45491"/>
    <w:rsid w:val="00B45759"/>
    <w:rsid w:val="00B45B57"/>
    <w:rsid w:val="00B45CDC"/>
    <w:rsid w:val="00B45D39"/>
    <w:rsid w:val="00B45F55"/>
    <w:rsid w:val="00B4607B"/>
    <w:rsid w:val="00B461B2"/>
    <w:rsid w:val="00B461CC"/>
    <w:rsid w:val="00B46311"/>
    <w:rsid w:val="00B464B7"/>
    <w:rsid w:val="00B46531"/>
    <w:rsid w:val="00B46774"/>
    <w:rsid w:val="00B46845"/>
    <w:rsid w:val="00B46DA1"/>
    <w:rsid w:val="00B46E3D"/>
    <w:rsid w:val="00B470E7"/>
    <w:rsid w:val="00B47327"/>
    <w:rsid w:val="00B47530"/>
    <w:rsid w:val="00B47713"/>
    <w:rsid w:val="00B478F6"/>
    <w:rsid w:val="00B47B68"/>
    <w:rsid w:val="00B47B8C"/>
    <w:rsid w:val="00B50064"/>
    <w:rsid w:val="00B5042B"/>
    <w:rsid w:val="00B5048D"/>
    <w:rsid w:val="00B5067A"/>
    <w:rsid w:val="00B5067E"/>
    <w:rsid w:val="00B5085E"/>
    <w:rsid w:val="00B508F4"/>
    <w:rsid w:val="00B50CA8"/>
    <w:rsid w:val="00B51299"/>
    <w:rsid w:val="00B513C2"/>
    <w:rsid w:val="00B51479"/>
    <w:rsid w:val="00B5170E"/>
    <w:rsid w:val="00B51876"/>
    <w:rsid w:val="00B51AB1"/>
    <w:rsid w:val="00B51E6E"/>
    <w:rsid w:val="00B520A8"/>
    <w:rsid w:val="00B52691"/>
    <w:rsid w:val="00B526DC"/>
    <w:rsid w:val="00B527D8"/>
    <w:rsid w:val="00B5288E"/>
    <w:rsid w:val="00B52AC6"/>
    <w:rsid w:val="00B52C59"/>
    <w:rsid w:val="00B52D1F"/>
    <w:rsid w:val="00B52D64"/>
    <w:rsid w:val="00B52D7E"/>
    <w:rsid w:val="00B53220"/>
    <w:rsid w:val="00B532A3"/>
    <w:rsid w:val="00B533EF"/>
    <w:rsid w:val="00B534F2"/>
    <w:rsid w:val="00B5357B"/>
    <w:rsid w:val="00B53664"/>
    <w:rsid w:val="00B53802"/>
    <w:rsid w:val="00B539EF"/>
    <w:rsid w:val="00B53A15"/>
    <w:rsid w:val="00B53B4F"/>
    <w:rsid w:val="00B53F28"/>
    <w:rsid w:val="00B53F92"/>
    <w:rsid w:val="00B53FC4"/>
    <w:rsid w:val="00B5403E"/>
    <w:rsid w:val="00B54248"/>
    <w:rsid w:val="00B544EB"/>
    <w:rsid w:val="00B54553"/>
    <w:rsid w:val="00B545E9"/>
    <w:rsid w:val="00B5460C"/>
    <w:rsid w:val="00B54647"/>
    <w:rsid w:val="00B54719"/>
    <w:rsid w:val="00B547E6"/>
    <w:rsid w:val="00B54B77"/>
    <w:rsid w:val="00B54CF7"/>
    <w:rsid w:val="00B54E94"/>
    <w:rsid w:val="00B54EF7"/>
    <w:rsid w:val="00B55068"/>
    <w:rsid w:val="00B5511D"/>
    <w:rsid w:val="00B55221"/>
    <w:rsid w:val="00B55290"/>
    <w:rsid w:val="00B5549B"/>
    <w:rsid w:val="00B554BB"/>
    <w:rsid w:val="00B554FD"/>
    <w:rsid w:val="00B55592"/>
    <w:rsid w:val="00B55627"/>
    <w:rsid w:val="00B55991"/>
    <w:rsid w:val="00B55A97"/>
    <w:rsid w:val="00B55AAB"/>
    <w:rsid w:val="00B55BA6"/>
    <w:rsid w:val="00B55C2C"/>
    <w:rsid w:val="00B55C8F"/>
    <w:rsid w:val="00B565F7"/>
    <w:rsid w:val="00B566EA"/>
    <w:rsid w:val="00B56A10"/>
    <w:rsid w:val="00B56AA2"/>
    <w:rsid w:val="00B56AE1"/>
    <w:rsid w:val="00B56C4A"/>
    <w:rsid w:val="00B570C9"/>
    <w:rsid w:val="00B57409"/>
    <w:rsid w:val="00B57AEA"/>
    <w:rsid w:val="00B57DDC"/>
    <w:rsid w:val="00B600C6"/>
    <w:rsid w:val="00B602C8"/>
    <w:rsid w:val="00B6040F"/>
    <w:rsid w:val="00B604F8"/>
    <w:rsid w:val="00B60946"/>
    <w:rsid w:val="00B60B6D"/>
    <w:rsid w:val="00B60C3D"/>
    <w:rsid w:val="00B60F86"/>
    <w:rsid w:val="00B61263"/>
    <w:rsid w:val="00B61374"/>
    <w:rsid w:val="00B61389"/>
    <w:rsid w:val="00B613CE"/>
    <w:rsid w:val="00B6173C"/>
    <w:rsid w:val="00B61A09"/>
    <w:rsid w:val="00B61D3E"/>
    <w:rsid w:val="00B61FF1"/>
    <w:rsid w:val="00B620FD"/>
    <w:rsid w:val="00B6220C"/>
    <w:rsid w:val="00B62AE8"/>
    <w:rsid w:val="00B62CCD"/>
    <w:rsid w:val="00B631F5"/>
    <w:rsid w:val="00B632FB"/>
    <w:rsid w:val="00B634E4"/>
    <w:rsid w:val="00B638AB"/>
    <w:rsid w:val="00B63D61"/>
    <w:rsid w:val="00B63F3C"/>
    <w:rsid w:val="00B63F6E"/>
    <w:rsid w:val="00B64054"/>
    <w:rsid w:val="00B640CC"/>
    <w:rsid w:val="00B641FF"/>
    <w:rsid w:val="00B64460"/>
    <w:rsid w:val="00B64813"/>
    <w:rsid w:val="00B64ADE"/>
    <w:rsid w:val="00B64B2E"/>
    <w:rsid w:val="00B64D1F"/>
    <w:rsid w:val="00B64FF6"/>
    <w:rsid w:val="00B651CC"/>
    <w:rsid w:val="00B65230"/>
    <w:rsid w:val="00B655F2"/>
    <w:rsid w:val="00B658BC"/>
    <w:rsid w:val="00B65AB5"/>
    <w:rsid w:val="00B65E57"/>
    <w:rsid w:val="00B65F67"/>
    <w:rsid w:val="00B662B7"/>
    <w:rsid w:val="00B66306"/>
    <w:rsid w:val="00B67060"/>
    <w:rsid w:val="00B6706D"/>
    <w:rsid w:val="00B670CF"/>
    <w:rsid w:val="00B67414"/>
    <w:rsid w:val="00B6797C"/>
    <w:rsid w:val="00B679D8"/>
    <w:rsid w:val="00B67B98"/>
    <w:rsid w:val="00B67D06"/>
    <w:rsid w:val="00B67EAC"/>
    <w:rsid w:val="00B7045A"/>
    <w:rsid w:val="00B70472"/>
    <w:rsid w:val="00B70B3B"/>
    <w:rsid w:val="00B70D8D"/>
    <w:rsid w:val="00B7108A"/>
    <w:rsid w:val="00B711CC"/>
    <w:rsid w:val="00B711FB"/>
    <w:rsid w:val="00B71427"/>
    <w:rsid w:val="00B715A8"/>
    <w:rsid w:val="00B71BE0"/>
    <w:rsid w:val="00B71E5B"/>
    <w:rsid w:val="00B72096"/>
    <w:rsid w:val="00B7223B"/>
    <w:rsid w:val="00B72691"/>
    <w:rsid w:val="00B7278A"/>
    <w:rsid w:val="00B72931"/>
    <w:rsid w:val="00B7299E"/>
    <w:rsid w:val="00B729E3"/>
    <w:rsid w:val="00B72A47"/>
    <w:rsid w:val="00B72DE2"/>
    <w:rsid w:val="00B73771"/>
    <w:rsid w:val="00B739EE"/>
    <w:rsid w:val="00B73A7B"/>
    <w:rsid w:val="00B73E90"/>
    <w:rsid w:val="00B74303"/>
    <w:rsid w:val="00B74664"/>
    <w:rsid w:val="00B74825"/>
    <w:rsid w:val="00B7483F"/>
    <w:rsid w:val="00B7484C"/>
    <w:rsid w:val="00B74CBE"/>
    <w:rsid w:val="00B75023"/>
    <w:rsid w:val="00B750E5"/>
    <w:rsid w:val="00B75256"/>
    <w:rsid w:val="00B75273"/>
    <w:rsid w:val="00B7550D"/>
    <w:rsid w:val="00B7587D"/>
    <w:rsid w:val="00B75C0A"/>
    <w:rsid w:val="00B75CC3"/>
    <w:rsid w:val="00B75F58"/>
    <w:rsid w:val="00B76002"/>
    <w:rsid w:val="00B76146"/>
    <w:rsid w:val="00B76364"/>
    <w:rsid w:val="00B763F7"/>
    <w:rsid w:val="00B76682"/>
    <w:rsid w:val="00B7683C"/>
    <w:rsid w:val="00B76876"/>
    <w:rsid w:val="00B769CA"/>
    <w:rsid w:val="00B76A05"/>
    <w:rsid w:val="00B76A1A"/>
    <w:rsid w:val="00B76ACD"/>
    <w:rsid w:val="00B77089"/>
    <w:rsid w:val="00B773D3"/>
    <w:rsid w:val="00B77508"/>
    <w:rsid w:val="00B775EB"/>
    <w:rsid w:val="00B777E6"/>
    <w:rsid w:val="00B77CC6"/>
    <w:rsid w:val="00B8037A"/>
    <w:rsid w:val="00B80608"/>
    <w:rsid w:val="00B806D5"/>
    <w:rsid w:val="00B8079F"/>
    <w:rsid w:val="00B808E3"/>
    <w:rsid w:val="00B80970"/>
    <w:rsid w:val="00B80A8F"/>
    <w:rsid w:val="00B80A90"/>
    <w:rsid w:val="00B80B9B"/>
    <w:rsid w:val="00B80D4E"/>
    <w:rsid w:val="00B80EF6"/>
    <w:rsid w:val="00B80FA1"/>
    <w:rsid w:val="00B810D6"/>
    <w:rsid w:val="00B8151B"/>
    <w:rsid w:val="00B81820"/>
    <w:rsid w:val="00B820B4"/>
    <w:rsid w:val="00B828AB"/>
    <w:rsid w:val="00B82947"/>
    <w:rsid w:val="00B82C82"/>
    <w:rsid w:val="00B82CAE"/>
    <w:rsid w:val="00B82D58"/>
    <w:rsid w:val="00B82D5E"/>
    <w:rsid w:val="00B82E8A"/>
    <w:rsid w:val="00B8308D"/>
    <w:rsid w:val="00B83113"/>
    <w:rsid w:val="00B83464"/>
    <w:rsid w:val="00B834E4"/>
    <w:rsid w:val="00B835E2"/>
    <w:rsid w:val="00B83A1D"/>
    <w:rsid w:val="00B83A7C"/>
    <w:rsid w:val="00B83B08"/>
    <w:rsid w:val="00B83C69"/>
    <w:rsid w:val="00B83CE8"/>
    <w:rsid w:val="00B8448D"/>
    <w:rsid w:val="00B844E7"/>
    <w:rsid w:val="00B8451C"/>
    <w:rsid w:val="00B845DD"/>
    <w:rsid w:val="00B848A5"/>
    <w:rsid w:val="00B849BE"/>
    <w:rsid w:val="00B849C5"/>
    <w:rsid w:val="00B84A70"/>
    <w:rsid w:val="00B84E89"/>
    <w:rsid w:val="00B85187"/>
    <w:rsid w:val="00B85321"/>
    <w:rsid w:val="00B85493"/>
    <w:rsid w:val="00B85515"/>
    <w:rsid w:val="00B85728"/>
    <w:rsid w:val="00B859A3"/>
    <w:rsid w:val="00B85A40"/>
    <w:rsid w:val="00B85A6F"/>
    <w:rsid w:val="00B85D80"/>
    <w:rsid w:val="00B85F77"/>
    <w:rsid w:val="00B860B4"/>
    <w:rsid w:val="00B86226"/>
    <w:rsid w:val="00B862D9"/>
    <w:rsid w:val="00B86743"/>
    <w:rsid w:val="00B86A54"/>
    <w:rsid w:val="00B86C02"/>
    <w:rsid w:val="00B86CC2"/>
    <w:rsid w:val="00B86D89"/>
    <w:rsid w:val="00B86F32"/>
    <w:rsid w:val="00B87366"/>
    <w:rsid w:val="00B873CC"/>
    <w:rsid w:val="00B879BB"/>
    <w:rsid w:val="00B87C97"/>
    <w:rsid w:val="00B87E2D"/>
    <w:rsid w:val="00B87F11"/>
    <w:rsid w:val="00B9053F"/>
    <w:rsid w:val="00B905FA"/>
    <w:rsid w:val="00B90780"/>
    <w:rsid w:val="00B9087C"/>
    <w:rsid w:val="00B90EA3"/>
    <w:rsid w:val="00B91537"/>
    <w:rsid w:val="00B9184F"/>
    <w:rsid w:val="00B91D69"/>
    <w:rsid w:val="00B9201C"/>
    <w:rsid w:val="00B92063"/>
    <w:rsid w:val="00B92116"/>
    <w:rsid w:val="00B9263A"/>
    <w:rsid w:val="00B92A25"/>
    <w:rsid w:val="00B92AE3"/>
    <w:rsid w:val="00B92B86"/>
    <w:rsid w:val="00B92D95"/>
    <w:rsid w:val="00B92E62"/>
    <w:rsid w:val="00B930AE"/>
    <w:rsid w:val="00B930CD"/>
    <w:rsid w:val="00B9346A"/>
    <w:rsid w:val="00B9394E"/>
    <w:rsid w:val="00B93B2A"/>
    <w:rsid w:val="00B93D37"/>
    <w:rsid w:val="00B946E2"/>
    <w:rsid w:val="00B94821"/>
    <w:rsid w:val="00B949F0"/>
    <w:rsid w:val="00B94BA1"/>
    <w:rsid w:val="00B94D48"/>
    <w:rsid w:val="00B94F59"/>
    <w:rsid w:val="00B950FD"/>
    <w:rsid w:val="00B95240"/>
    <w:rsid w:val="00B95293"/>
    <w:rsid w:val="00B95C52"/>
    <w:rsid w:val="00B95D01"/>
    <w:rsid w:val="00B9629E"/>
    <w:rsid w:val="00B963D5"/>
    <w:rsid w:val="00B96538"/>
    <w:rsid w:val="00B96A19"/>
    <w:rsid w:val="00B96AB7"/>
    <w:rsid w:val="00B96B40"/>
    <w:rsid w:val="00B96B6D"/>
    <w:rsid w:val="00B96B8E"/>
    <w:rsid w:val="00B96BF6"/>
    <w:rsid w:val="00B96C35"/>
    <w:rsid w:val="00B9712B"/>
    <w:rsid w:val="00B9713C"/>
    <w:rsid w:val="00B973B6"/>
    <w:rsid w:val="00B97608"/>
    <w:rsid w:val="00B97730"/>
    <w:rsid w:val="00B979AD"/>
    <w:rsid w:val="00B97CCB"/>
    <w:rsid w:val="00B97F15"/>
    <w:rsid w:val="00BA003E"/>
    <w:rsid w:val="00BA00C3"/>
    <w:rsid w:val="00BA01BF"/>
    <w:rsid w:val="00BA01F4"/>
    <w:rsid w:val="00BA0505"/>
    <w:rsid w:val="00BA06CD"/>
    <w:rsid w:val="00BA0DC9"/>
    <w:rsid w:val="00BA169E"/>
    <w:rsid w:val="00BA171B"/>
    <w:rsid w:val="00BA181C"/>
    <w:rsid w:val="00BA1891"/>
    <w:rsid w:val="00BA1A0E"/>
    <w:rsid w:val="00BA1A8E"/>
    <w:rsid w:val="00BA1C98"/>
    <w:rsid w:val="00BA1DC0"/>
    <w:rsid w:val="00BA2123"/>
    <w:rsid w:val="00BA22EF"/>
    <w:rsid w:val="00BA254E"/>
    <w:rsid w:val="00BA2C58"/>
    <w:rsid w:val="00BA2CC6"/>
    <w:rsid w:val="00BA2E85"/>
    <w:rsid w:val="00BA3396"/>
    <w:rsid w:val="00BA33AC"/>
    <w:rsid w:val="00BA33B5"/>
    <w:rsid w:val="00BA3CD1"/>
    <w:rsid w:val="00BA415F"/>
    <w:rsid w:val="00BA454C"/>
    <w:rsid w:val="00BA46D8"/>
    <w:rsid w:val="00BA4B8A"/>
    <w:rsid w:val="00BA5117"/>
    <w:rsid w:val="00BA570D"/>
    <w:rsid w:val="00BA5EB9"/>
    <w:rsid w:val="00BA60C5"/>
    <w:rsid w:val="00BA62DC"/>
    <w:rsid w:val="00BA66EF"/>
    <w:rsid w:val="00BA6833"/>
    <w:rsid w:val="00BA6A1D"/>
    <w:rsid w:val="00BA6A71"/>
    <w:rsid w:val="00BA6C76"/>
    <w:rsid w:val="00BA71B8"/>
    <w:rsid w:val="00BA7564"/>
    <w:rsid w:val="00BA76A0"/>
    <w:rsid w:val="00BA782A"/>
    <w:rsid w:val="00BA7AAE"/>
    <w:rsid w:val="00BA7AE2"/>
    <w:rsid w:val="00BB039F"/>
    <w:rsid w:val="00BB0587"/>
    <w:rsid w:val="00BB0759"/>
    <w:rsid w:val="00BB0982"/>
    <w:rsid w:val="00BB0C35"/>
    <w:rsid w:val="00BB0F8A"/>
    <w:rsid w:val="00BB0FDD"/>
    <w:rsid w:val="00BB1673"/>
    <w:rsid w:val="00BB1BFC"/>
    <w:rsid w:val="00BB1CAD"/>
    <w:rsid w:val="00BB1D83"/>
    <w:rsid w:val="00BB1DB7"/>
    <w:rsid w:val="00BB1F21"/>
    <w:rsid w:val="00BB215C"/>
    <w:rsid w:val="00BB29A6"/>
    <w:rsid w:val="00BB2C29"/>
    <w:rsid w:val="00BB312A"/>
    <w:rsid w:val="00BB315E"/>
    <w:rsid w:val="00BB320B"/>
    <w:rsid w:val="00BB3BA5"/>
    <w:rsid w:val="00BB3CA7"/>
    <w:rsid w:val="00BB418A"/>
    <w:rsid w:val="00BB41A1"/>
    <w:rsid w:val="00BB4299"/>
    <w:rsid w:val="00BB4328"/>
    <w:rsid w:val="00BB4697"/>
    <w:rsid w:val="00BB484F"/>
    <w:rsid w:val="00BB4984"/>
    <w:rsid w:val="00BB4C39"/>
    <w:rsid w:val="00BB4E84"/>
    <w:rsid w:val="00BB4FE7"/>
    <w:rsid w:val="00BB50B5"/>
    <w:rsid w:val="00BB5322"/>
    <w:rsid w:val="00BB5645"/>
    <w:rsid w:val="00BB595A"/>
    <w:rsid w:val="00BB595D"/>
    <w:rsid w:val="00BB595F"/>
    <w:rsid w:val="00BB5A37"/>
    <w:rsid w:val="00BB5E1D"/>
    <w:rsid w:val="00BB65A8"/>
    <w:rsid w:val="00BB67C7"/>
    <w:rsid w:val="00BB68BF"/>
    <w:rsid w:val="00BB6AB1"/>
    <w:rsid w:val="00BB6B1F"/>
    <w:rsid w:val="00BB6B45"/>
    <w:rsid w:val="00BB6F06"/>
    <w:rsid w:val="00BB71AE"/>
    <w:rsid w:val="00BB7696"/>
    <w:rsid w:val="00BB78D9"/>
    <w:rsid w:val="00BB7A34"/>
    <w:rsid w:val="00BB7ACE"/>
    <w:rsid w:val="00BB7B02"/>
    <w:rsid w:val="00BB7BD5"/>
    <w:rsid w:val="00BB7C10"/>
    <w:rsid w:val="00BB7D39"/>
    <w:rsid w:val="00BB7E4E"/>
    <w:rsid w:val="00BB7FAA"/>
    <w:rsid w:val="00BC00A6"/>
    <w:rsid w:val="00BC00B3"/>
    <w:rsid w:val="00BC00FA"/>
    <w:rsid w:val="00BC064F"/>
    <w:rsid w:val="00BC0660"/>
    <w:rsid w:val="00BC0B4E"/>
    <w:rsid w:val="00BC1852"/>
    <w:rsid w:val="00BC1C04"/>
    <w:rsid w:val="00BC1D30"/>
    <w:rsid w:val="00BC2080"/>
    <w:rsid w:val="00BC20F8"/>
    <w:rsid w:val="00BC2748"/>
    <w:rsid w:val="00BC284B"/>
    <w:rsid w:val="00BC2917"/>
    <w:rsid w:val="00BC29DA"/>
    <w:rsid w:val="00BC2A59"/>
    <w:rsid w:val="00BC2B18"/>
    <w:rsid w:val="00BC2CA7"/>
    <w:rsid w:val="00BC2D17"/>
    <w:rsid w:val="00BC2F6A"/>
    <w:rsid w:val="00BC3406"/>
    <w:rsid w:val="00BC365C"/>
    <w:rsid w:val="00BC3680"/>
    <w:rsid w:val="00BC372C"/>
    <w:rsid w:val="00BC3C36"/>
    <w:rsid w:val="00BC3C42"/>
    <w:rsid w:val="00BC3E2E"/>
    <w:rsid w:val="00BC4197"/>
    <w:rsid w:val="00BC43A1"/>
    <w:rsid w:val="00BC4454"/>
    <w:rsid w:val="00BC460D"/>
    <w:rsid w:val="00BC4654"/>
    <w:rsid w:val="00BC46CC"/>
    <w:rsid w:val="00BC4B51"/>
    <w:rsid w:val="00BC4DCA"/>
    <w:rsid w:val="00BC4E06"/>
    <w:rsid w:val="00BC539D"/>
    <w:rsid w:val="00BC53FD"/>
    <w:rsid w:val="00BC567C"/>
    <w:rsid w:val="00BC5783"/>
    <w:rsid w:val="00BC59A5"/>
    <w:rsid w:val="00BC5BDF"/>
    <w:rsid w:val="00BC5E13"/>
    <w:rsid w:val="00BC5E36"/>
    <w:rsid w:val="00BC5F1B"/>
    <w:rsid w:val="00BC5F6E"/>
    <w:rsid w:val="00BC61C0"/>
    <w:rsid w:val="00BC644A"/>
    <w:rsid w:val="00BC64E7"/>
    <w:rsid w:val="00BC66AF"/>
    <w:rsid w:val="00BC6708"/>
    <w:rsid w:val="00BC68C9"/>
    <w:rsid w:val="00BC6994"/>
    <w:rsid w:val="00BC6AA9"/>
    <w:rsid w:val="00BC6BA0"/>
    <w:rsid w:val="00BC6D6D"/>
    <w:rsid w:val="00BC6DF0"/>
    <w:rsid w:val="00BC6FB7"/>
    <w:rsid w:val="00BC73F1"/>
    <w:rsid w:val="00BC78BB"/>
    <w:rsid w:val="00BC7D00"/>
    <w:rsid w:val="00BC7E94"/>
    <w:rsid w:val="00BD0A62"/>
    <w:rsid w:val="00BD0C80"/>
    <w:rsid w:val="00BD0CDF"/>
    <w:rsid w:val="00BD0DDE"/>
    <w:rsid w:val="00BD0ECF"/>
    <w:rsid w:val="00BD16BD"/>
    <w:rsid w:val="00BD1906"/>
    <w:rsid w:val="00BD1F64"/>
    <w:rsid w:val="00BD2123"/>
    <w:rsid w:val="00BD2342"/>
    <w:rsid w:val="00BD23F1"/>
    <w:rsid w:val="00BD2491"/>
    <w:rsid w:val="00BD266A"/>
    <w:rsid w:val="00BD2749"/>
    <w:rsid w:val="00BD2903"/>
    <w:rsid w:val="00BD2CE3"/>
    <w:rsid w:val="00BD2CF6"/>
    <w:rsid w:val="00BD3611"/>
    <w:rsid w:val="00BD3645"/>
    <w:rsid w:val="00BD382E"/>
    <w:rsid w:val="00BD3B19"/>
    <w:rsid w:val="00BD3DDA"/>
    <w:rsid w:val="00BD401C"/>
    <w:rsid w:val="00BD408A"/>
    <w:rsid w:val="00BD4166"/>
    <w:rsid w:val="00BD4661"/>
    <w:rsid w:val="00BD4909"/>
    <w:rsid w:val="00BD5108"/>
    <w:rsid w:val="00BD5629"/>
    <w:rsid w:val="00BD565E"/>
    <w:rsid w:val="00BD5717"/>
    <w:rsid w:val="00BD571B"/>
    <w:rsid w:val="00BD57A5"/>
    <w:rsid w:val="00BD59C9"/>
    <w:rsid w:val="00BD5A3B"/>
    <w:rsid w:val="00BD5DFB"/>
    <w:rsid w:val="00BD656D"/>
    <w:rsid w:val="00BD65C5"/>
    <w:rsid w:val="00BD6763"/>
    <w:rsid w:val="00BD678A"/>
    <w:rsid w:val="00BD67DA"/>
    <w:rsid w:val="00BD692D"/>
    <w:rsid w:val="00BD69D1"/>
    <w:rsid w:val="00BD6C33"/>
    <w:rsid w:val="00BD6E82"/>
    <w:rsid w:val="00BD716B"/>
    <w:rsid w:val="00BD717E"/>
    <w:rsid w:val="00BD72BC"/>
    <w:rsid w:val="00BD7367"/>
    <w:rsid w:val="00BD73DA"/>
    <w:rsid w:val="00BD7515"/>
    <w:rsid w:val="00BD7653"/>
    <w:rsid w:val="00BD7F4D"/>
    <w:rsid w:val="00BD7FEE"/>
    <w:rsid w:val="00BE034D"/>
    <w:rsid w:val="00BE035E"/>
    <w:rsid w:val="00BE06EA"/>
    <w:rsid w:val="00BE0BBF"/>
    <w:rsid w:val="00BE0EA4"/>
    <w:rsid w:val="00BE1459"/>
    <w:rsid w:val="00BE1469"/>
    <w:rsid w:val="00BE14E9"/>
    <w:rsid w:val="00BE1755"/>
    <w:rsid w:val="00BE18FB"/>
    <w:rsid w:val="00BE1E07"/>
    <w:rsid w:val="00BE2364"/>
    <w:rsid w:val="00BE24CF"/>
    <w:rsid w:val="00BE268D"/>
    <w:rsid w:val="00BE2912"/>
    <w:rsid w:val="00BE2B3E"/>
    <w:rsid w:val="00BE3215"/>
    <w:rsid w:val="00BE32EE"/>
    <w:rsid w:val="00BE374D"/>
    <w:rsid w:val="00BE3769"/>
    <w:rsid w:val="00BE3854"/>
    <w:rsid w:val="00BE3CC7"/>
    <w:rsid w:val="00BE3F8C"/>
    <w:rsid w:val="00BE44E4"/>
    <w:rsid w:val="00BE467E"/>
    <w:rsid w:val="00BE47E7"/>
    <w:rsid w:val="00BE4837"/>
    <w:rsid w:val="00BE49FB"/>
    <w:rsid w:val="00BE4F79"/>
    <w:rsid w:val="00BE50A9"/>
    <w:rsid w:val="00BE52B8"/>
    <w:rsid w:val="00BE53C7"/>
    <w:rsid w:val="00BE5472"/>
    <w:rsid w:val="00BE5906"/>
    <w:rsid w:val="00BE5E4E"/>
    <w:rsid w:val="00BE5E69"/>
    <w:rsid w:val="00BE5F6D"/>
    <w:rsid w:val="00BE6093"/>
    <w:rsid w:val="00BE6515"/>
    <w:rsid w:val="00BE654A"/>
    <w:rsid w:val="00BE6562"/>
    <w:rsid w:val="00BE6578"/>
    <w:rsid w:val="00BE65CE"/>
    <w:rsid w:val="00BE692C"/>
    <w:rsid w:val="00BE7076"/>
    <w:rsid w:val="00BE710F"/>
    <w:rsid w:val="00BE74A8"/>
    <w:rsid w:val="00BE74A9"/>
    <w:rsid w:val="00BE76FE"/>
    <w:rsid w:val="00BE7810"/>
    <w:rsid w:val="00BE78AD"/>
    <w:rsid w:val="00BE7BB5"/>
    <w:rsid w:val="00BE7E0F"/>
    <w:rsid w:val="00BE7F09"/>
    <w:rsid w:val="00BF0288"/>
    <w:rsid w:val="00BF071C"/>
    <w:rsid w:val="00BF090E"/>
    <w:rsid w:val="00BF09E3"/>
    <w:rsid w:val="00BF0E23"/>
    <w:rsid w:val="00BF0E91"/>
    <w:rsid w:val="00BF0FB5"/>
    <w:rsid w:val="00BF1952"/>
    <w:rsid w:val="00BF1B5B"/>
    <w:rsid w:val="00BF1BBA"/>
    <w:rsid w:val="00BF1DBB"/>
    <w:rsid w:val="00BF1ECB"/>
    <w:rsid w:val="00BF1F81"/>
    <w:rsid w:val="00BF23BD"/>
    <w:rsid w:val="00BF2669"/>
    <w:rsid w:val="00BF28C4"/>
    <w:rsid w:val="00BF2A35"/>
    <w:rsid w:val="00BF2A58"/>
    <w:rsid w:val="00BF2B3A"/>
    <w:rsid w:val="00BF2BEC"/>
    <w:rsid w:val="00BF2DCF"/>
    <w:rsid w:val="00BF2F78"/>
    <w:rsid w:val="00BF3450"/>
    <w:rsid w:val="00BF3697"/>
    <w:rsid w:val="00BF3C73"/>
    <w:rsid w:val="00BF3F49"/>
    <w:rsid w:val="00BF40E1"/>
    <w:rsid w:val="00BF44C1"/>
    <w:rsid w:val="00BF46BD"/>
    <w:rsid w:val="00BF48E1"/>
    <w:rsid w:val="00BF4ACC"/>
    <w:rsid w:val="00BF4DE0"/>
    <w:rsid w:val="00BF5557"/>
    <w:rsid w:val="00BF56E6"/>
    <w:rsid w:val="00BF5703"/>
    <w:rsid w:val="00BF5FC4"/>
    <w:rsid w:val="00BF6230"/>
    <w:rsid w:val="00BF6290"/>
    <w:rsid w:val="00BF639F"/>
    <w:rsid w:val="00BF63E0"/>
    <w:rsid w:val="00BF69A2"/>
    <w:rsid w:val="00BF69D4"/>
    <w:rsid w:val="00BF6AE4"/>
    <w:rsid w:val="00BF6BE7"/>
    <w:rsid w:val="00BF7683"/>
    <w:rsid w:val="00BF769E"/>
    <w:rsid w:val="00BF79D2"/>
    <w:rsid w:val="00BF79E0"/>
    <w:rsid w:val="00BF7CDE"/>
    <w:rsid w:val="00BF7F2C"/>
    <w:rsid w:val="00BF7FAA"/>
    <w:rsid w:val="00C0013F"/>
    <w:rsid w:val="00C002AD"/>
    <w:rsid w:val="00C00809"/>
    <w:rsid w:val="00C009E4"/>
    <w:rsid w:val="00C00D84"/>
    <w:rsid w:val="00C014D5"/>
    <w:rsid w:val="00C016B7"/>
    <w:rsid w:val="00C017D1"/>
    <w:rsid w:val="00C01D27"/>
    <w:rsid w:val="00C01D8A"/>
    <w:rsid w:val="00C0213C"/>
    <w:rsid w:val="00C02230"/>
    <w:rsid w:val="00C02259"/>
    <w:rsid w:val="00C0248B"/>
    <w:rsid w:val="00C02722"/>
    <w:rsid w:val="00C02C52"/>
    <w:rsid w:val="00C02D1B"/>
    <w:rsid w:val="00C03118"/>
    <w:rsid w:val="00C03579"/>
    <w:rsid w:val="00C039B8"/>
    <w:rsid w:val="00C03BD5"/>
    <w:rsid w:val="00C03D3B"/>
    <w:rsid w:val="00C03E80"/>
    <w:rsid w:val="00C03FAB"/>
    <w:rsid w:val="00C04025"/>
    <w:rsid w:val="00C040B1"/>
    <w:rsid w:val="00C040C0"/>
    <w:rsid w:val="00C0436A"/>
    <w:rsid w:val="00C04468"/>
    <w:rsid w:val="00C045E1"/>
    <w:rsid w:val="00C04DDB"/>
    <w:rsid w:val="00C05092"/>
    <w:rsid w:val="00C0509C"/>
    <w:rsid w:val="00C050F5"/>
    <w:rsid w:val="00C05758"/>
    <w:rsid w:val="00C059EA"/>
    <w:rsid w:val="00C05F2B"/>
    <w:rsid w:val="00C0602B"/>
    <w:rsid w:val="00C06094"/>
    <w:rsid w:val="00C06349"/>
    <w:rsid w:val="00C06E37"/>
    <w:rsid w:val="00C07075"/>
    <w:rsid w:val="00C070BB"/>
    <w:rsid w:val="00C0713A"/>
    <w:rsid w:val="00C0718B"/>
    <w:rsid w:val="00C07222"/>
    <w:rsid w:val="00C07235"/>
    <w:rsid w:val="00C07284"/>
    <w:rsid w:val="00C07556"/>
    <w:rsid w:val="00C07690"/>
    <w:rsid w:val="00C07888"/>
    <w:rsid w:val="00C07AB1"/>
    <w:rsid w:val="00C07B69"/>
    <w:rsid w:val="00C07DEF"/>
    <w:rsid w:val="00C100AA"/>
    <w:rsid w:val="00C10327"/>
    <w:rsid w:val="00C10706"/>
    <w:rsid w:val="00C10924"/>
    <w:rsid w:val="00C1096B"/>
    <w:rsid w:val="00C10B1A"/>
    <w:rsid w:val="00C10C43"/>
    <w:rsid w:val="00C10C66"/>
    <w:rsid w:val="00C10DB4"/>
    <w:rsid w:val="00C10E40"/>
    <w:rsid w:val="00C10E6F"/>
    <w:rsid w:val="00C10EDB"/>
    <w:rsid w:val="00C10F53"/>
    <w:rsid w:val="00C111E3"/>
    <w:rsid w:val="00C1122A"/>
    <w:rsid w:val="00C112BB"/>
    <w:rsid w:val="00C112F7"/>
    <w:rsid w:val="00C116EB"/>
    <w:rsid w:val="00C117A7"/>
    <w:rsid w:val="00C11ECE"/>
    <w:rsid w:val="00C12162"/>
    <w:rsid w:val="00C12256"/>
    <w:rsid w:val="00C12384"/>
    <w:rsid w:val="00C12527"/>
    <w:rsid w:val="00C125D4"/>
    <w:rsid w:val="00C128D3"/>
    <w:rsid w:val="00C12937"/>
    <w:rsid w:val="00C12A32"/>
    <w:rsid w:val="00C12BA4"/>
    <w:rsid w:val="00C12D8B"/>
    <w:rsid w:val="00C130CD"/>
    <w:rsid w:val="00C1315B"/>
    <w:rsid w:val="00C1340F"/>
    <w:rsid w:val="00C135BF"/>
    <w:rsid w:val="00C13767"/>
    <w:rsid w:val="00C1386A"/>
    <w:rsid w:val="00C13892"/>
    <w:rsid w:val="00C13E01"/>
    <w:rsid w:val="00C14131"/>
    <w:rsid w:val="00C144E4"/>
    <w:rsid w:val="00C14C71"/>
    <w:rsid w:val="00C14CDE"/>
    <w:rsid w:val="00C14E85"/>
    <w:rsid w:val="00C14FB4"/>
    <w:rsid w:val="00C15175"/>
    <w:rsid w:val="00C15492"/>
    <w:rsid w:val="00C1560B"/>
    <w:rsid w:val="00C15798"/>
    <w:rsid w:val="00C1584B"/>
    <w:rsid w:val="00C15893"/>
    <w:rsid w:val="00C1597C"/>
    <w:rsid w:val="00C159C9"/>
    <w:rsid w:val="00C15CFA"/>
    <w:rsid w:val="00C15D54"/>
    <w:rsid w:val="00C15E0D"/>
    <w:rsid w:val="00C15FB3"/>
    <w:rsid w:val="00C1608B"/>
    <w:rsid w:val="00C1608E"/>
    <w:rsid w:val="00C16256"/>
    <w:rsid w:val="00C163B8"/>
    <w:rsid w:val="00C16717"/>
    <w:rsid w:val="00C169CF"/>
    <w:rsid w:val="00C16C30"/>
    <w:rsid w:val="00C16F12"/>
    <w:rsid w:val="00C170EE"/>
    <w:rsid w:val="00C1761D"/>
    <w:rsid w:val="00C17734"/>
    <w:rsid w:val="00C178DA"/>
    <w:rsid w:val="00C179CD"/>
    <w:rsid w:val="00C179FD"/>
    <w:rsid w:val="00C17CFF"/>
    <w:rsid w:val="00C17F55"/>
    <w:rsid w:val="00C201E1"/>
    <w:rsid w:val="00C204D5"/>
    <w:rsid w:val="00C20729"/>
    <w:rsid w:val="00C207DC"/>
    <w:rsid w:val="00C20814"/>
    <w:rsid w:val="00C20A47"/>
    <w:rsid w:val="00C20BD5"/>
    <w:rsid w:val="00C20CA9"/>
    <w:rsid w:val="00C20E06"/>
    <w:rsid w:val="00C20E66"/>
    <w:rsid w:val="00C20E75"/>
    <w:rsid w:val="00C211A7"/>
    <w:rsid w:val="00C2162C"/>
    <w:rsid w:val="00C2163E"/>
    <w:rsid w:val="00C21995"/>
    <w:rsid w:val="00C21D6F"/>
    <w:rsid w:val="00C21D99"/>
    <w:rsid w:val="00C21DD0"/>
    <w:rsid w:val="00C21E67"/>
    <w:rsid w:val="00C21EC7"/>
    <w:rsid w:val="00C21FD6"/>
    <w:rsid w:val="00C222C6"/>
    <w:rsid w:val="00C22379"/>
    <w:rsid w:val="00C225C7"/>
    <w:rsid w:val="00C2270F"/>
    <w:rsid w:val="00C229C5"/>
    <w:rsid w:val="00C22A7D"/>
    <w:rsid w:val="00C22AFB"/>
    <w:rsid w:val="00C22C05"/>
    <w:rsid w:val="00C22C97"/>
    <w:rsid w:val="00C23374"/>
    <w:rsid w:val="00C233EB"/>
    <w:rsid w:val="00C239DD"/>
    <w:rsid w:val="00C23A15"/>
    <w:rsid w:val="00C23FDC"/>
    <w:rsid w:val="00C246BD"/>
    <w:rsid w:val="00C2485A"/>
    <w:rsid w:val="00C24A4D"/>
    <w:rsid w:val="00C24BC5"/>
    <w:rsid w:val="00C24C0D"/>
    <w:rsid w:val="00C25062"/>
    <w:rsid w:val="00C25258"/>
    <w:rsid w:val="00C2563F"/>
    <w:rsid w:val="00C2582B"/>
    <w:rsid w:val="00C25A81"/>
    <w:rsid w:val="00C25B0E"/>
    <w:rsid w:val="00C25B45"/>
    <w:rsid w:val="00C25BCF"/>
    <w:rsid w:val="00C25E16"/>
    <w:rsid w:val="00C2604F"/>
    <w:rsid w:val="00C2672F"/>
    <w:rsid w:val="00C26BAF"/>
    <w:rsid w:val="00C26D6D"/>
    <w:rsid w:val="00C2728D"/>
    <w:rsid w:val="00C27666"/>
    <w:rsid w:val="00C27701"/>
    <w:rsid w:val="00C2778F"/>
    <w:rsid w:val="00C27945"/>
    <w:rsid w:val="00C27D23"/>
    <w:rsid w:val="00C30080"/>
    <w:rsid w:val="00C30187"/>
    <w:rsid w:val="00C30317"/>
    <w:rsid w:val="00C30497"/>
    <w:rsid w:val="00C304E5"/>
    <w:rsid w:val="00C30633"/>
    <w:rsid w:val="00C3070B"/>
    <w:rsid w:val="00C3070D"/>
    <w:rsid w:val="00C30D39"/>
    <w:rsid w:val="00C313AD"/>
    <w:rsid w:val="00C31546"/>
    <w:rsid w:val="00C31624"/>
    <w:rsid w:val="00C3174C"/>
    <w:rsid w:val="00C31786"/>
    <w:rsid w:val="00C31983"/>
    <w:rsid w:val="00C31B46"/>
    <w:rsid w:val="00C31CB8"/>
    <w:rsid w:val="00C320AB"/>
    <w:rsid w:val="00C3241C"/>
    <w:rsid w:val="00C3256B"/>
    <w:rsid w:val="00C3293F"/>
    <w:rsid w:val="00C32949"/>
    <w:rsid w:val="00C32B7F"/>
    <w:rsid w:val="00C32C45"/>
    <w:rsid w:val="00C3343A"/>
    <w:rsid w:val="00C336D6"/>
    <w:rsid w:val="00C33836"/>
    <w:rsid w:val="00C33862"/>
    <w:rsid w:val="00C338B9"/>
    <w:rsid w:val="00C33A9A"/>
    <w:rsid w:val="00C33B09"/>
    <w:rsid w:val="00C3442A"/>
    <w:rsid w:val="00C346B5"/>
    <w:rsid w:val="00C35015"/>
    <w:rsid w:val="00C3518F"/>
    <w:rsid w:val="00C35257"/>
    <w:rsid w:val="00C359EB"/>
    <w:rsid w:val="00C35E0E"/>
    <w:rsid w:val="00C36705"/>
    <w:rsid w:val="00C36A11"/>
    <w:rsid w:val="00C36ED4"/>
    <w:rsid w:val="00C36F5C"/>
    <w:rsid w:val="00C36FF5"/>
    <w:rsid w:val="00C37052"/>
    <w:rsid w:val="00C3713A"/>
    <w:rsid w:val="00C372DE"/>
    <w:rsid w:val="00C37450"/>
    <w:rsid w:val="00C37483"/>
    <w:rsid w:val="00C3770B"/>
    <w:rsid w:val="00C3771D"/>
    <w:rsid w:val="00C3794F"/>
    <w:rsid w:val="00C37DD1"/>
    <w:rsid w:val="00C4004F"/>
    <w:rsid w:val="00C4021A"/>
    <w:rsid w:val="00C40234"/>
    <w:rsid w:val="00C402D0"/>
    <w:rsid w:val="00C4085F"/>
    <w:rsid w:val="00C409CF"/>
    <w:rsid w:val="00C40CC7"/>
    <w:rsid w:val="00C40D14"/>
    <w:rsid w:val="00C410F2"/>
    <w:rsid w:val="00C4126F"/>
    <w:rsid w:val="00C41621"/>
    <w:rsid w:val="00C41D03"/>
    <w:rsid w:val="00C41D29"/>
    <w:rsid w:val="00C41E0E"/>
    <w:rsid w:val="00C422CA"/>
    <w:rsid w:val="00C42480"/>
    <w:rsid w:val="00C425DE"/>
    <w:rsid w:val="00C426C0"/>
    <w:rsid w:val="00C426C6"/>
    <w:rsid w:val="00C429F8"/>
    <w:rsid w:val="00C42AD2"/>
    <w:rsid w:val="00C42DE1"/>
    <w:rsid w:val="00C430A0"/>
    <w:rsid w:val="00C43308"/>
    <w:rsid w:val="00C4343A"/>
    <w:rsid w:val="00C434BE"/>
    <w:rsid w:val="00C43C19"/>
    <w:rsid w:val="00C43CB7"/>
    <w:rsid w:val="00C43D8C"/>
    <w:rsid w:val="00C44086"/>
    <w:rsid w:val="00C44181"/>
    <w:rsid w:val="00C44ECC"/>
    <w:rsid w:val="00C44EFD"/>
    <w:rsid w:val="00C44FAD"/>
    <w:rsid w:val="00C451DC"/>
    <w:rsid w:val="00C4573F"/>
    <w:rsid w:val="00C46066"/>
    <w:rsid w:val="00C46068"/>
    <w:rsid w:val="00C46144"/>
    <w:rsid w:val="00C4631D"/>
    <w:rsid w:val="00C4648F"/>
    <w:rsid w:val="00C46974"/>
    <w:rsid w:val="00C46D13"/>
    <w:rsid w:val="00C47149"/>
    <w:rsid w:val="00C4717A"/>
    <w:rsid w:val="00C47202"/>
    <w:rsid w:val="00C47647"/>
    <w:rsid w:val="00C4767D"/>
    <w:rsid w:val="00C476AE"/>
    <w:rsid w:val="00C477FD"/>
    <w:rsid w:val="00C479BB"/>
    <w:rsid w:val="00C479F8"/>
    <w:rsid w:val="00C47D0B"/>
    <w:rsid w:val="00C47D60"/>
    <w:rsid w:val="00C5011F"/>
    <w:rsid w:val="00C501E0"/>
    <w:rsid w:val="00C50772"/>
    <w:rsid w:val="00C507A6"/>
    <w:rsid w:val="00C50927"/>
    <w:rsid w:val="00C5094E"/>
    <w:rsid w:val="00C50C66"/>
    <w:rsid w:val="00C511E5"/>
    <w:rsid w:val="00C512CB"/>
    <w:rsid w:val="00C512FD"/>
    <w:rsid w:val="00C51300"/>
    <w:rsid w:val="00C5131D"/>
    <w:rsid w:val="00C51439"/>
    <w:rsid w:val="00C514B3"/>
    <w:rsid w:val="00C51858"/>
    <w:rsid w:val="00C5192D"/>
    <w:rsid w:val="00C519F1"/>
    <w:rsid w:val="00C520E0"/>
    <w:rsid w:val="00C52234"/>
    <w:rsid w:val="00C522EF"/>
    <w:rsid w:val="00C523EB"/>
    <w:rsid w:val="00C52687"/>
    <w:rsid w:val="00C5268A"/>
    <w:rsid w:val="00C5277F"/>
    <w:rsid w:val="00C52B53"/>
    <w:rsid w:val="00C52BC8"/>
    <w:rsid w:val="00C52D02"/>
    <w:rsid w:val="00C52F27"/>
    <w:rsid w:val="00C52F8A"/>
    <w:rsid w:val="00C52FE4"/>
    <w:rsid w:val="00C5303F"/>
    <w:rsid w:val="00C53106"/>
    <w:rsid w:val="00C5339E"/>
    <w:rsid w:val="00C53601"/>
    <w:rsid w:val="00C5397C"/>
    <w:rsid w:val="00C53D44"/>
    <w:rsid w:val="00C53DE5"/>
    <w:rsid w:val="00C53E98"/>
    <w:rsid w:val="00C542F2"/>
    <w:rsid w:val="00C5493D"/>
    <w:rsid w:val="00C54A9A"/>
    <w:rsid w:val="00C54AC3"/>
    <w:rsid w:val="00C54DF5"/>
    <w:rsid w:val="00C5507C"/>
    <w:rsid w:val="00C5508A"/>
    <w:rsid w:val="00C550DA"/>
    <w:rsid w:val="00C551D6"/>
    <w:rsid w:val="00C55240"/>
    <w:rsid w:val="00C552C3"/>
    <w:rsid w:val="00C55465"/>
    <w:rsid w:val="00C55725"/>
    <w:rsid w:val="00C55782"/>
    <w:rsid w:val="00C557E2"/>
    <w:rsid w:val="00C55A52"/>
    <w:rsid w:val="00C55A9C"/>
    <w:rsid w:val="00C55D77"/>
    <w:rsid w:val="00C55F14"/>
    <w:rsid w:val="00C560D5"/>
    <w:rsid w:val="00C563AC"/>
    <w:rsid w:val="00C5656F"/>
    <w:rsid w:val="00C56697"/>
    <w:rsid w:val="00C566DF"/>
    <w:rsid w:val="00C56862"/>
    <w:rsid w:val="00C56CA2"/>
    <w:rsid w:val="00C56D92"/>
    <w:rsid w:val="00C57133"/>
    <w:rsid w:val="00C57278"/>
    <w:rsid w:val="00C57597"/>
    <w:rsid w:val="00C57663"/>
    <w:rsid w:val="00C57910"/>
    <w:rsid w:val="00C5798F"/>
    <w:rsid w:val="00C57994"/>
    <w:rsid w:val="00C57A5F"/>
    <w:rsid w:val="00C57D7B"/>
    <w:rsid w:val="00C57DEE"/>
    <w:rsid w:val="00C605D3"/>
    <w:rsid w:val="00C608A4"/>
    <w:rsid w:val="00C609FB"/>
    <w:rsid w:val="00C60B1F"/>
    <w:rsid w:val="00C60D7F"/>
    <w:rsid w:val="00C613D2"/>
    <w:rsid w:val="00C6170B"/>
    <w:rsid w:val="00C619EE"/>
    <w:rsid w:val="00C61A4D"/>
    <w:rsid w:val="00C61C1D"/>
    <w:rsid w:val="00C6229C"/>
    <w:rsid w:val="00C62309"/>
    <w:rsid w:val="00C62577"/>
    <w:rsid w:val="00C62A4A"/>
    <w:rsid w:val="00C62EAD"/>
    <w:rsid w:val="00C63249"/>
    <w:rsid w:val="00C6326F"/>
    <w:rsid w:val="00C63464"/>
    <w:rsid w:val="00C637C0"/>
    <w:rsid w:val="00C63942"/>
    <w:rsid w:val="00C63CBA"/>
    <w:rsid w:val="00C63EA5"/>
    <w:rsid w:val="00C63F8E"/>
    <w:rsid w:val="00C63FD1"/>
    <w:rsid w:val="00C64861"/>
    <w:rsid w:val="00C64CC5"/>
    <w:rsid w:val="00C64F52"/>
    <w:rsid w:val="00C653F3"/>
    <w:rsid w:val="00C6543B"/>
    <w:rsid w:val="00C65558"/>
    <w:rsid w:val="00C658C1"/>
    <w:rsid w:val="00C65BBC"/>
    <w:rsid w:val="00C65CC5"/>
    <w:rsid w:val="00C66B47"/>
    <w:rsid w:val="00C671C2"/>
    <w:rsid w:val="00C671E6"/>
    <w:rsid w:val="00C67375"/>
    <w:rsid w:val="00C6758F"/>
    <w:rsid w:val="00C67AA1"/>
    <w:rsid w:val="00C67DBB"/>
    <w:rsid w:val="00C67E83"/>
    <w:rsid w:val="00C67EF4"/>
    <w:rsid w:val="00C67F75"/>
    <w:rsid w:val="00C70356"/>
    <w:rsid w:val="00C703E0"/>
    <w:rsid w:val="00C70AA5"/>
    <w:rsid w:val="00C710DD"/>
    <w:rsid w:val="00C7144C"/>
    <w:rsid w:val="00C714E7"/>
    <w:rsid w:val="00C71A67"/>
    <w:rsid w:val="00C71ABB"/>
    <w:rsid w:val="00C71BFF"/>
    <w:rsid w:val="00C720AB"/>
    <w:rsid w:val="00C721F2"/>
    <w:rsid w:val="00C72366"/>
    <w:rsid w:val="00C723D1"/>
    <w:rsid w:val="00C72450"/>
    <w:rsid w:val="00C726FB"/>
    <w:rsid w:val="00C72B8B"/>
    <w:rsid w:val="00C72C7F"/>
    <w:rsid w:val="00C72EEF"/>
    <w:rsid w:val="00C72F5E"/>
    <w:rsid w:val="00C731FD"/>
    <w:rsid w:val="00C73601"/>
    <w:rsid w:val="00C737E3"/>
    <w:rsid w:val="00C73D96"/>
    <w:rsid w:val="00C73E88"/>
    <w:rsid w:val="00C74088"/>
    <w:rsid w:val="00C740C5"/>
    <w:rsid w:val="00C743A5"/>
    <w:rsid w:val="00C74461"/>
    <w:rsid w:val="00C74773"/>
    <w:rsid w:val="00C74928"/>
    <w:rsid w:val="00C74E65"/>
    <w:rsid w:val="00C74F31"/>
    <w:rsid w:val="00C74FC6"/>
    <w:rsid w:val="00C7515B"/>
    <w:rsid w:val="00C752CB"/>
    <w:rsid w:val="00C75357"/>
    <w:rsid w:val="00C755BC"/>
    <w:rsid w:val="00C755C7"/>
    <w:rsid w:val="00C7565C"/>
    <w:rsid w:val="00C756E1"/>
    <w:rsid w:val="00C757C0"/>
    <w:rsid w:val="00C758C1"/>
    <w:rsid w:val="00C75B04"/>
    <w:rsid w:val="00C7609E"/>
    <w:rsid w:val="00C76135"/>
    <w:rsid w:val="00C761F5"/>
    <w:rsid w:val="00C76395"/>
    <w:rsid w:val="00C764B6"/>
    <w:rsid w:val="00C76572"/>
    <w:rsid w:val="00C769C5"/>
    <w:rsid w:val="00C76A71"/>
    <w:rsid w:val="00C76BF7"/>
    <w:rsid w:val="00C77267"/>
    <w:rsid w:val="00C773DD"/>
    <w:rsid w:val="00C77607"/>
    <w:rsid w:val="00C7786D"/>
    <w:rsid w:val="00C77A6D"/>
    <w:rsid w:val="00C77D0B"/>
    <w:rsid w:val="00C8002D"/>
    <w:rsid w:val="00C8018C"/>
    <w:rsid w:val="00C801B6"/>
    <w:rsid w:val="00C801E1"/>
    <w:rsid w:val="00C80451"/>
    <w:rsid w:val="00C80D97"/>
    <w:rsid w:val="00C810FE"/>
    <w:rsid w:val="00C811A8"/>
    <w:rsid w:val="00C8137D"/>
    <w:rsid w:val="00C81390"/>
    <w:rsid w:val="00C8178C"/>
    <w:rsid w:val="00C81878"/>
    <w:rsid w:val="00C81ACB"/>
    <w:rsid w:val="00C81AE1"/>
    <w:rsid w:val="00C81B9B"/>
    <w:rsid w:val="00C81C20"/>
    <w:rsid w:val="00C81F7F"/>
    <w:rsid w:val="00C820A3"/>
    <w:rsid w:val="00C82C70"/>
    <w:rsid w:val="00C82D30"/>
    <w:rsid w:val="00C82E99"/>
    <w:rsid w:val="00C82F9C"/>
    <w:rsid w:val="00C8300A"/>
    <w:rsid w:val="00C83476"/>
    <w:rsid w:val="00C835BF"/>
    <w:rsid w:val="00C83B3D"/>
    <w:rsid w:val="00C83D3F"/>
    <w:rsid w:val="00C83D55"/>
    <w:rsid w:val="00C83E77"/>
    <w:rsid w:val="00C8436E"/>
    <w:rsid w:val="00C844EE"/>
    <w:rsid w:val="00C846BB"/>
    <w:rsid w:val="00C84A42"/>
    <w:rsid w:val="00C84E7A"/>
    <w:rsid w:val="00C84E83"/>
    <w:rsid w:val="00C85012"/>
    <w:rsid w:val="00C8512D"/>
    <w:rsid w:val="00C851FF"/>
    <w:rsid w:val="00C852AF"/>
    <w:rsid w:val="00C854A0"/>
    <w:rsid w:val="00C85558"/>
    <w:rsid w:val="00C85806"/>
    <w:rsid w:val="00C85A23"/>
    <w:rsid w:val="00C86016"/>
    <w:rsid w:val="00C86035"/>
    <w:rsid w:val="00C86378"/>
    <w:rsid w:val="00C867BF"/>
    <w:rsid w:val="00C868A2"/>
    <w:rsid w:val="00C8690B"/>
    <w:rsid w:val="00C86BD8"/>
    <w:rsid w:val="00C86E96"/>
    <w:rsid w:val="00C86F09"/>
    <w:rsid w:val="00C86FD1"/>
    <w:rsid w:val="00C87241"/>
    <w:rsid w:val="00C87380"/>
    <w:rsid w:val="00C875F6"/>
    <w:rsid w:val="00C87BD4"/>
    <w:rsid w:val="00C87F80"/>
    <w:rsid w:val="00C87F8B"/>
    <w:rsid w:val="00C9011B"/>
    <w:rsid w:val="00C902ED"/>
    <w:rsid w:val="00C90332"/>
    <w:rsid w:val="00C90412"/>
    <w:rsid w:val="00C905BD"/>
    <w:rsid w:val="00C908FC"/>
    <w:rsid w:val="00C90CA8"/>
    <w:rsid w:val="00C90F6E"/>
    <w:rsid w:val="00C90FEE"/>
    <w:rsid w:val="00C91012"/>
    <w:rsid w:val="00C914D5"/>
    <w:rsid w:val="00C9151A"/>
    <w:rsid w:val="00C9198E"/>
    <w:rsid w:val="00C91AA7"/>
    <w:rsid w:val="00C91ACF"/>
    <w:rsid w:val="00C91E70"/>
    <w:rsid w:val="00C91EF5"/>
    <w:rsid w:val="00C9265D"/>
    <w:rsid w:val="00C927D8"/>
    <w:rsid w:val="00C92AB7"/>
    <w:rsid w:val="00C92ADA"/>
    <w:rsid w:val="00C92CD1"/>
    <w:rsid w:val="00C92E0D"/>
    <w:rsid w:val="00C92EBF"/>
    <w:rsid w:val="00C93179"/>
    <w:rsid w:val="00C93214"/>
    <w:rsid w:val="00C93432"/>
    <w:rsid w:val="00C93489"/>
    <w:rsid w:val="00C935AE"/>
    <w:rsid w:val="00C93621"/>
    <w:rsid w:val="00C937A0"/>
    <w:rsid w:val="00C939D0"/>
    <w:rsid w:val="00C940E9"/>
    <w:rsid w:val="00C941C2"/>
    <w:rsid w:val="00C9425C"/>
    <w:rsid w:val="00C945CA"/>
    <w:rsid w:val="00C9469B"/>
    <w:rsid w:val="00C946D1"/>
    <w:rsid w:val="00C94BC6"/>
    <w:rsid w:val="00C94D74"/>
    <w:rsid w:val="00C94FF2"/>
    <w:rsid w:val="00C9501C"/>
    <w:rsid w:val="00C95232"/>
    <w:rsid w:val="00C95260"/>
    <w:rsid w:val="00C95493"/>
    <w:rsid w:val="00C955CE"/>
    <w:rsid w:val="00C9574F"/>
    <w:rsid w:val="00C95B16"/>
    <w:rsid w:val="00C95F48"/>
    <w:rsid w:val="00C961BE"/>
    <w:rsid w:val="00C9621A"/>
    <w:rsid w:val="00C962D7"/>
    <w:rsid w:val="00C963A9"/>
    <w:rsid w:val="00C9646D"/>
    <w:rsid w:val="00C9681F"/>
    <w:rsid w:val="00C97034"/>
    <w:rsid w:val="00C97822"/>
    <w:rsid w:val="00C978D9"/>
    <w:rsid w:val="00C979BA"/>
    <w:rsid w:val="00C97B79"/>
    <w:rsid w:val="00C97B95"/>
    <w:rsid w:val="00C97EDD"/>
    <w:rsid w:val="00CA0015"/>
    <w:rsid w:val="00CA00A1"/>
    <w:rsid w:val="00CA00F5"/>
    <w:rsid w:val="00CA0174"/>
    <w:rsid w:val="00CA01CA"/>
    <w:rsid w:val="00CA039A"/>
    <w:rsid w:val="00CA061E"/>
    <w:rsid w:val="00CA0A2C"/>
    <w:rsid w:val="00CA0BF3"/>
    <w:rsid w:val="00CA0E28"/>
    <w:rsid w:val="00CA0EB7"/>
    <w:rsid w:val="00CA10E8"/>
    <w:rsid w:val="00CA1488"/>
    <w:rsid w:val="00CA14DB"/>
    <w:rsid w:val="00CA1A9D"/>
    <w:rsid w:val="00CA1E52"/>
    <w:rsid w:val="00CA20B1"/>
    <w:rsid w:val="00CA20BB"/>
    <w:rsid w:val="00CA249A"/>
    <w:rsid w:val="00CA271C"/>
    <w:rsid w:val="00CA2B39"/>
    <w:rsid w:val="00CA2F42"/>
    <w:rsid w:val="00CA2F7B"/>
    <w:rsid w:val="00CA30C2"/>
    <w:rsid w:val="00CA33D4"/>
    <w:rsid w:val="00CA35F8"/>
    <w:rsid w:val="00CA3F35"/>
    <w:rsid w:val="00CA3FBC"/>
    <w:rsid w:val="00CA400D"/>
    <w:rsid w:val="00CA42BF"/>
    <w:rsid w:val="00CA4620"/>
    <w:rsid w:val="00CA4E50"/>
    <w:rsid w:val="00CA5242"/>
    <w:rsid w:val="00CA52C4"/>
    <w:rsid w:val="00CA541C"/>
    <w:rsid w:val="00CA54EC"/>
    <w:rsid w:val="00CA56ED"/>
    <w:rsid w:val="00CA59F3"/>
    <w:rsid w:val="00CA5AD6"/>
    <w:rsid w:val="00CA5D09"/>
    <w:rsid w:val="00CA5DFA"/>
    <w:rsid w:val="00CA5E85"/>
    <w:rsid w:val="00CA6018"/>
    <w:rsid w:val="00CA6042"/>
    <w:rsid w:val="00CA6688"/>
    <w:rsid w:val="00CA6F2E"/>
    <w:rsid w:val="00CA717C"/>
    <w:rsid w:val="00CA728B"/>
    <w:rsid w:val="00CA74EB"/>
    <w:rsid w:val="00CA79DC"/>
    <w:rsid w:val="00CA7C98"/>
    <w:rsid w:val="00CB01BC"/>
    <w:rsid w:val="00CB0E73"/>
    <w:rsid w:val="00CB0E97"/>
    <w:rsid w:val="00CB11AC"/>
    <w:rsid w:val="00CB1AB6"/>
    <w:rsid w:val="00CB2A79"/>
    <w:rsid w:val="00CB3029"/>
    <w:rsid w:val="00CB321A"/>
    <w:rsid w:val="00CB3504"/>
    <w:rsid w:val="00CB3777"/>
    <w:rsid w:val="00CB3904"/>
    <w:rsid w:val="00CB3DB6"/>
    <w:rsid w:val="00CB433A"/>
    <w:rsid w:val="00CB43DD"/>
    <w:rsid w:val="00CB43E4"/>
    <w:rsid w:val="00CB448C"/>
    <w:rsid w:val="00CB45C3"/>
    <w:rsid w:val="00CB4629"/>
    <w:rsid w:val="00CB486F"/>
    <w:rsid w:val="00CB4B5B"/>
    <w:rsid w:val="00CB4C18"/>
    <w:rsid w:val="00CB4CF1"/>
    <w:rsid w:val="00CB4CFF"/>
    <w:rsid w:val="00CB521F"/>
    <w:rsid w:val="00CB5481"/>
    <w:rsid w:val="00CB5989"/>
    <w:rsid w:val="00CB5A06"/>
    <w:rsid w:val="00CB5B6C"/>
    <w:rsid w:val="00CB6034"/>
    <w:rsid w:val="00CB60EE"/>
    <w:rsid w:val="00CB6209"/>
    <w:rsid w:val="00CB6238"/>
    <w:rsid w:val="00CB6299"/>
    <w:rsid w:val="00CB655D"/>
    <w:rsid w:val="00CB6CE6"/>
    <w:rsid w:val="00CB6EFC"/>
    <w:rsid w:val="00CB70A4"/>
    <w:rsid w:val="00CB70AE"/>
    <w:rsid w:val="00CB713C"/>
    <w:rsid w:val="00CB720B"/>
    <w:rsid w:val="00CB75EA"/>
    <w:rsid w:val="00CB78E1"/>
    <w:rsid w:val="00CB795C"/>
    <w:rsid w:val="00CB7988"/>
    <w:rsid w:val="00CB7A89"/>
    <w:rsid w:val="00CB7D56"/>
    <w:rsid w:val="00CC000A"/>
    <w:rsid w:val="00CC0025"/>
    <w:rsid w:val="00CC03F4"/>
    <w:rsid w:val="00CC07DA"/>
    <w:rsid w:val="00CC0C9D"/>
    <w:rsid w:val="00CC0DFB"/>
    <w:rsid w:val="00CC0EE9"/>
    <w:rsid w:val="00CC108F"/>
    <w:rsid w:val="00CC10F0"/>
    <w:rsid w:val="00CC12B3"/>
    <w:rsid w:val="00CC1457"/>
    <w:rsid w:val="00CC1ABB"/>
    <w:rsid w:val="00CC1C1B"/>
    <w:rsid w:val="00CC1E30"/>
    <w:rsid w:val="00CC1E62"/>
    <w:rsid w:val="00CC215D"/>
    <w:rsid w:val="00CC2211"/>
    <w:rsid w:val="00CC23D7"/>
    <w:rsid w:val="00CC23ED"/>
    <w:rsid w:val="00CC249C"/>
    <w:rsid w:val="00CC25BB"/>
    <w:rsid w:val="00CC2A27"/>
    <w:rsid w:val="00CC2AE0"/>
    <w:rsid w:val="00CC2D53"/>
    <w:rsid w:val="00CC2DF4"/>
    <w:rsid w:val="00CC31C6"/>
    <w:rsid w:val="00CC3391"/>
    <w:rsid w:val="00CC34A5"/>
    <w:rsid w:val="00CC365C"/>
    <w:rsid w:val="00CC3A20"/>
    <w:rsid w:val="00CC43E0"/>
    <w:rsid w:val="00CC44B8"/>
    <w:rsid w:val="00CC5023"/>
    <w:rsid w:val="00CC509B"/>
    <w:rsid w:val="00CC514F"/>
    <w:rsid w:val="00CC51B4"/>
    <w:rsid w:val="00CC524D"/>
    <w:rsid w:val="00CC5269"/>
    <w:rsid w:val="00CC5556"/>
    <w:rsid w:val="00CC5A35"/>
    <w:rsid w:val="00CC5A4D"/>
    <w:rsid w:val="00CC5BF5"/>
    <w:rsid w:val="00CC5CF0"/>
    <w:rsid w:val="00CC5D32"/>
    <w:rsid w:val="00CC61AC"/>
    <w:rsid w:val="00CC622D"/>
    <w:rsid w:val="00CC6346"/>
    <w:rsid w:val="00CC6597"/>
    <w:rsid w:val="00CC67C3"/>
    <w:rsid w:val="00CC684E"/>
    <w:rsid w:val="00CC72BB"/>
    <w:rsid w:val="00CC7360"/>
    <w:rsid w:val="00CC738E"/>
    <w:rsid w:val="00CC74DB"/>
    <w:rsid w:val="00CC767C"/>
    <w:rsid w:val="00CC7718"/>
    <w:rsid w:val="00CC78A1"/>
    <w:rsid w:val="00CD01FD"/>
    <w:rsid w:val="00CD0588"/>
    <w:rsid w:val="00CD098F"/>
    <w:rsid w:val="00CD0C3A"/>
    <w:rsid w:val="00CD10DF"/>
    <w:rsid w:val="00CD11BB"/>
    <w:rsid w:val="00CD1619"/>
    <w:rsid w:val="00CD170C"/>
    <w:rsid w:val="00CD174E"/>
    <w:rsid w:val="00CD17AD"/>
    <w:rsid w:val="00CD1885"/>
    <w:rsid w:val="00CD19A1"/>
    <w:rsid w:val="00CD1A13"/>
    <w:rsid w:val="00CD1A57"/>
    <w:rsid w:val="00CD1CE8"/>
    <w:rsid w:val="00CD1D04"/>
    <w:rsid w:val="00CD1D0E"/>
    <w:rsid w:val="00CD1E7C"/>
    <w:rsid w:val="00CD213B"/>
    <w:rsid w:val="00CD22AC"/>
    <w:rsid w:val="00CD245A"/>
    <w:rsid w:val="00CD291F"/>
    <w:rsid w:val="00CD2994"/>
    <w:rsid w:val="00CD29E3"/>
    <w:rsid w:val="00CD2A2B"/>
    <w:rsid w:val="00CD2A46"/>
    <w:rsid w:val="00CD2CD8"/>
    <w:rsid w:val="00CD2D1E"/>
    <w:rsid w:val="00CD2E08"/>
    <w:rsid w:val="00CD2E39"/>
    <w:rsid w:val="00CD2EB2"/>
    <w:rsid w:val="00CD2F16"/>
    <w:rsid w:val="00CD3302"/>
    <w:rsid w:val="00CD3468"/>
    <w:rsid w:val="00CD3697"/>
    <w:rsid w:val="00CD3811"/>
    <w:rsid w:val="00CD3852"/>
    <w:rsid w:val="00CD3875"/>
    <w:rsid w:val="00CD394E"/>
    <w:rsid w:val="00CD3F10"/>
    <w:rsid w:val="00CD49F0"/>
    <w:rsid w:val="00CD4B0B"/>
    <w:rsid w:val="00CD4C17"/>
    <w:rsid w:val="00CD4C19"/>
    <w:rsid w:val="00CD4FBA"/>
    <w:rsid w:val="00CD51B2"/>
    <w:rsid w:val="00CD51D8"/>
    <w:rsid w:val="00CD570A"/>
    <w:rsid w:val="00CD572D"/>
    <w:rsid w:val="00CD5758"/>
    <w:rsid w:val="00CD5907"/>
    <w:rsid w:val="00CD5B83"/>
    <w:rsid w:val="00CD5FEF"/>
    <w:rsid w:val="00CD671C"/>
    <w:rsid w:val="00CD6AE4"/>
    <w:rsid w:val="00CD6B00"/>
    <w:rsid w:val="00CD6B5E"/>
    <w:rsid w:val="00CD6B98"/>
    <w:rsid w:val="00CD705D"/>
    <w:rsid w:val="00CD70DD"/>
    <w:rsid w:val="00CD75E7"/>
    <w:rsid w:val="00CD76D9"/>
    <w:rsid w:val="00CD7931"/>
    <w:rsid w:val="00CD7A44"/>
    <w:rsid w:val="00CD7D76"/>
    <w:rsid w:val="00CE03AD"/>
    <w:rsid w:val="00CE057F"/>
    <w:rsid w:val="00CE0640"/>
    <w:rsid w:val="00CE0645"/>
    <w:rsid w:val="00CE0708"/>
    <w:rsid w:val="00CE0B50"/>
    <w:rsid w:val="00CE0C16"/>
    <w:rsid w:val="00CE0FCB"/>
    <w:rsid w:val="00CE0FDC"/>
    <w:rsid w:val="00CE1356"/>
    <w:rsid w:val="00CE145B"/>
    <w:rsid w:val="00CE1728"/>
    <w:rsid w:val="00CE19A0"/>
    <w:rsid w:val="00CE1F59"/>
    <w:rsid w:val="00CE2139"/>
    <w:rsid w:val="00CE218B"/>
    <w:rsid w:val="00CE2257"/>
    <w:rsid w:val="00CE257E"/>
    <w:rsid w:val="00CE2955"/>
    <w:rsid w:val="00CE297B"/>
    <w:rsid w:val="00CE2ECA"/>
    <w:rsid w:val="00CE3346"/>
    <w:rsid w:val="00CE354A"/>
    <w:rsid w:val="00CE37B6"/>
    <w:rsid w:val="00CE3853"/>
    <w:rsid w:val="00CE3CD8"/>
    <w:rsid w:val="00CE421E"/>
    <w:rsid w:val="00CE4633"/>
    <w:rsid w:val="00CE48DC"/>
    <w:rsid w:val="00CE4DBC"/>
    <w:rsid w:val="00CE4EEA"/>
    <w:rsid w:val="00CE55E9"/>
    <w:rsid w:val="00CE594E"/>
    <w:rsid w:val="00CE5993"/>
    <w:rsid w:val="00CE59B8"/>
    <w:rsid w:val="00CE5C65"/>
    <w:rsid w:val="00CE5D10"/>
    <w:rsid w:val="00CE60F8"/>
    <w:rsid w:val="00CE61EC"/>
    <w:rsid w:val="00CE6B1C"/>
    <w:rsid w:val="00CE74B7"/>
    <w:rsid w:val="00CE7582"/>
    <w:rsid w:val="00CE78EC"/>
    <w:rsid w:val="00CE793E"/>
    <w:rsid w:val="00CE79CB"/>
    <w:rsid w:val="00CE7ACE"/>
    <w:rsid w:val="00CE7AD4"/>
    <w:rsid w:val="00CE7F34"/>
    <w:rsid w:val="00CF034A"/>
    <w:rsid w:val="00CF03E3"/>
    <w:rsid w:val="00CF0402"/>
    <w:rsid w:val="00CF05AE"/>
    <w:rsid w:val="00CF08EC"/>
    <w:rsid w:val="00CF0A5B"/>
    <w:rsid w:val="00CF0C7F"/>
    <w:rsid w:val="00CF108D"/>
    <w:rsid w:val="00CF13F3"/>
    <w:rsid w:val="00CF1467"/>
    <w:rsid w:val="00CF14DD"/>
    <w:rsid w:val="00CF168E"/>
    <w:rsid w:val="00CF169D"/>
    <w:rsid w:val="00CF18A2"/>
    <w:rsid w:val="00CF1B1D"/>
    <w:rsid w:val="00CF1B37"/>
    <w:rsid w:val="00CF1F02"/>
    <w:rsid w:val="00CF22F3"/>
    <w:rsid w:val="00CF26A5"/>
    <w:rsid w:val="00CF26A6"/>
    <w:rsid w:val="00CF2A83"/>
    <w:rsid w:val="00CF2A84"/>
    <w:rsid w:val="00CF2E34"/>
    <w:rsid w:val="00CF2E37"/>
    <w:rsid w:val="00CF314F"/>
    <w:rsid w:val="00CF32D2"/>
    <w:rsid w:val="00CF32F8"/>
    <w:rsid w:val="00CF33EF"/>
    <w:rsid w:val="00CF3796"/>
    <w:rsid w:val="00CF37B1"/>
    <w:rsid w:val="00CF41BF"/>
    <w:rsid w:val="00CF4352"/>
    <w:rsid w:val="00CF44A9"/>
    <w:rsid w:val="00CF4910"/>
    <w:rsid w:val="00CF4F31"/>
    <w:rsid w:val="00CF53CE"/>
    <w:rsid w:val="00CF5514"/>
    <w:rsid w:val="00CF598A"/>
    <w:rsid w:val="00CF59CC"/>
    <w:rsid w:val="00CF5D76"/>
    <w:rsid w:val="00CF5E97"/>
    <w:rsid w:val="00CF6145"/>
    <w:rsid w:val="00CF62C1"/>
    <w:rsid w:val="00CF6366"/>
    <w:rsid w:val="00CF63F6"/>
    <w:rsid w:val="00CF63F9"/>
    <w:rsid w:val="00CF67AD"/>
    <w:rsid w:val="00CF68A3"/>
    <w:rsid w:val="00CF69FC"/>
    <w:rsid w:val="00CF6DA5"/>
    <w:rsid w:val="00CF6FC6"/>
    <w:rsid w:val="00CF73BB"/>
    <w:rsid w:val="00CF77A6"/>
    <w:rsid w:val="00CF7875"/>
    <w:rsid w:val="00CF7DED"/>
    <w:rsid w:val="00CF7E27"/>
    <w:rsid w:val="00CF7E63"/>
    <w:rsid w:val="00D002CE"/>
    <w:rsid w:val="00D002E7"/>
    <w:rsid w:val="00D00424"/>
    <w:rsid w:val="00D006DB"/>
    <w:rsid w:val="00D009AF"/>
    <w:rsid w:val="00D00A9C"/>
    <w:rsid w:val="00D00CD5"/>
    <w:rsid w:val="00D00ECF"/>
    <w:rsid w:val="00D00F4E"/>
    <w:rsid w:val="00D01013"/>
    <w:rsid w:val="00D011AF"/>
    <w:rsid w:val="00D01340"/>
    <w:rsid w:val="00D0143D"/>
    <w:rsid w:val="00D01804"/>
    <w:rsid w:val="00D01828"/>
    <w:rsid w:val="00D0194A"/>
    <w:rsid w:val="00D019E8"/>
    <w:rsid w:val="00D019FB"/>
    <w:rsid w:val="00D01A60"/>
    <w:rsid w:val="00D01B43"/>
    <w:rsid w:val="00D01E6F"/>
    <w:rsid w:val="00D02563"/>
    <w:rsid w:val="00D0264F"/>
    <w:rsid w:val="00D02A46"/>
    <w:rsid w:val="00D02A55"/>
    <w:rsid w:val="00D02C32"/>
    <w:rsid w:val="00D0323F"/>
    <w:rsid w:val="00D0325A"/>
    <w:rsid w:val="00D03444"/>
    <w:rsid w:val="00D0364F"/>
    <w:rsid w:val="00D03A09"/>
    <w:rsid w:val="00D03A34"/>
    <w:rsid w:val="00D03AE2"/>
    <w:rsid w:val="00D03B74"/>
    <w:rsid w:val="00D03ED7"/>
    <w:rsid w:val="00D0425B"/>
    <w:rsid w:val="00D042A4"/>
    <w:rsid w:val="00D043B4"/>
    <w:rsid w:val="00D043C5"/>
    <w:rsid w:val="00D04B72"/>
    <w:rsid w:val="00D04CC8"/>
    <w:rsid w:val="00D050E0"/>
    <w:rsid w:val="00D051BC"/>
    <w:rsid w:val="00D05B14"/>
    <w:rsid w:val="00D05EED"/>
    <w:rsid w:val="00D05FAA"/>
    <w:rsid w:val="00D0625B"/>
    <w:rsid w:val="00D064BD"/>
    <w:rsid w:val="00D06631"/>
    <w:rsid w:val="00D066F6"/>
    <w:rsid w:val="00D06761"/>
    <w:rsid w:val="00D06826"/>
    <w:rsid w:val="00D06861"/>
    <w:rsid w:val="00D06CA0"/>
    <w:rsid w:val="00D06D23"/>
    <w:rsid w:val="00D06E15"/>
    <w:rsid w:val="00D072D2"/>
    <w:rsid w:val="00D07384"/>
    <w:rsid w:val="00D07ADD"/>
    <w:rsid w:val="00D07C51"/>
    <w:rsid w:val="00D07CF0"/>
    <w:rsid w:val="00D07F25"/>
    <w:rsid w:val="00D07FD8"/>
    <w:rsid w:val="00D07FE8"/>
    <w:rsid w:val="00D100B9"/>
    <w:rsid w:val="00D100EA"/>
    <w:rsid w:val="00D1029E"/>
    <w:rsid w:val="00D104C7"/>
    <w:rsid w:val="00D105D2"/>
    <w:rsid w:val="00D10753"/>
    <w:rsid w:val="00D10D01"/>
    <w:rsid w:val="00D10D22"/>
    <w:rsid w:val="00D10D8A"/>
    <w:rsid w:val="00D117E7"/>
    <w:rsid w:val="00D11875"/>
    <w:rsid w:val="00D118AA"/>
    <w:rsid w:val="00D11A5C"/>
    <w:rsid w:val="00D11E16"/>
    <w:rsid w:val="00D12B84"/>
    <w:rsid w:val="00D12E71"/>
    <w:rsid w:val="00D131EA"/>
    <w:rsid w:val="00D13457"/>
    <w:rsid w:val="00D13968"/>
    <w:rsid w:val="00D13E42"/>
    <w:rsid w:val="00D13E9F"/>
    <w:rsid w:val="00D1409D"/>
    <w:rsid w:val="00D140ED"/>
    <w:rsid w:val="00D14E78"/>
    <w:rsid w:val="00D14F96"/>
    <w:rsid w:val="00D150E7"/>
    <w:rsid w:val="00D151C1"/>
    <w:rsid w:val="00D151DF"/>
    <w:rsid w:val="00D154E5"/>
    <w:rsid w:val="00D1569A"/>
    <w:rsid w:val="00D159C4"/>
    <w:rsid w:val="00D15ADE"/>
    <w:rsid w:val="00D15AE5"/>
    <w:rsid w:val="00D15FE2"/>
    <w:rsid w:val="00D1609F"/>
    <w:rsid w:val="00D1614D"/>
    <w:rsid w:val="00D1619F"/>
    <w:rsid w:val="00D16401"/>
    <w:rsid w:val="00D164EC"/>
    <w:rsid w:val="00D16520"/>
    <w:rsid w:val="00D166E8"/>
    <w:rsid w:val="00D16767"/>
    <w:rsid w:val="00D167B3"/>
    <w:rsid w:val="00D16986"/>
    <w:rsid w:val="00D16CA4"/>
    <w:rsid w:val="00D16CA7"/>
    <w:rsid w:val="00D16CF2"/>
    <w:rsid w:val="00D16F8B"/>
    <w:rsid w:val="00D17073"/>
    <w:rsid w:val="00D176F8"/>
    <w:rsid w:val="00D1780F"/>
    <w:rsid w:val="00D178B7"/>
    <w:rsid w:val="00D17936"/>
    <w:rsid w:val="00D17A82"/>
    <w:rsid w:val="00D17CF7"/>
    <w:rsid w:val="00D20145"/>
    <w:rsid w:val="00D2032D"/>
    <w:rsid w:val="00D20374"/>
    <w:rsid w:val="00D207A2"/>
    <w:rsid w:val="00D20914"/>
    <w:rsid w:val="00D20943"/>
    <w:rsid w:val="00D209EF"/>
    <w:rsid w:val="00D20D9B"/>
    <w:rsid w:val="00D21334"/>
    <w:rsid w:val="00D2133F"/>
    <w:rsid w:val="00D21563"/>
    <w:rsid w:val="00D2157D"/>
    <w:rsid w:val="00D216D7"/>
    <w:rsid w:val="00D2188F"/>
    <w:rsid w:val="00D21D21"/>
    <w:rsid w:val="00D2204F"/>
    <w:rsid w:val="00D222F0"/>
    <w:rsid w:val="00D22316"/>
    <w:rsid w:val="00D2248E"/>
    <w:rsid w:val="00D227D0"/>
    <w:rsid w:val="00D22932"/>
    <w:rsid w:val="00D22BE9"/>
    <w:rsid w:val="00D22BF2"/>
    <w:rsid w:val="00D22C10"/>
    <w:rsid w:val="00D22C13"/>
    <w:rsid w:val="00D22E04"/>
    <w:rsid w:val="00D22F69"/>
    <w:rsid w:val="00D22FA5"/>
    <w:rsid w:val="00D22FAB"/>
    <w:rsid w:val="00D22FCE"/>
    <w:rsid w:val="00D23362"/>
    <w:rsid w:val="00D23720"/>
    <w:rsid w:val="00D23A6A"/>
    <w:rsid w:val="00D23A83"/>
    <w:rsid w:val="00D23CD0"/>
    <w:rsid w:val="00D240F9"/>
    <w:rsid w:val="00D250BC"/>
    <w:rsid w:val="00D251E2"/>
    <w:rsid w:val="00D25390"/>
    <w:rsid w:val="00D257C1"/>
    <w:rsid w:val="00D25970"/>
    <w:rsid w:val="00D259FD"/>
    <w:rsid w:val="00D25A5B"/>
    <w:rsid w:val="00D25AD0"/>
    <w:rsid w:val="00D25CA3"/>
    <w:rsid w:val="00D25D20"/>
    <w:rsid w:val="00D26329"/>
    <w:rsid w:val="00D26D90"/>
    <w:rsid w:val="00D26D98"/>
    <w:rsid w:val="00D27A48"/>
    <w:rsid w:val="00D27A66"/>
    <w:rsid w:val="00D27A91"/>
    <w:rsid w:val="00D27D80"/>
    <w:rsid w:val="00D300C1"/>
    <w:rsid w:val="00D302F5"/>
    <w:rsid w:val="00D30300"/>
    <w:rsid w:val="00D30B24"/>
    <w:rsid w:val="00D30E36"/>
    <w:rsid w:val="00D31515"/>
    <w:rsid w:val="00D318A3"/>
    <w:rsid w:val="00D319A5"/>
    <w:rsid w:val="00D319CF"/>
    <w:rsid w:val="00D31B2B"/>
    <w:rsid w:val="00D31C31"/>
    <w:rsid w:val="00D31CB5"/>
    <w:rsid w:val="00D31D59"/>
    <w:rsid w:val="00D32886"/>
    <w:rsid w:val="00D32A71"/>
    <w:rsid w:val="00D32B25"/>
    <w:rsid w:val="00D32B71"/>
    <w:rsid w:val="00D32D66"/>
    <w:rsid w:val="00D32DE6"/>
    <w:rsid w:val="00D32F4E"/>
    <w:rsid w:val="00D32FAF"/>
    <w:rsid w:val="00D332B6"/>
    <w:rsid w:val="00D332DD"/>
    <w:rsid w:val="00D33335"/>
    <w:rsid w:val="00D335F2"/>
    <w:rsid w:val="00D3389C"/>
    <w:rsid w:val="00D338A2"/>
    <w:rsid w:val="00D338AE"/>
    <w:rsid w:val="00D33A44"/>
    <w:rsid w:val="00D33B2D"/>
    <w:rsid w:val="00D33C88"/>
    <w:rsid w:val="00D33E5F"/>
    <w:rsid w:val="00D33EC7"/>
    <w:rsid w:val="00D34089"/>
    <w:rsid w:val="00D3433C"/>
    <w:rsid w:val="00D343A1"/>
    <w:rsid w:val="00D34CEA"/>
    <w:rsid w:val="00D34DA2"/>
    <w:rsid w:val="00D35171"/>
    <w:rsid w:val="00D35245"/>
    <w:rsid w:val="00D3525F"/>
    <w:rsid w:val="00D3580D"/>
    <w:rsid w:val="00D36139"/>
    <w:rsid w:val="00D3616E"/>
    <w:rsid w:val="00D368D4"/>
    <w:rsid w:val="00D36A50"/>
    <w:rsid w:val="00D37198"/>
    <w:rsid w:val="00D3734F"/>
    <w:rsid w:val="00D3736F"/>
    <w:rsid w:val="00D37638"/>
    <w:rsid w:val="00D37A87"/>
    <w:rsid w:val="00D37AD9"/>
    <w:rsid w:val="00D37C88"/>
    <w:rsid w:val="00D412BE"/>
    <w:rsid w:val="00D4135F"/>
    <w:rsid w:val="00D4157D"/>
    <w:rsid w:val="00D4191E"/>
    <w:rsid w:val="00D419DE"/>
    <w:rsid w:val="00D41CB8"/>
    <w:rsid w:val="00D420BD"/>
    <w:rsid w:val="00D42225"/>
    <w:rsid w:val="00D4227D"/>
    <w:rsid w:val="00D4228D"/>
    <w:rsid w:val="00D42413"/>
    <w:rsid w:val="00D42899"/>
    <w:rsid w:val="00D42A28"/>
    <w:rsid w:val="00D430DD"/>
    <w:rsid w:val="00D435CF"/>
    <w:rsid w:val="00D4360C"/>
    <w:rsid w:val="00D437A8"/>
    <w:rsid w:val="00D43821"/>
    <w:rsid w:val="00D43841"/>
    <w:rsid w:val="00D43981"/>
    <w:rsid w:val="00D43C4A"/>
    <w:rsid w:val="00D43DBD"/>
    <w:rsid w:val="00D43E44"/>
    <w:rsid w:val="00D43F74"/>
    <w:rsid w:val="00D43F7A"/>
    <w:rsid w:val="00D44074"/>
    <w:rsid w:val="00D44173"/>
    <w:rsid w:val="00D442E3"/>
    <w:rsid w:val="00D4442A"/>
    <w:rsid w:val="00D4482F"/>
    <w:rsid w:val="00D44AF4"/>
    <w:rsid w:val="00D44E80"/>
    <w:rsid w:val="00D4521E"/>
    <w:rsid w:val="00D45561"/>
    <w:rsid w:val="00D45BFF"/>
    <w:rsid w:val="00D45CCC"/>
    <w:rsid w:val="00D45DF1"/>
    <w:rsid w:val="00D45E38"/>
    <w:rsid w:val="00D46305"/>
    <w:rsid w:val="00D463C3"/>
    <w:rsid w:val="00D465A3"/>
    <w:rsid w:val="00D46633"/>
    <w:rsid w:val="00D46B47"/>
    <w:rsid w:val="00D46B94"/>
    <w:rsid w:val="00D46CD2"/>
    <w:rsid w:val="00D472B6"/>
    <w:rsid w:val="00D4747A"/>
    <w:rsid w:val="00D47830"/>
    <w:rsid w:val="00D479C2"/>
    <w:rsid w:val="00D47B82"/>
    <w:rsid w:val="00D47BCA"/>
    <w:rsid w:val="00D47BD1"/>
    <w:rsid w:val="00D47FFB"/>
    <w:rsid w:val="00D50049"/>
    <w:rsid w:val="00D5052C"/>
    <w:rsid w:val="00D50546"/>
    <w:rsid w:val="00D50572"/>
    <w:rsid w:val="00D505F2"/>
    <w:rsid w:val="00D50B30"/>
    <w:rsid w:val="00D50BB6"/>
    <w:rsid w:val="00D50DA3"/>
    <w:rsid w:val="00D510DE"/>
    <w:rsid w:val="00D51238"/>
    <w:rsid w:val="00D51346"/>
    <w:rsid w:val="00D514FE"/>
    <w:rsid w:val="00D51B97"/>
    <w:rsid w:val="00D51C06"/>
    <w:rsid w:val="00D51DDC"/>
    <w:rsid w:val="00D51E4B"/>
    <w:rsid w:val="00D51FE6"/>
    <w:rsid w:val="00D522AC"/>
    <w:rsid w:val="00D524FD"/>
    <w:rsid w:val="00D5253A"/>
    <w:rsid w:val="00D52BB6"/>
    <w:rsid w:val="00D53108"/>
    <w:rsid w:val="00D535A0"/>
    <w:rsid w:val="00D53680"/>
    <w:rsid w:val="00D53704"/>
    <w:rsid w:val="00D53733"/>
    <w:rsid w:val="00D53755"/>
    <w:rsid w:val="00D53768"/>
    <w:rsid w:val="00D53BBB"/>
    <w:rsid w:val="00D53F03"/>
    <w:rsid w:val="00D54832"/>
    <w:rsid w:val="00D54A00"/>
    <w:rsid w:val="00D54B66"/>
    <w:rsid w:val="00D54CDB"/>
    <w:rsid w:val="00D54E49"/>
    <w:rsid w:val="00D551B0"/>
    <w:rsid w:val="00D551FF"/>
    <w:rsid w:val="00D5553D"/>
    <w:rsid w:val="00D558A4"/>
    <w:rsid w:val="00D55AB4"/>
    <w:rsid w:val="00D55B99"/>
    <w:rsid w:val="00D55B9F"/>
    <w:rsid w:val="00D55C46"/>
    <w:rsid w:val="00D55CED"/>
    <w:rsid w:val="00D55D20"/>
    <w:rsid w:val="00D561BD"/>
    <w:rsid w:val="00D564C4"/>
    <w:rsid w:val="00D56A55"/>
    <w:rsid w:val="00D56C55"/>
    <w:rsid w:val="00D56C67"/>
    <w:rsid w:val="00D56F44"/>
    <w:rsid w:val="00D5706C"/>
    <w:rsid w:val="00D5707A"/>
    <w:rsid w:val="00D5798E"/>
    <w:rsid w:val="00D57BEC"/>
    <w:rsid w:val="00D57C00"/>
    <w:rsid w:val="00D57DB8"/>
    <w:rsid w:val="00D57EBE"/>
    <w:rsid w:val="00D6002B"/>
    <w:rsid w:val="00D6012E"/>
    <w:rsid w:val="00D601EB"/>
    <w:rsid w:val="00D6028A"/>
    <w:rsid w:val="00D60553"/>
    <w:rsid w:val="00D605C2"/>
    <w:rsid w:val="00D60798"/>
    <w:rsid w:val="00D6094A"/>
    <w:rsid w:val="00D609BA"/>
    <w:rsid w:val="00D60B9B"/>
    <w:rsid w:val="00D60C5B"/>
    <w:rsid w:val="00D60CB2"/>
    <w:rsid w:val="00D60DB4"/>
    <w:rsid w:val="00D60DC0"/>
    <w:rsid w:val="00D60E55"/>
    <w:rsid w:val="00D60E71"/>
    <w:rsid w:val="00D6136C"/>
    <w:rsid w:val="00D615E7"/>
    <w:rsid w:val="00D6169A"/>
    <w:rsid w:val="00D61858"/>
    <w:rsid w:val="00D6187E"/>
    <w:rsid w:val="00D61987"/>
    <w:rsid w:val="00D619D1"/>
    <w:rsid w:val="00D61E3B"/>
    <w:rsid w:val="00D62088"/>
    <w:rsid w:val="00D6218A"/>
    <w:rsid w:val="00D622DC"/>
    <w:rsid w:val="00D623B5"/>
    <w:rsid w:val="00D623D2"/>
    <w:rsid w:val="00D624B9"/>
    <w:rsid w:val="00D625F8"/>
    <w:rsid w:val="00D62634"/>
    <w:rsid w:val="00D62720"/>
    <w:rsid w:val="00D62BAB"/>
    <w:rsid w:val="00D62C1C"/>
    <w:rsid w:val="00D62D79"/>
    <w:rsid w:val="00D62E3D"/>
    <w:rsid w:val="00D63017"/>
    <w:rsid w:val="00D630F4"/>
    <w:rsid w:val="00D63169"/>
    <w:rsid w:val="00D63229"/>
    <w:rsid w:val="00D6330C"/>
    <w:rsid w:val="00D63377"/>
    <w:rsid w:val="00D63B08"/>
    <w:rsid w:val="00D643B1"/>
    <w:rsid w:val="00D64465"/>
    <w:rsid w:val="00D6461E"/>
    <w:rsid w:val="00D64A17"/>
    <w:rsid w:val="00D64A42"/>
    <w:rsid w:val="00D64BA0"/>
    <w:rsid w:val="00D64E45"/>
    <w:rsid w:val="00D65140"/>
    <w:rsid w:val="00D65504"/>
    <w:rsid w:val="00D6553A"/>
    <w:rsid w:val="00D65694"/>
    <w:rsid w:val="00D65751"/>
    <w:rsid w:val="00D66311"/>
    <w:rsid w:val="00D66363"/>
    <w:rsid w:val="00D665D0"/>
    <w:rsid w:val="00D6663A"/>
    <w:rsid w:val="00D6669C"/>
    <w:rsid w:val="00D667E0"/>
    <w:rsid w:val="00D66865"/>
    <w:rsid w:val="00D66C81"/>
    <w:rsid w:val="00D66E0E"/>
    <w:rsid w:val="00D66FEA"/>
    <w:rsid w:val="00D6704E"/>
    <w:rsid w:val="00D673E4"/>
    <w:rsid w:val="00D67675"/>
    <w:rsid w:val="00D67A26"/>
    <w:rsid w:val="00D67E27"/>
    <w:rsid w:val="00D67E2C"/>
    <w:rsid w:val="00D67EB2"/>
    <w:rsid w:val="00D700D0"/>
    <w:rsid w:val="00D7028A"/>
    <w:rsid w:val="00D702A0"/>
    <w:rsid w:val="00D70301"/>
    <w:rsid w:val="00D704A5"/>
    <w:rsid w:val="00D70ABA"/>
    <w:rsid w:val="00D70C8F"/>
    <w:rsid w:val="00D70F8F"/>
    <w:rsid w:val="00D71017"/>
    <w:rsid w:val="00D710A0"/>
    <w:rsid w:val="00D71332"/>
    <w:rsid w:val="00D713F6"/>
    <w:rsid w:val="00D71669"/>
    <w:rsid w:val="00D71A42"/>
    <w:rsid w:val="00D71C1E"/>
    <w:rsid w:val="00D720B5"/>
    <w:rsid w:val="00D721F1"/>
    <w:rsid w:val="00D72209"/>
    <w:rsid w:val="00D7223E"/>
    <w:rsid w:val="00D72322"/>
    <w:rsid w:val="00D723F4"/>
    <w:rsid w:val="00D72459"/>
    <w:rsid w:val="00D72683"/>
    <w:rsid w:val="00D728A4"/>
    <w:rsid w:val="00D73241"/>
    <w:rsid w:val="00D734BA"/>
    <w:rsid w:val="00D739FA"/>
    <w:rsid w:val="00D73C50"/>
    <w:rsid w:val="00D73D1E"/>
    <w:rsid w:val="00D73E8E"/>
    <w:rsid w:val="00D740A2"/>
    <w:rsid w:val="00D7432E"/>
    <w:rsid w:val="00D7439F"/>
    <w:rsid w:val="00D743A6"/>
    <w:rsid w:val="00D74778"/>
    <w:rsid w:val="00D7489E"/>
    <w:rsid w:val="00D749C0"/>
    <w:rsid w:val="00D74B83"/>
    <w:rsid w:val="00D75317"/>
    <w:rsid w:val="00D7569D"/>
    <w:rsid w:val="00D7590C"/>
    <w:rsid w:val="00D75A25"/>
    <w:rsid w:val="00D75BEF"/>
    <w:rsid w:val="00D75D86"/>
    <w:rsid w:val="00D760F5"/>
    <w:rsid w:val="00D76165"/>
    <w:rsid w:val="00D761FD"/>
    <w:rsid w:val="00D7623C"/>
    <w:rsid w:val="00D76401"/>
    <w:rsid w:val="00D7689C"/>
    <w:rsid w:val="00D76B06"/>
    <w:rsid w:val="00D76B83"/>
    <w:rsid w:val="00D76DD6"/>
    <w:rsid w:val="00D7708D"/>
    <w:rsid w:val="00D774CA"/>
    <w:rsid w:val="00D7755E"/>
    <w:rsid w:val="00D7767E"/>
    <w:rsid w:val="00D778A2"/>
    <w:rsid w:val="00D77B9E"/>
    <w:rsid w:val="00D77BED"/>
    <w:rsid w:val="00D77E53"/>
    <w:rsid w:val="00D77F7D"/>
    <w:rsid w:val="00D801A4"/>
    <w:rsid w:val="00D8035F"/>
    <w:rsid w:val="00D8080E"/>
    <w:rsid w:val="00D80B94"/>
    <w:rsid w:val="00D80CD0"/>
    <w:rsid w:val="00D80FCA"/>
    <w:rsid w:val="00D81036"/>
    <w:rsid w:val="00D81394"/>
    <w:rsid w:val="00D81828"/>
    <w:rsid w:val="00D81BE1"/>
    <w:rsid w:val="00D81EE0"/>
    <w:rsid w:val="00D8206C"/>
    <w:rsid w:val="00D820D8"/>
    <w:rsid w:val="00D823E0"/>
    <w:rsid w:val="00D82484"/>
    <w:rsid w:val="00D827CE"/>
    <w:rsid w:val="00D82E45"/>
    <w:rsid w:val="00D83230"/>
    <w:rsid w:val="00D832C6"/>
    <w:rsid w:val="00D8330C"/>
    <w:rsid w:val="00D833E0"/>
    <w:rsid w:val="00D83463"/>
    <w:rsid w:val="00D834F1"/>
    <w:rsid w:val="00D8387E"/>
    <w:rsid w:val="00D83B14"/>
    <w:rsid w:val="00D83F09"/>
    <w:rsid w:val="00D84076"/>
    <w:rsid w:val="00D84183"/>
    <w:rsid w:val="00D842B7"/>
    <w:rsid w:val="00D84A08"/>
    <w:rsid w:val="00D84C0F"/>
    <w:rsid w:val="00D84C46"/>
    <w:rsid w:val="00D84C87"/>
    <w:rsid w:val="00D84F9C"/>
    <w:rsid w:val="00D8530F"/>
    <w:rsid w:val="00D85586"/>
    <w:rsid w:val="00D85622"/>
    <w:rsid w:val="00D857B0"/>
    <w:rsid w:val="00D85B60"/>
    <w:rsid w:val="00D861EE"/>
    <w:rsid w:val="00D863FE"/>
    <w:rsid w:val="00D86875"/>
    <w:rsid w:val="00D86D24"/>
    <w:rsid w:val="00D87344"/>
    <w:rsid w:val="00D87408"/>
    <w:rsid w:val="00D87470"/>
    <w:rsid w:val="00D877C3"/>
    <w:rsid w:val="00D87C0B"/>
    <w:rsid w:val="00D87CB7"/>
    <w:rsid w:val="00D87D05"/>
    <w:rsid w:val="00D87D68"/>
    <w:rsid w:val="00D87ED9"/>
    <w:rsid w:val="00D87FC0"/>
    <w:rsid w:val="00D90281"/>
    <w:rsid w:val="00D902A6"/>
    <w:rsid w:val="00D903C3"/>
    <w:rsid w:val="00D90479"/>
    <w:rsid w:val="00D908F1"/>
    <w:rsid w:val="00D90A53"/>
    <w:rsid w:val="00D90B04"/>
    <w:rsid w:val="00D90D91"/>
    <w:rsid w:val="00D91308"/>
    <w:rsid w:val="00D913EA"/>
    <w:rsid w:val="00D9192E"/>
    <w:rsid w:val="00D91A94"/>
    <w:rsid w:val="00D92532"/>
    <w:rsid w:val="00D92534"/>
    <w:rsid w:val="00D927FB"/>
    <w:rsid w:val="00D92955"/>
    <w:rsid w:val="00D92A44"/>
    <w:rsid w:val="00D92E4C"/>
    <w:rsid w:val="00D931F8"/>
    <w:rsid w:val="00D93314"/>
    <w:rsid w:val="00D93972"/>
    <w:rsid w:val="00D939BB"/>
    <w:rsid w:val="00D93B06"/>
    <w:rsid w:val="00D93D0D"/>
    <w:rsid w:val="00D94154"/>
    <w:rsid w:val="00D94212"/>
    <w:rsid w:val="00D942DA"/>
    <w:rsid w:val="00D947A9"/>
    <w:rsid w:val="00D949CB"/>
    <w:rsid w:val="00D95045"/>
    <w:rsid w:val="00D95232"/>
    <w:rsid w:val="00D95282"/>
    <w:rsid w:val="00D954A2"/>
    <w:rsid w:val="00D95512"/>
    <w:rsid w:val="00D956A3"/>
    <w:rsid w:val="00D9577F"/>
    <w:rsid w:val="00D96696"/>
    <w:rsid w:val="00D96842"/>
    <w:rsid w:val="00D96A8F"/>
    <w:rsid w:val="00D96BB4"/>
    <w:rsid w:val="00D96EEE"/>
    <w:rsid w:val="00D97046"/>
    <w:rsid w:val="00D970D7"/>
    <w:rsid w:val="00D97200"/>
    <w:rsid w:val="00D97376"/>
    <w:rsid w:val="00D973CB"/>
    <w:rsid w:val="00D9745A"/>
    <w:rsid w:val="00D974F1"/>
    <w:rsid w:val="00D975C3"/>
    <w:rsid w:val="00D97602"/>
    <w:rsid w:val="00D97608"/>
    <w:rsid w:val="00D9799F"/>
    <w:rsid w:val="00D97DA5"/>
    <w:rsid w:val="00D97E1C"/>
    <w:rsid w:val="00DA0171"/>
    <w:rsid w:val="00DA0331"/>
    <w:rsid w:val="00DA0332"/>
    <w:rsid w:val="00DA03FB"/>
    <w:rsid w:val="00DA057A"/>
    <w:rsid w:val="00DA0847"/>
    <w:rsid w:val="00DA0B44"/>
    <w:rsid w:val="00DA0F0C"/>
    <w:rsid w:val="00DA1163"/>
    <w:rsid w:val="00DA129B"/>
    <w:rsid w:val="00DA12CA"/>
    <w:rsid w:val="00DA150D"/>
    <w:rsid w:val="00DA1B0C"/>
    <w:rsid w:val="00DA1BC0"/>
    <w:rsid w:val="00DA1C06"/>
    <w:rsid w:val="00DA1E92"/>
    <w:rsid w:val="00DA1ED9"/>
    <w:rsid w:val="00DA1FAA"/>
    <w:rsid w:val="00DA2068"/>
    <w:rsid w:val="00DA21E4"/>
    <w:rsid w:val="00DA21EA"/>
    <w:rsid w:val="00DA24E4"/>
    <w:rsid w:val="00DA25D6"/>
    <w:rsid w:val="00DA27DD"/>
    <w:rsid w:val="00DA2806"/>
    <w:rsid w:val="00DA2C7B"/>
    <w:rsid w:val="00DA2C9D"/>
    <w:rsid w:val="00DA2CED"/>
    <w:rsid w:val="00DA2D58"/>
    <w:rsid w:val="00DA2DE8"/>
    <w:rsid w:val="00DA2F43"/>
    <w:rsid w:val="00DA309D"/>
    <w:rsid w:val="00DA31D0"/>
    <w:rsid w:val="00DA320F"/>
    <w:rsid w:val="00DA3267"/>
    <w:rsid w:val="00DA3542"/>
    <w:rsid w:val="00DA3563"/>
    <w:rsid w:val="00DA37CD"/>
    <w:rsid w:val="00DA3964"/>
    <w:rsid w:val="00DA3ABF"/>
    <w:rsid w:val="00DA3BFE"/>
    <w:rsid w:val="00DA3C6F"/>
    <w:rsid w:val="00DA3C9C"/>
    <w:rsid w:val="00DA3D3B"/>
    <w:rsid w:val="00DA3EB8"/>
    <w:rsid w:val="00DA3F01"/>
    <w:rsid w:val="00DA401C"/>
    <w:rsid w:val="00DA409F"/>
    <w:rsid w:val="00DA4435"/>
    <w:rsid w:val="00DA4C41"/>
    <w:rsid w:val="00DA4D1B"/>
    <w:rsid w:val="00DA4E4E"/>
    <w:rsid w:val="00DA4F79"/>
    <w:rsid w:val="00DA4F90"/>
    <w:rsid w:val="00DA4FAA"/>
    <w:rsid w:val="00DA5677"/>
    <w:rsid w:val="00DA5744"/>
    <w:rsid w:val="00DA5C2C"/>
    <w:rsid w:val="00DA600E"/>
    <w:rsid w:val="00DA61EB"/>
    <w:rsid w:val="00DA6579"/>
    <w:rsid w:val="00DA689C"/>
    <w:rsid w:val="00DA68E7"/>
    <w:rsid w:val="00DA6925"/>
    <w:rsid w:val="00DA69F8"/>
    <w:rsid w:val="00DA7417"/>
    <w:rsid w:val="00DA75BE"/>
    <w:rsid w:val="00DA780B"/>
    <w:rsid w:val="00DA7889"/>
    <w:rsid w:val="00DA78F4"/>
    <w:rsid w:val="00DA794E"/>
    <w:rsid w:val="00DA7BFC"/>
    <w:rsid w:val="00DA7CCA"/>
    <w:rsid w:val="00DB0209"/>
    <w:rsid w:val="00DB0244"/>
    <w:rsid w:val="00DB02C9"/>
    <w:rsid w:val="00DB03E3"/>
    <w:rsid w:val="00DB03EE"/>
    <w:rsid w:val="00DB0480"/>
    <w:rsid w:val="00DB054B"/>
    <w:rsid w:val="00DB05DA"/>
    <w:rsid w:val="00DB0856"/>
    <w:rsid w:val="00DB0953"/>
    <w:rsid w:val="00DB0ECC"/>
    <w:rsid w:val="00DB0FB0"/>
    <w:rsid w:val="00DB107D"/>
    <w:rsid w:val="00DB11F4"/>
    <w:rsid w:val="00DB1357"/>
    <w:rsid w:val="00DB1435"/>
    <w:rsid w:val="00DB15B0"/>
    <w:rsid w:val="00DB1662"/>
    <w:rsid w:val="00DB17D2"/>
    <w:rsid w:val="00DB1B23"/>
    <w:rsid w:val="00DB1CDE"/>
    <w:rsid w:val="00DB1E96"/>
    <w:rsid w:val="00DB2191"/>
    <w:rsid w:val="00DB2298"/>
    <w:rsid w:val="00DB2366"/>
    <w:rsid w:val="00DB2923"/>
    <w:rsid w:val="00DB2D25"/>
    <w:rsid w:val="00DB2F91"/>
    <w:rsid w:val="00DB3CA7"/>
    <w:rsid w:val="00DB3DF0"/>
    <w:rsid w:val="00DB3EB4"/>
    <w:rsid w:val="00DB4057"/>
    <w:rsid w:val="00DB48CD"/>
    <w:rsid w:val="00DB4AFD"/>
    <w:rsid w:val="00DB4F55"/>
    <w:rsid w:val="00DB4F77"/>
    <w:rsid w:val="00DB533A"/>
    <w:rsid w:val="00DB5452"/>
    <w:rsid w:val="00DB5AEC"/>
    <w:rsid w:val="00DB5B70"/>
    <w:rsid w:val="00DB5EA8"/>
    <w:rsid w:val="00DB5F5D"/>
    <w:rsid w:val="00DB67FE"/>
    <w:rsid w:val="00DB72C0"/>
    <w:rsid w:val="00DB7481"/>
    <w:rsid w:val="00DB75C1"/>
    <w:rsid w:val="00DB76E2"/>
    <w:rsid w:val="00DB77A0"/>
    <w:rsid w:val="00DB7959"/>
    <w:rsid w:val="00DB79E9"/>
    <w:rsid w:val="00DB7A10"/>
    <w:rsid w:val="00DB7C7D"/>
    <w:rsid w:val="00DB7F5E"/>
    <w:rsid w:val="00DC0026"/>
    <w:rsid w:val="00DC00D3"/>
    <w:rsid w:val="00DC0106"/>
    <w:rsid w:val="00DC0466"/>
    <w:rsid w:val="00DC08D6"/>
    <w:rsid w:val="00DC0B34"/>
    <w:rsid w:val="00DC0DBA"/>
    <w:rsid w:val="00DC14A6"/>
    <w:rsid w:val="00DC1661"/>
    <w:rsid w:val="00DC1E7E"/>
    <w:rsid w:val="00DC1FB9"/>
    <w:rsid w:val="00DC21F8"/>
    <w:rsid w:val="00DC2200"/>
    <w:rsid w:val="00DC2507"/>
    <w:rsid w:val="00DC26E5"/>
    <w:rsid w:val="00DC29F1"/>
    <w:rsid w:val="00DC3213"/>
    <w:rsid w:val="00DC3411"/>
    <w:rsid w:val="00DC35D5"/>
    <w:rsid w:val="00DC36DA"/>
    <w:rsid w:val="00DC3904"/>
    <w:rsid w:val="00DC3A21"/>
    <w:rsid w:val="00DC3F7D"/>
    <w:rsid w:val="00DC3FA6"/>
    <w:rsid w:val="00DC410E"/>
    <w:rsid w:val="00DC4497"/>
    <w:rsid w:val="00DC44FB"/>
    <w:rsid w:val="00DC455C"/>
    <w:rsid w:val="00DC4A16"/>
    <w:rsid w:val="00DC4F51"/>
    <w:rsid w:val="00DC5447"/>
    <w:rsid w:val="00DC5451"/>
    <w:rsid w:val="00DC57B5"/>
    <w:rsid w:val="00DC597C"/>
    <w:rsid w:val="00DC5AE4"/>
    <w:rsid w:val="00DC5BA9"/>
    <w:rsid w:val="00DC5BAE"/>
    <w:rsid w:val="00DC6044"/>
    <w:rsid w:val="00DC61F0"/>
    <w:rsid w:val="00DC657E"/>
    <w:rsid w:val="00DC696D"/>
    <w:rsid w:val="00DC6C63"/>
    <w:rsid w:val="00DC6CF3"/>
    <w:rsid w:val="00DC6D99"/>
    <w:rsid w:val="00DC6DA7"/>
    <w:rsid w:val="00DC6FE2"/>
    <w:rsid w:val="00DC7138"/>
    <w:rsid w:val="00DC720C"/>
    <w:rsid w:val="00DC73EB"/>
    <w:rsid w:val="00DC7611"/>
    <w:rsid w:val="00DC77C4"/>
    <w:rsid w:val="00DC7F3C"/>
    <w:rsid w:val="00DD0148"/>
    <w:rsid w:val="00DD03FC"/>
    <w:rsid w:val="00DD0423"/>
    <w:rsid w:val="00DD0C33"/>
    <w:rsid w:val="00DD0D3F"/>
    <w:rsid w:val="00DD0E90"/>
    <w:rsid w:val="00DD101D"/>
    <w:rsid w:val="00DD10AC"/>
    <w:rsid w:val="00DD1133"/>
    <w:rsid w:val="00DD1156"/>
    <w:rsid w:val="00DD11CB"/>
    <w:rsid w:val="00DD11DE"/>
    <w:rsid w:val="00DD12AE"/>
    <w:rsid w:val="00DD134B"/>
    <w:rsid w:val="00DD1360"/>
    <w:rsid w:val="00DD140E"/>
    <w:rsid w:val="00DD14A6"/>
    <w:rsid w:val="00DD183A"/>
    <w:rsid w:val="00DD192F"/>
    <w:rsid w:val="00DD1989"/>
    <w:rsid w:val="00DD1D88"/>
    <w:rsid w:val="00DD1E2A"/>
    <w:rsid w:val="00DD1FE6"/>
    <w:rsid w:val="00DD2528"/>
    <w:rsid w:val="00DD2D29"/>
    <w:rsid w:val="00DD34CB"/>
    <w:rsid w:val="00DD381F"/>
    <w:rsid w:val="00DD3C8F"/>
    <w:rsid w:val="00DD4003"/>
    <w:rsid w:val="00DD4649"/>
    <w:rsid w:val="00DD46E2"/>
    <w:rsid w:val="00DD4BC9"/>
    <w:rsid w:val="00DD5388"/>
    <w:rsid w:val="00DD553D"/>
    <w:rsid w:val="00DD560A"/>
    <w:rsid w:val="00DD5649"/>
    <w:rsid w:val="00DD5E3B"/>
    <w:rsid w:val="00DD5FAE"/>
    <w:rsid w:val="00DD61CA"/>
    <w:rsid w:val="00DD63D1"/>
    <w:rsid w:val="00DD6564"/>
    <w:rsid w:val="00DD6611"/>
    <w:rsid w:val="00DD6B9A"/>
    <w:rsid w:val="00DD6CCA"/>
    <w:rsid w:val="00DD70D1"/>
    <w:rsid w:val="00DD726E"/>
    <w:rsid w:val="00DD7402"/>
    <w:rsid w:val="00DD7690"/>
    <w:rsid w:val="00DD782A"/>
    <w:rsid w:val="00DD7F32"/>
    <w:rsid w:val="00DE0072"/>
    <w:rsid w:val="00DE0104"/>
    <w:rsid w:val="00DE024C"/>
    <w:rsid w:val="00DE0439"/>
    <w:rsid w:val="00DE053B"/>
    <w:rsid w:val="00DE089E"/>
    <w:rsid w:val="00DE08C0"/>
    <w:rsid w:val="00DE09C5"/>
    <w:rsid w:val="00DE0B28"/>
    <w:rsid w:val="00DE0FE0"/>
    <w:rsid w:val="00DE10E1"/>
    <w:rsid w:val="00DE115E"/>
    <w:rsid w:val="00DE1196"/>
    <w:rsid w:val="00DE128F"/>
    <w:rsid w:val="00DE134B"/>
    <w:rsid w:val="00DE14CF"/>
    <w:rsid w:val="00DE1797"/>
    <w:rsid w:val="00DE1ACF"/>
    <w:rsid w:val="00DE1D20"/>
    <w:rsid w:val="00DE1F1F"/>
    <w:rsid w:val="00DE210D"/>
    <w:rsid w:val="00DE216C"/>
    <w:rsid w:val="00DE21BA"/>
    <w:rsid w:val="00DE2331"/>
    <w:rsid w:val="00DE2404"/>
    <w:rsid w:val="00DE24A3"/>
    <w:rsid w:val="00DE2520"/>
    <w:rsid w:val="00DE25F8"/>
    <w:rsid w:val="00DE260E"/>
    <w:rsid w:val="00DE2971"/>
    <w:rsid w:val="00DE2A3F"/>
    <w:rsid w:val="00DE3005"/>
    <w:rsid w:val="00DE311A"/>
    <w:rsid w:val="00DE34EF"/>
    <w:rsid w:val="00DE3713"/>
    <w:rsid w:val="00DE3B34"/>
    <w:rsid w:val="00DE3BC6"/>
    <w:rsid w:val="00DE3D7B"/>
    <w:rsid w:val="00DE3E04"/>
    <w:rsid w:val="00DE4576"/>
    <w:rsid w:val="00DE476E"/>
    <w:rsid w:val="00DE4D66"/>
    <w:rsid w:val="00DE504B"/>
    <w:rsid w:val="00DE50D1"/>
    <w:rsid w:val="00DE517C"/>
    <w:rsid w:val="00DE51E2"/>
    <w:rsid w:val="00DE538B"/>
    <w:rsid w:val="00DE55A3"/>
    <w:rsid w:val="00DE56D2"/>
    <w:rsid w:val="00DE5811"/>
    <w:rsid w:val="00DE581E"/>
    <w:rsid w:val="00DE583C"/>
    <w:rsid w:val="00DE5A54"/>
    <w:rsid w:val="00DE5ACE"/>
    <w:rsid w:val="00DE5AF8"/>
    <w:rsid w:val="00DE5D33"/>
    <w:rsid w:val="00DE605D"/>
    <w:rsid w:val="00DE6111"/>
    <w:rsid w:val="00DE613A"/>
    <w:rsid w:val="00DE620C"/>
    <w:rsid w:val="00DE62B7"/>
    <w:rsid w:val="00DE62DE"/>
    <w:rsid w:val="00DE6399"/>
    <w:rsid w:val="00DE64E6"/>
    <w:rsid w:val="00DE64EA"/>
    <w:rsid w:val="00DE650D"/>
    <w:rsid w:val="00DE65AC"/>
    <w:rsid w:val="00DE6728"/>
    <w:rsid w:val="00DE69A3"/>
    <w:rsid w:val="00DE6DB6"/>
    <w:rsid w:val="00DE6FBE"/>
    <w:rsid w:val="00DE708C"/>
    <w:rsid w:val="00DE768F"/>
    <w:rsid w:val="00DE77CC"/>
    <w:rsid w:val="00DE7B82"/>
    <w:rsid w:val="00DE7EB5"/>
    <w:rsid w:val="00DF01E7"/>
    <w:rsid w:val="00DF0540"/>
    <w:rsid w:val="00DF0552"/>
    <w:rsid w:val="00DF0B06"/>
    <w:rsid w:val="00DF0F84"/>
    <w:rsid w:val="00DF13E9"/>
    <w:rsid w:val="00DF13F6"/>
    <w:rsid w:val="00DF1794"/>
    <w:rsid w:val="00DF1A70"/>
    <w:rsid w:val="00DF1CD3"/>
    <w:rsid w:val="00DF1ED9"/>
    <w:rsid w:val="00DF2139"/>
    <w:rsid w:val="00DF2172"/>
    <w:rsid w:val="00DF2279"/>
    <w:rsid w:val="00DF22B0"/>
    <w:rsid w:val="00DF257D"/>
    <w:rsid w:val="00DF2646"/>
    <w:rsid w:val="00DF26F5"/>
    <w:rsid w:val="00DF2806"/>
    <w:rsid w:val="00DF289D"/>
    <w:rsid w:val="00DF29E9"/>
    <w:rsid w:val="00DF2C2F"/>
    <w:rsid w:val="00DF2C56"/>
    <w:rsid w:val="00DF2CBB"/>
    <w:rsid w:val="00DF30D8"/>
    <w:rsid w:val="00DF3207"/>
    <w:rsid w:val="00DF3366"/>
    <w:rsid w:val="00DF3C2D"/>
    <w:rsid w:val="00DF3E96"/>
    <w:rsid w:val="00DF4048"/>
    <w:rsid w:val="00DF41AC"/>
    <w:rsid w:val="00DF4379"/>
    <w:rsid w:val="00DF477E"/>
    <w:rsid w:val="00DF47B2"/>
    <w:rsid w:val="00DF485A"/>
    <w:rsid w:val="00DF4860"/>
    <w:rsid w:val="00DF494C"/>
    <w:rsid w:val="00DF4B07"/>
    <w:rsid w:val="00DF5044"/>
    <w:rsid w:val="00DF51C8"/>
    <w:rsid w:val="00DF5409"/>
    <w:rsid w:val="00DF58C4"/>
    <w:rsid w:val="00DF5C71"/>
    <w:rsid w:val="00DF62EB"/>
    <w:rsid w:val="00DF6501"/>
    <w:rsid w:val="00DF6702"/>
    <w:rsid w:val="00DF6815"/>
    <w:rsid w:val="00DF6A10"/>
    <w:rsid w:val="00DF6BCE"/>
    <w:rsid w:val="00DF6F78"/>
    <w:rsid w:val="00DF7045"/>
    <w:rsid w:val="00DF784D"/>
    <w:rsid w:val="00DF7B31"/>
    <w:rsid w:val="00DF7E8D"/>
    <w:rsid w:val="00E001F3"/>
    <w:rsid w:val="00E0037E"/>
    <w:rsid w:val="00E0049C"/>
    <w:rsid w:val="00E006F9"/>
    <w:rsid w:val="00E00877"/>
    <w:rsid w:val="00E0087A"/>
    <w:rsid w:val="00E00DBF"/>
    <w:rsid w:val="00E0114B"/>
    <w:rsid w:val="00E015F3"/>
    <w:rsid w:val="00E01676"/>
    <w:rsid w:val="00E01790"/>
    <w:rsid w:val="00E01799"/>
    <w:rsid w:val="00E01959"/>
    <w:rsid w:val="00E020C1"/>
    <w:rsid w:val="00E02186"/>
    <w:rsid w:val="00E021D3"/>
    <w:rsid w:val="00E023C5"/>
    <w:rsid w:val="00E02551"/>
    <w:rsid w:val="00E02A6C"/>
    <w:rsid w:val="00E02F3A"/>
    <w:rsid w:val="00E0305D"/>
    <w:rsid w:val="00E03412"/>
    <w:rsid w:val="00E03451"/>
    <w:rsid w:val="00E039F7"/>
    <w:rsid w:val="00E03B49"/>
    <w:rsid w:val="00E0408C"/>
    <w:rsid w:val="00E041D1"/>
    <w:rsid w:val="00E0423B"/>
    <w:rsid w:val="00E0423D"/>
    <w:rsid w:val="00E042B0"/>
    <w:rsid w:val="00E044A0"/>
    <w:rsid w:val="00E046B3"/>
    <w:rsid w:val="00E04BC7"/>
    <w:rsid w:val="00E04F32"/>
    <w:rsid w:val="00E051B8"/>
    <w:rsid w:val="00E05273"/>
    <w:rsid w:val="00E054BA"/>
    <w:rsid w:val="00E055E5"/>
    <w:rsid w:val="00E0578B"/>
    <w:rsid w:val="00E057F0"/>
    <w:rsid w:val="00E0583F"/>
    <w:rsid w:val="00E05912"/>
    <w:rsid w:val="00E05A51"/>
    <w:rsid w:val="00E05C22"/>
    <w:rsid w:val="00E05E7C"/>
    <w:rsid w:val="00E060C7"/>
    <w:rsid w:val="00E0672F"/>
    <w:rsid w:val="00E06B9C"/>
    <w:rsid w:val="00E07115"/>
    <w:rsid w:val="00E07408"/>
    <w:rsid w:val="00E0744A"/>
    <w:rsid w:val="00E074F0"/>
    <w:rsid w:val="00E07554"/>
    <w:rsid w:val="00E07E28"/>
    <w:rsid w:val="00E07EBC"/>
    <w:rsid w:val="00E100D4"/>
    <w:rsid w:val="00E10229"/>
    <w:rsid w:val="00E102B5"/>
    <w:rsid w:val="00E105FA"/>
    <w:rsid w:val="00E108B0"/>
    <w:rsid w:val="00E10E71"/>
    <w:rsid w:val="00E11504"/>
    <w:rsid w:val="00E1171B"/>
    <w:rsid w:val="00E11794"/>
    <w:rsid w:val="00E11BA4"/>
    <w:rsid w:val="00E11D54"/>
    <w:rsid w:val="00E11F72"/>
    <w:rsid w:val="00E1209A"/>
    <w:rsid w:val="00E12668"/>
    <w:rsid w:val="00E12714"/>
    <w:rsid w:val="00E1280D"/>
    <w:rsid w:val="00E131F0"/>
    <w:rsid w:val="00E1371A"/>
    <w:rsid w:val="00E13780"/>
    <w:rsid w:val="00E13AAB"/>
    <w:rsid w:val="00E13BC4"/>
    <w:rsid w:val="00E13BDC"/>
    <w:rsid w:val="00E13C89"/>
    <w:rsid w:val="00E13D31"/>
    <w:rsid w:val="00E13F61"/>
    <w:rsid w:val="00E13F7B"/>
    <w:rsid w:val="00E143A2"/>
    <w:rsid w:val="00E14565"/>
    <w:rsid w:val="00E14614"/>
    <w:rsid w:val="00E14784"/>
    <w:rsid w:val="00E14E28"/>
    <w:rsid w:val="00E14F56"/>
    <w:rsid w:val="00E150B1"/>
    <w:rsid w:val="00E150FE"/>
    <w:rsid w:val="00E157DE"/>
    <w:rsid w:val="00E15822"/>
    <w:rsid w:val="00E15A5D"/>
    <w:rsid w:val="00E15C0F"/>
    <w:rsid w:val="00E15D27"/>
    <w:rsid w:val="00E15F5F"/>
    <w:rsid w:val="00E15FC4"/>
    <w:rsid w:val="00E161B4"/>
    <w:rsid w:val="00E16250"/>
    <w:rsid w:val="00E1653A"/>
    <w:rsid w:val="00E166DC"/>
    <w:rsid w:val="00E16819"/>
    <w:rsid w:val="00E16C1C"/>
    <w:rsid w:val="00E16D39"/>
    <w:rsid w:val="00E16EFB"/>
    <w:rsid w:val="00E170D5"/>
    <w:rsid w:val="00E17141"/>
    <w:rsid w:val="00E17953"/>
    <w:rsid w:val="00E179AA"/>
    <w:rsid w:val="00E17B0F"/>
    <w:rsid w:val="00E17C10"/>
    <w:rsid w:val="00E17CAD"/>
    <w:rsid w:val="00E2014E"/>
    <w:rsid w:val="00E2042B"/>
    <w:rsid w:val="00E206CD"/>
    <w:rsid w:val="00E20730"/>
    <w:rsid w:val="00E20859"/>
    <w:rsid w:val="00E2087F"/>
    <w:rsid w:val="00E20BA7"/>
    <w:rsid w:val="00E20F25"/>
    <w:rsid w:val="00E21132"/>
    <w:rsid w:val="00E2172D"/>
    <w:rsid w:val="00E217D2"/>
    <w:rsid w:val="00E21A59"/>
    <w:rsid w:val="00E21D8F"/>
    <w:rsid w:val="00E21E0B"/>
    <w:rsid w:val="00E21E15"/>
    <w:rsid w:val="00E21ED0"/>
    <w:rsid w:val="00E21F1C"/>
    <w:rsid w:val="00E21F5B"/>
    <w:rsid w:val="00E222E2"/>
    <w:rsid w:val="00E22304"/>
    <w:rsid w:val="00E223F7"/>
    <w:rsid w:val="00E2246B"/>
    <w:rsid w:val="00E224A0"/>
    <w:rsid w:val="00E22704"/>
    <w:rsid w:val="00E22864"/>
    <w:rsid w:val="00E22CA2"/>
    <w:rsid w:val="00E22D4E"/>
    <w:rsid w:val="00E22D8E"/>
    <w:rsid w:val="00E22DC8"/>
    <w:rsid w:val="00E22F21"/>
    <w:rsid w:val="00E23218"/>
    <w:rsid w:val="00E23248"/>
    <w:rsid w:val="00E2329D"/>
    <w:rsid w:val="00E232E6"/>
    <w:rsid w:val="00E23535"/>
    <w:rsid w:val="00E23B21"/>
    <w:rsid w:val="00E23FD1"/>
    <w:rsid w:val="00E23FFA"/>
    <w:rsid w:val="00E2446D"/>
    <w:rsid w:val="00E244AF"/>
    <w:rsid w:val="00E247A2"/>
    <w:rsid w:val="00E247F4"/>
    <w:rsid w:val="00E24EDB"/>
    <w:rsid w:val="00E25033"/>
    <w:rsid w:val="00E25114"/>
    <w:rsid w:val="00E251B7"/>
    <w:rsid w:val="00E2584F"/>
    <w:rsid w:val="00E25B9D"/>
    <w:rsid w:val="00E260B5"/>
    <w:rsid w:val="00E263D0"/>
    <w:rsid w:val="00E263D7"/>
    <w:rsid w:val="00E26686"/>
    <w:rsid w:val="00E26C5B"/>
    <w:rsid w:val="00E26CE5"/>
    <w:rsid w:val="00E2756C"/>
    <w:rsid w:val="00E2764F"/>
    <w:rsid w:val="00E279AC"/>
    <w:rsid w:val="00E27E79"/>
    <w:rsid w:val="00E27EED"/>
    <w:rsid w:val="00E30081"/>
    <w:rsid w:val="00E300A4"/>
    <w:rsid w:val="00E301D6"/>
    <w:rsid w:val="00E30371"/>
    <w:rsid w:val="00E303D9"/>
    <w:rsid w:val="00E3042B"/>
    <w:rsid w:val="00E30463"/>
    <w:rsid w:val="00E308E6"/>
    <w:rsid w:val="00E30ABD"/>
    <w:rsid w:val="00E30AE0"/>
    <w:rsid w:val="00E30B18"/>
    <w:rsid w:val="00E30CB2"/>
    <w:rsid w:val="00E30D73"/>
    <w:rsid w:val="00E30DFF"/>
    <w:rsid w:val="00E30E91"/>
    <w:rsid w:val="00E310EB"/>
    <w:rsid w:val="00E312A4"/>
    <w:rsid w:val="00E31A81"/>
    <w:rsid w:val="00E31E39"/>
    <w:rsid w:val="00E31ED0"/>
    <w:rsid w:val="00E323BB"/>
    <w:rsid w:val="00E324AC"/>
    <w:rsid w:val="00E3267B"/>
    <w:rsid w:val="00E327AA"/>
    <w:rsid w:val="00E327F9"/>
    <w:rsid w:val="00E3284B"/>
    <w:rsid w:val="00E32A99"/>
    <w:rsid w:val="00E32E91"/>
    <w:rsid w:val="00E32F71"/>
    <w:rsid w:val="00E32FAE"/>
    <w:rsid w:val="00E3339D"/>
    <w:rsid w:val="00E335D1"/>
    <w:rsid w:val="00E336A3"/>
    <w:rsid w:val="00E339CE"/>
    <w:rsid w:val="00E33A9A"/>
    <w:rsid w:val="00E33AFD"/>
    <w:rsid w:val="00E33BFD"/>
    <w:rsid w:val="00E33DF0"/>
    <w:rsid w:val="00E33FF5"/>
    <w:rsid w:val="00E343ED"/>
    <w:rsid w:val="00E344D8"/>
    <w:rsid w:val="00E344E2"/>
    <w:rsid w:val="00E3452A"/>
    <w:rsid w:val="00E347D6"/>
    <w:rsid w:val="00E34964"/>
    <w:rsid w:val="00E34BA9"/>
    <w:rsid w:val="00E3508E"/>
    <w:rsid w:val="00E3514C"/>
    <w:rsid w:val="00E351EA"/>
    <w:rsid w:val="00E357BF"/>
    <w:rsid w:val="00E35A78"/>
    <w:rsid w:val="00E35BA6"/>
    <w:rsid w:val="00E3647A"/>
    <w:rsid w:val="00E36544"/>
    <w:rsid w:val="00E367E4"/>
    <w:rsid w:val="00E369F9"/>
    <w:rsid w:val="00E36AD6"/>
    <w:rsid w:val="00E36BB1"/>
    <w:rsid w:val="00E36CDC"/>
    <w:rsid w:val="00E36D5B"/>
    <w:rsid w:val="00E36EA8"/>
    <w:rsid w:val="00E377DB"/>
    <w:rsid w:val="00E37AB9"/>
    <w:rsid w:val="00E37AFE"/>
    <w:rsid w:val="00E37BA0"/>
    <w:rsid w:val="00E37C7F"/>
    <w:rsid w:val="00E40225"/>
    <w:rsid w:val="00E40417"/>
    <w:rsid w:val="00E4057A"/>
    <w:rsid w:val="00E405A5"/>
    <w:rsid w:val="00E406F4"/>
    <w:rsid w:val="00E40C41"/>
    <w:rsid w:val="00E40EAC"/>
    <w:rsid w:val="00E4124A"/>
    <w:rsid w:val="00E41473"/>
    <w:rsid w:val="00E416AE"/>
    <w:rsid w:val="00E416BE"/>
    <w:rsid w:val="00E41823"/>
    <w:rsid w:val="00E41AFD"/>
    <w:rsid w:val="00E41C93"/>
    <w:rsid w:val="00E41EB1"/>
    <w:rsid w:val="00E4207F"/>
    <w:rsid w:val="00E423C0"/>
    <w:rsid w:val="00E42995"/>
    <w:rsid w:val="00E42E7D"/>
    <w:rsid w:val="00E42FC9"/>
    <w:rsid w:val="00E430A3"/>
    <w:rsid w:val="00E4310C"/>
    <w:rsid w:val="00E433FD"/>
    <w:rsid w:val="00E4357F"/>
    <w:rsid w:val="00E438C6"/>
    <w:rsid w:val="00E43C53"/>
    <w:rsid w:val="00E44072"/>
    <w:rsid w:val="00E44306"/>
    <w:rsid w:val="00E4452A"/>
    <w:rsid w:val="00E445C6"/>
    <w:rsid w:val="00E44737"/>
    <w:rsid w:val="00E4479F"/>
    <w:rsid w:val="00E44884"/>
    <w:rsid w:val="00E44AE0"/>
    <w:rsid w:val="00E44B3D"/>
    <w:rsid w:val="00E44C8A"/>
    <w:rsid w:val="00E44F64"/>
    <w:rsid w:val="00E450E4"/>
    <w:rsid w:val="00E45254"/>
    <w:rsid w:val="00E4544C"/>
    <w:rsid w:val="00E45702"/>
    <w:rsid w:val="00E459D8"/>
    <w:rsid w:val="00E45D35"/>
    <w:rsid w:val="00E4604E"/>
    <w:rsid w:val="00E46236"/>
    <w:rsid w:val="00E4623A"/>
    <w:rsid w:val="00E4628A"/>
    <w:rsid w:val="00E46517"/>
    <w:rsid w:val="00E468E6"/>
    <w:rsid w:val="00E469AA"/>
    <w:rsid w:val="00E46AA1"/>
    <w:rsid w:val="00E46E20"/>
    <w:rsid w:val="00E4747D"/>
    <w:rsid w:val="00E47551"/>
    <w:rsid w:val="00E476A9"/>
    <w:rsid w:val="00E477A5"/>
    <w:rsid w:val="00E479A1"/>
    <w:rsid w:val="00E47DA6"/>
    <w:rsid w:val="00E47FF9"/>
    <w:rsid w:val="00E50106"/>
    <w:rsid w:val="00E5027E"/>
    <w:rsid w:val="00E50294"/>
    <w:rsid w:val="00E50680"/>
    <w:rsid w:val="00E506BE"/>
    <w:rsid w:val="00E508AC"/>
    <w:rsid w:val="00E50A01"/>
    <w:rsid w:val="00E50C05"/>
    <w:rsid w:val="00E50E06"/>
    <w:rsid w:val="00E513B7"/>
    <w:rsid w:val="00E515B0"/>
    <w:rsid w:val="00E51BC3"/>
    <w:rsid w:val="00E51D67"/>
    <w:rsid w:val="00E521FE"/>
    <w:rsid w:val="00E52200"/>
    <w:rsid w:val="00E52272"/>
    <w:rsid w:val="00E522A4"/>
    <w:rsid w:val="00E522B7"/>
    <w:rsid w:val="00E5242C"/>
    <w:rsid w:val="00E5267F"/>
    <w:rsid w:val="00E528FB"/>
    <w:rsid w:val="00E52D3D"/>
    <w:rsid w:val="00E52DD6"/>
    <w:rsid w:val="00E52F6F"/>
    <w:rsid w:val="00E53384"/>
    <w:rsid w:val="00E533E8"/>
    <w:rsid w:val="00E53A7B"/>
    <w:rsid w:val="00E53AA2"/>
    <w:rsid w:val="00E53AC9"/>
    <w:rsid w:val="00E53AE1"/>
    <w:rsid w:val="00E53C37"/>
    <w:rsid w:val="00E53D18"/>
    <w:rsid w:val="00E53DB7"/>
    <w:rsid w:val="00E53E02"/>
    <w:rsid w:val="00E5419A"/>
    <w:rsid w:val="00E543FE"/>
    <w:rsid w:val="00E54665"/>
    <w:rsid w:val="00E54855"/>
    <w:rsid w:val="00E5489D"/>
    <w:rsid w:val="00E54AF8"/>
    <w:rsid w:val="00E54BB3"/>
    <w:rsid w:val="00E54BB9"/>
    <w:rsid w:val="00E54BF5"/>
    <w:rsid w:val="00E54D8B"/>
    <w:rsid w:val="00E54DA9"/>
    <w:rsid w:val="00E54F75"/>
    <w:rsid w:val="00E54FEF"/>
    <w:rsid w:val="00E5500B"/>
    <w:rsid w:val="00E55079"/>
    <w:rsid w:val="00E556FD"/>
    <w:rsid w:val="00E55AC8"/>
    <w:rsid w:val="00E55B06"/>
    <w:rsid w:val="00E55BD0"/>
    <w:rsid w:val="00E55DD5"/>
    <w:rsid w:val="00E56079"/>
    <w:rsid w:val="00E56218"/>
    <w:rsid w:val="00E56737"/>
    <w:rsid w:val="00E56B1D"/>
    <w:rsid w:val="00E56DBA"/>
    <w:rsid w:val="00E56E90"/>
    <w:rsid w:val="00E56F8F"/>
    <w:rsid w:val="00E57189"/>
    <w:rsid w:val="00E5729C"/>
    <w:rsid w:val="00E57487"/>
    <w:rsid w:val="00E57516"/>
    <w:rsid w:val="00E578C9"/>
    <w:rsid w:val="00E57902"/>
    <w:rsid w:val="00E5792A"/>
    <w:rsid w:val="00E57B9C"/>
    <w:rsid w:val="00E57CF6"/>
    <w:rsid w:val="00E603D2"/>
    <w:rsid w:val="00E6046F"/>
    <w:rsid w:val="00E6049D"/>
    <w:rsid w:val="00E60510"/>
    <w:rsid w:val="00E60790"/>
    <w:rsid w:val="00E6088A"/>
    <w:rsid w:val="00E60AE4"/>
    <w:rsid w:val="00E60BA5"/>
    <w:rsid w:val="00E60BD9"/>
    <w:rsid w:val="00E60C21"/>
    <w:rsid w:val="00E60C24"/>
    <w:rsid w:val="00E60DCB"/>
    <w:rsid w:val="00E61335"/>
    <w:rsid w:val="00E61384"/>
    <w:rsid w:val="00E616B7"/>
    <w:rsid w:val="00E61956"/>
    <w:rsid w:val="00E61BF9"/>
    <w:rsid w:val="00E61E8B"/>
    <w:rsid w:val="00E62189"/>
    <w:rsid w:val="00E622F9"/>
    <w:rsid w:val="00E6235A"/>
    <w:rsid w:val="00E62694"/>
    <w:rsid w:val="00E62993"/>
    <w:rsid w:val="00E629C6"/>
    <w:rsid w:val="00E62A70"/>
    <w:rsid w:val="00E62BAE"/>
    <w:rsid w:val="00E62FA2"/>
    <w:rsid w:val="00E63580"/>
    <w:rsid w:val="00E63A97"/>
    <w:rsid w:val="00E6436B"/>
    <w:rsid w:val="00E64B6C"/>
    <w:rsid w:val="00E64D50"/>
    <w:rsid w:val="00E6501F"/>
    <w:rsid w:val="00E6547F"/>
    <w:rsid w:val="00E6562D"/>
    <w:rsid w:val="00E6577F"/>
    <w:rsid w:val="00E65B40"/>
    <w:rsid w:val="00E65C13"/>
    <w:rsid w:val="00E65E68"/>
    <w:rsid w:val="00E65F95"/>
    <w:rsid w:val="00E660FE"/>
    <w:rsid w:val="00E666CB"/>
    <w:rsid w:val="00E66B88"/>
    <w:rsid w:val="00E66D55"/>
    <w:rsid w:val="00E66E99"/>
    <w:rsid w:val="00E66F1F"/>
    <w:rsid w:val="00E671C0"/>
    <w:rsid w:val="00E673A5"/>
    <w:rsid w:val="00E67A14"/>
    <w:rsid w:val="00E67DEE"/>
    <w:rsid w:val="00E70850"/>
    <w:rsid w:val="00E709C3"/>
    <w:rsid w:val="00E70A4D"/>
    <w:rsid w:val="00E70AD1"/>
    <w:rsid w:val="00E70BE9"/>
    <w:rsid w:val="00E70FD8"/>
    <w:rsid w:val="00E7114C"/>
    <w:rsid w:val="00E71186"/>
    <w:rsid w:val="00E7122A"/>
    <w:rsid w:val="00E71272"/>
    <w:rsid w:val="00E71B7D"/>
    <w:rsid w:val="00E71C1A"/>
    <w:rsid w:val="00E71F48"/>
    <w:rsid w:val="00E72102"/>
    <w:rsid w:val="00E721E3"/>
    <w:rsid w:val="00E72244"/>
    <w:rsid w:val="00E728BA"/>
    <w:rsid w:val="00E72A8A"/>
    <w:rsid w:val="00E72B28"/>
    <w:rsid w:val="00E72C80"/>
    <w:rsid w:val="00E72E66"/>
    <w:rsid w:val="00E73040"/>
    <w:rsid w:val="00E734CD"/>
    <w:rsid w:val="00E7358F"/>
    <w:rsid w:val="00E73949"/>
    <w:rsid w:val="00E73DEE"/>
    <w:rsid w:val="00E73EC4"/>
    <w:rsid w:val="00E74074"/>
    <w:rsid w:val="00E742C0"/>
    <w:rsid w:val="00E7468C"/>
    <w:rsid w:val="00E74FAB"/>
    <w:rsid w:val="00E75014"/>
    <w:rsid w:val="00E75070"/>
    <w:rsid w:val="00E75584"/>
    <w:rsid w:val="00E75FF7"/>
    <w:rsid w:val="00E7617D"/>
    <w:rsid w:val="00E7633A"/>
    <w:rsid w:val="00E7686E"/>
    <w:rsid w:val="00E76F57"/>
    <w:rsid w:val="00E76FCF"/>
    <w:rsid w:val="00E7710F"/>
    <w:rsid w:val="00E771ED"/>
    <w:rsid w:val="00E77367"/>
    <w:rsid w:val="00E774B4"/>
    <w:rsid w:val="00E774C8"/>
    <w:rsid w:val="00E7761F"/>
    <w:rsid w:val="00E7772C"/>
    <w:rsid w:val="00E77AEB"/>
    <w:rsid w:val="00E77BAA"/>
    <w:rsid w:val="00E77C7C"/>
    <w:rsid w:val="00E80335"/>
    <w:rsid w:val="00E8047F"/>
    <w:rsid w:val="00E804A6"/>
    <w:rsid w:val="00E8078C"/>
    <w:rsid w:val="00E807A5"/>
    <w:rsid w:val="00E807D1"/>
    <w:rsid w:val="00E80A92"/>
    <w:rsid w:val="00E80B25"/>
    <w:rsid w:val="00E80BB4"/>
    <w:rsid w:val="00E80C12"/>
    <w:rsid w:val="00E80C98"/>
    <w:rsid w:val="00E81171"/>
    <w:rsid w:val="00E811C6"/>
    <w:rsid w:val="00E815F1"/>
    <w:rsid w:val="00E8176E"/>
    <w:rsid w:val="00E818BC"/>
    <w:rsid w:val="00E81963"/>
    <w:rsid w:val="00E81986"/>
    <w:rsid w:val="00E819B6"/>
    <w:rsid w:val="00E81AD9"/>
    <w:rsid w:val="00E81BC4"/>
    <w:rsid w:val="00E81D13"/>
    <w:rsid w:val="00E81D24"/>
    <w:rsid w:val="00E82041"/>
    <w:rsid w:val="00E82191"/>
    <w:rsid w:val="00E82265"/>
    <w:rsid w:val="00E8260C"/>
    <w:rsid w:val="00E8269C"/>
    <w:rsid w:val="00E826D3"/>
    <w:rsid w:val="00E82A97"/>
    <w:rsid w:val="00E82E08"/>
    <w:rsid w:val="00E83510"/>
    <w:rsid w:val="00E835BB"/>
    <w:rsid w:val="00E836BF"/>
    <w:rsid w:val="00E839AC"/>
    <w:rsid w:val="00E83AD4"/>
    <w:rsid w:val="00E83B1C"/>
    <w:rsid w:val="00E83E4D"/>
    <w:rsid w:val="00E83FE0"/>
    <w:rsid w:val="00E841C9"/>
    <w:rsid w:val="00E843E3"/>
    <w:rsid w:val="00E84572"/>
    <w:rsid w:val="00E847A3"/>
    <w:rsid w:val="00E847D1"/>
    <w:rsid w:val="00E84850"/>
    <w:rsid w:val="00E848D6"/>
    <w:rsid w:val="00E8499D"/>
    <w:rsid w:val="00E84AB6"/>
    <w:rsid w:val="00E84CEB"/>
    <w:rsid w:val="00E84FC4"/>
    <w:rsid w:val="00E854CF"/>
    <w:rsid w:val="00E8560C"/>
    <w:rsid w:val="00E857AD"/>
    <w:rsid w:val="00E858E8"/>
    <w:rsid w:val="00E85A10"/>
    <w:rsid w:val="00E85BC9"/>
    <w:rsid w:val="00E85EE9"/>
    <w:rsid w:val="00E86229"/>
    <w:rsid w:val="00E86318"/>
    <w:rsid w:val="00E86365"/>
    <w:rsid w:val="00E863D2"/>
    <w:rsid w:val="00E8672C"/>
    <w:rsid w:val="00E8699D"/>
    <w:rsid w:val="00E869A5"/>
    <w:rsid w:val="00E869D2"/>
    <w:rsid w:val="00E86A23"/>
    <w:rsid w:val="00E86CB3"/>
    <w:rsid w:val="00E86D08"/>
    <w:rsid w:val="00E87272"/>
    <w:rsid w:val="00E900AE"/>
    <w:rsid w:val="00E9063B"/>
    <w:rsid w:val="00E907CA"/>
    <w:rsid w:val="00E90868"/>
    <w:rsid w:val="00E9091A"/>
    <w:rsid w:val="00E9096C"/>
    <w:rsid w:val="00E909B5"/>
    <w:rsid w:val="00E91251"/>
    <w:rsid w:val="00E913DC"/>
    <w:rsid w:val="00E91494"/>
    <w:rsid w:val="00E916D8"/>
    <w:rsid w:val="00E91773"/>
    <w:rsid w:val="00E91AC9"/>
    <w:rsid w:val="00E91BC8"/>
    <w:rsid w:val="00E91C73"/>
    <w:rsid w:val="00E91D03"/>
    <w:rsid w:val="00E91E8B"/>
    <w:rsid w:val="00E91EE9"/>
    <w:rsid w:val="00E922AF"/>
    <w:rsid w:val="00E9235A"/>
    <w:rsid w:val="00E92441"/>
    <w:rsid w:val="00E9268E"/>
    <w:rsid w:val="00E927BF"/>
    <w:rsid w:val="00E92B84"/>
    <w:rsid w:val="00E934A4"/>
    <w:rsid w:val="00E935A4"/>
    <w:rsid w:val="00E93871"/>
    <w:rsid w:val="00E93DBE"/>
    <w:rsid w:val="00E93E02"/>
    <w:rsid w:val="00E93F36"/>
    <w:rsid w:val="00E940C6"/>
    <w:rsid w:val="00E9494A"/>
    <w:rsid w:val="00E9495C"/>
    <w:rsid w:val="00E94A6C"/>
    <w:rsid w:val="00E94A9C"/>
    <w:rsid w:val="00E94CE7"/>
    <w:rsid w:val="00E9507D"/>
    <w:rsid w:val="00E950AE"/>
    <w:rsid w:val="00E95138"/>
    <w:rsid w:val="00E952AF"/>
    <w:rsid w:val="00E953F3"/>
    <w:rsid w:val="00E955A5"/>
    <w:rsid w:val="00E957DC"/>
    <w:rsid w:val="00E95A7C"/>
    <w:rsid w:val="00E95E43"/>
    <w:rsid w:val="00E95F8D"/>
    <w:rsid w:val="00E962F1"/>
    <w:rsid w:val="00E96525"/>
    <w:rsid w:val="00E968D0"/>
    <w:rsid w:val="00E96964"/>
    <w:rsid w:val="00E96EA1"/>
    <w:rsid w:val="00E96F04"/>
    <w:rsid w:val="00E96F15"/>
    <w:rsid w:val="00E96F82"/>
    <w:rsid w:val="00E97268"/>
    <w:rsid w:val="00E977F9"/>
    <w:rsid w:val="00E978C2"/>
    <w:rsid w:val="00E979BD"/>
    <w:rsid w:val="00E97ABB"/>
    <w:rsid w:val="00E97E92"/>
    <w:rsid w:val="00E97EE8"/>
    <w:rsid w:val="00EA05AA"/>
    <w:rsid w:val="00EA05C4"/>
    <w:rsid w:val="00EA05D1"/>
    <w:rsid w:val="00EA07AA"/>
    <w:rsid w:val="00EA0FC3"/>
    <w:rsid w:val="00EA10C6"/>
    <w:rsid w:val="00EA14D7"/>
    <w:rsid w:val="00EA1515"/>
    <w:rsid w:val="00EA163C"/>
    <w:rsid w:val="00EA17C1"/>
    <w:rsid w:val="00EA1AA9"/>
    <w:rsid w:val="00EA1E60"/>
    <w:rsid w:val="00EA1F42"/>
    <w:rsid w:val="00EA1F95"/>
    <w:rsid w:val="00EA2121"/>
    <w:rsid w:val="00EA2128"/>
    <w:rsid w:val="00EA2591"/>
    <w:rsid w:val="00EA27DD"/>
    <w:rsid w:val="00EA2F96"/>
    <w:rsid w:val="00EA2FFB"/>
    <w:rsid w:val="00EA3241"/>
    <w:rsid w:val="00EA3B54"/>
    <w:rsid w:val="00EA3B6A"/>
    <w:rsid w:val="00EA3BD0"/>
    <w:rsid w:val="00EA3D5A"/>
    <w:rsid w:val="00EA414E"/>
    <w:rsid w:val="00EA424C"/>
    <w:rsid w:val="00EA42AC"/>
    <w:rsid w:val="00EA45D6"/>
    <w:rsid w:val="00EA470F"/>
    <w:rsid w:val="00EA47D2"/>
    <w:rsid w:val="00EA47E2"/>
    <w:rsid w:val="00EA4821"/>
    <w:rsid w:val="00EA486F"/>
    <w:rsid w:val="00EA49E4"/>
    <w:rsid w:val="00EA4B4E"/>
    <w:rsid w:val="00EA506D"/>
    <w:rsid w:val="00EA515D"/>
    <w:rsid w:val="00EA520A"/>
    <w:rsid w:val="00EA53CC"/>
    <w:rsid w:val="00EA5525"/>
    <w:rsid w:val="00EA5734"/>
    <w:rsid w:val="00EA5B76"/>
    <w:rsid w:val="00EA5B8E"/>
    <w:rsid w:val="00EA5E3B"/>
    <w:rsid w:val="00EA5FCC"/>
    <w:rsid w:val="00EA615C"/>
    <w:rsid w:val="00EA63C5"/>
    <w:rsid w:val="00EA6472"/>
    <w:rsid w:val="00EA6620"/>
    <w:rsid w:val="00EA6625"/>
    <w:rsid w:val="00EA6779"/>
    <w:rsid w:val="00EA6CAE"/>
    <w:rsid w:val="00EA6D6B"/>
    <w:rsid w:val="00EA7282"/>
    <w:rsid w:val="00EA7364"/>
    <w:rsid w:val="00EA766C"/>
    <w:rsid w:val="00EA7699"/>
    <w:rsid w:val="00EA7AF6"/>
    <w:rsid w:val="00EB004F"/>
    <w:rsid w:val="00EB01A4"/>
    <w:rsid w:val="00EB01FE"/>
    <w:rsid w:val="00EB023F"/>
    <w:rsid w:val="00EB02DD"/>
    <w:rsid w:val="00EB0364"/>
    <w:rsid w:val="00EB0383"/>
    <w:rsid w:val="00EB0714"/>
    <w:rsid w:val="00EB085A"/>
    <w:rsid w:val="00EB0A42"/>
    <w:rsid w:val="00EB0F3B"/>
    <w:rsid w:val="00EB10A1"/>
    <w:rsid w:val="00EB1357"/>
    <w:rsid w:val="00EB17FC"/>
    <w:rsid w:val="00EB1AD6"/>
    <w:rsid w:val="00EB1EC6"/>
    <w:rsid w:val="00EB1FD4"/>
    <w:rsid w:val="00EB20B8"/>
    <w:rsid w:val="00EB21ED"/>
    <w:rsid w:val="00EB22F5"/>
    <w:rsid w:val="00EB24E7"/>
    <w:rsid w:val="00EB2632"/>
    <w:rsid w:val="00EB2655"/>
    <w:rsid w:val="00EB274E"/>
    <w:rsid w:val="00EB2896"/>
    <w:rsid w:val="00EB2CB0"/>
    <w:rsid w:val="00EB2D8A"/>
    <w:rsid w:val="00EB305E"/>
    <w:rsid w:val="00EB310E"/>
    <w:rsid w:val="00EB3279"/>
    <w:rsid w:val="00EB3283"/>
    <w:rsid w:val="00EB33EF"/>
    <w:rsid w:val="00EB349B"/>
    <w:rsid w:val="00EB34D1"/>
    <w:rsid w:val="00EB3643"/>
    <w:rsid w:val="00EB36A5"/>
    <w:rsid w:val="00EB384B"/>
    <w:rsid w:val="00EB389D"/>
    <w:rsid w:val="00EB3E1D"/>
    <w:rsid w:val="00EB4182"/>
    <w:rsid w:val="00EB440F"/>
    <w:rsid w:val="00EB4732"/>
    <w:rsid w:val="00EB48FF"/>
    <w:rsid w:val="00EB4972"/>
    <w:rsid w:val="00EB4B40"/>
    <w:rsid w:val="00EB4D28"/>
    <w:rsid w:val="00EB4F07"/>
    <w:rsid w:val="00EB5137"/>
    <w:rsid w:val="00EB514A"/>
    <w:rsid w:val="00EB5218"/>
    <w:rsid w:val="00EB5483"/>
    <w:rsid w:val="00EB5B83"/>
    <w:rsid w:val="00EB5DB1"/>
    <w:rsid w:val="00EB5DC8"/>
    <w:rsid w:val="00EB6334"/>
    <w:rsid w:val="00EB65C0"/>
    <w:rsid w:val="00EB6646"/>
    <w:rsid w:val="00EB696E"/>
    <w:rsid w:val="00EB6DFA"/>
    <w:rsid w:val="00EB6E12"/>
    <w:rsid w:val="00EB6E5C"/>
    <w:rsid w:val="00EB70B8"/>
    <w:rsid w:val="00EB7231"/>
    <w:rsid w:val="00EB72E1"/>
    <w:rsid w:val="00EB74E5"/>
    <w:rsid w:val="00EB752D"/>
    <w:rsid w:val="00EB7669"/>
    <w:rsid w:val="00EB7982"/>
    <w:rsid w:val="00EB7B99"/>
    <w:rsid w:val="00EB7F00"/>
    <w:rsid w:val="00EC0837"/>
    <w:rsid w:val="00EC096E"/>
    <w:rsid w:val="00EC0B0A"/>
    <w:rsid w:val="00EC0B92"/>
    <w:rsid w:val="00EC1B14"/>
    <w:rsid w:val="00EC1BA4"/>
    <w:rsid w:val="00EC1BAC"/>
    <w:rsid w:val="00EC1D29"/>
    <w:rsid w:val="00EC2061"/>
    <w:rsid w:val="00EC2230"/>
    <w:rsid w:val="00EC2444"/>
    <w:rsid w:val="00EC2475"/>
    <w:rsid w:val="00EC2948"/>
    <w:rsid w:val="00EC2EAD"/>
    <w:rsid w:val="00EC308E"/>
    <w:rsid w:val="00EC31DE"/>
    <w:rsid w:val="00EC3550"/>
    <w:rsid w:val="00EC3581"/>
    <w:rsid w:val="00EC36EA"/>
    <w:rsid w:val="00EC3BA6"/>
    <w:rsid w:val="00EC43C2"/>
    <w:rsid w:val="00EC4616"/>
    <w:rsid w:val="00EC4665"/>
    <w:rsid w:val="00EC46BD"/>
    <w:rsid w:val="00EC493E"/>
    <w:rsid w:val="00EC4B2B"/>
    <w:rsid w:val="00EC4B4A"/>
    <w:rsid w:val="00EC4D16"/>
    <w:rsid w:val="00EC4ECF"/>
    <w:rsid w:val="00EC4F9A"/>
    <w:rsid w:val="00EC4FD8"/>
    <w:rsid w:val="00EC560A"/>
    <w:rsid w:val="00EC5906"/>
    <w:rsid w:val="00EC5993"/>
    <w:rsid w:val="00EC5DEE"/>
    <w:rsid w:val="00EC5EDC"/>
    <w:rsid w:val="00EC5EFA"/>
    <w:rsid w:val="00EC5F7D"/>
    <w:rsid w:val="00EC65D0"/>
    <w:rsid w:val="00EC679B"/>
    <w:rsid w:val="00EC683D"/>
    <w:rsid w:val="00EC69DA"/>
    <w:rsid w:val="00EC6C0A"/>
    <w:rsid w:val="00EC6F2E"/>
    <w:rsid w:val="00EC6F6E"/>
    <w:rsid w:val="00EC71A1"/>
    <w:rsid w:val="00EC71A4"/>
    <w:rsid w:val="00EC77D4"/>
    <w:rsid w:val="00EC7919"/>
    <w:rsid w:val="00EC7BEA"/>
    <w:rsid w:val="00EC7CDF"/>
    <w:rsid w:val="00EC7E51"/>
    <w:rsid w:val="00ED0042"/>
    <w:rsid w:val="00ED0158"/>
    <w:rsid w:val="00ED0385"/>
    <w:rsid w:val="00ED03C6"/>
    <w:rsid w:val="00ED0586"/>
    <w:rsid w:val="00ED13B3"/>
    <w:rsid w:val="00ED1A00"/>
    <w:rsid w:val="00ED1C79"/>
    <w:rsid w:val="00ED1FB2"/>
    <w:rsid w:val="00ED20CC"/>
    <w:rsid w:val="00ED258A"/>
    <w:rsid w:val="00ED26E6"/>
    <w:rsid w:val="00ED2AF5"/>
    <w:rsid w:val="00ED2DF5"/>
    <w:rsid w:val="00ED2E19"/>
    <w:rsid w:val="00ED2F85"/>
    <w:rsid w:val="00ED2FCC"/>
    <w:rsid w:val="00ED2FFA"/>
    <w:rsid w:val="00ED36E1"/>
    <w:rsid w:val="00ED39CC"/>
    <w:rsid w:val="00ED3C98"/>
    <w:rsid w:val="00ED3D25"/>
    <w:rsid w:val="00ED42AD"/>
    <w:rsid w:val="00ED4712"/>
    <w:rsid w:val="00ED476C"/>
    <w:rsid w:val="00ED48EF"/>
    <w:rsid w:val="00ED4BB8"/>
    <w:rsid w:val="00ED4C2D"/>
    <w:rsid w:val="00ED4D84"/>
    <w:rsid w:val="00ED4E5E"/>
    <w:rsid w:val="00ED506B"/>
    <w:rsid w:val="00ED554C"/>
    <w:rsid w:val="00ED58B7"/>
    <w:rsid w:val="00ED5C95"/>
    <w:rsid w:val="00ED6242"/>
    <w:rsid w:val="00ED64AA"/>
    <w:rsid w:val="00ED66E7"/>
    <w:rsid w:val="00ED67C1"/>
    <w:rsid w:val="00ED67DC"/>
    <w:rsid w:val="00ED6869"/>
    <w:rsid w:val="00ED6923"/>
    <w:rsid w:val="00ED69B6"/>
    <w:rsid w:val="00ED6B51"/>
    <w:rsid w:val="00ED6EF2"/>
    <w:rsid w:val="00ED70C3"/>
    <w:rsid w:val="00ED71C2"/>
    <w:rsid w:val="00ED751E"/>
    <w:rsid w:val="00ED7559"/>
    <w:rsid w:val="00ED75F9"/>
    <w:rsid w:val="00ED7AF0"/>
    <w:rsid w:val="00ED7E50"/>
    <w:rsid w:val="00ED7EE0"/>
    <w:rsid w:val="00EE003D"/>
    <w:rsid w:val="00EE0435"/>
    <w:rsid w:val="00EE0466"/>
    <w:rsid w:val="00EE04C5"/>
    <w:rsid w:val="00EE074B"/>
    <w:rsid w:val="00EE079A"/>
    <w:rsid w:val="00EE0F04"/>
    <w:rsid w:val="00EE178A"/>
    <w:rsid w:val="00EE1B69"/>
    <w:rsid w:val="00EE1F24"/>
    <w:rsid w:val="00EE2022"/>
    <w:rsid w:val="00EE20E3"/>
    <w:rsid w:val="00EE2158"/>
    <w:rsid w:val="00EE2218"/>
    <w:rsid w:val="00EE26BF"/>
    <w:rsid w:val="00EE26C5"/>
    <w:rsid w:val="00EE27DB"/>
    <w:rsid w:val="00EE283A"/>
    <w:rsid w:val="00EE293E"/>
    <w:rsid w:val="00EE2B0C"/>
    <w:rsid w:val="00EE2F7F"/>
    <w:rsid w:val="00EE33DB"/>
    <w:rsid w:val="00EE34CC"/>
    <w:rsid w:val="00EE368B"/>
    <w:rsid w:val="00EE3752"/>
    <w:rsid w:val="00EE3992"/>
    <w:rsid w:val="00EE39F2"/>
    <w:rsid w:val="00EE3BFA"/>
    <w:rsid w:val="00EE3E9C"/>
    <w:rsid w:val="00EE4019"/>
    <w:rsid w:val="00EE4057"/>
    <w:rsid w:val="00EE4149"/>
    <w:rsid w:val="00EE47FC"/>
    <w:rsid w:val="00EE489C"/>
    <w:rsid w:val="00EE48C6"/>
    <w:rsid w:val="00EE498B"/>
    <w:rsid w:val="00EE4A2F"/>
    <w:rsid w:val="00EE4B70"/>
    <w:rsid w:val="00EE516A"/>
    <w:rsid w:val="00EE5291"/>
    <w:rsid w:val="00EE5521"/>
    <w:rsid w:val="00EE554E"/>
    <w:rsid w:val="00EE5985"/>
    <w:rsid w:val="00EE68CE"/>
    <w:rsid w:val="00EE6AC8"/>
    <w:rsid w:val="00EE6B10"/>
    <w:rsid w:val="00EE6B51"/>
    <w:rsid w:val="00EE6C89"/>
    <w:rsid w:val="00EE7067"/>
    <w:rsid w:val="00EE72A0"/>
    <w:rsid w:val="00EE72F2"/>
    <w:rsid w:val="00EE7372"/>
    <w:rsid w:val="00EE747F"/>
    <w:rsid w:val="00EE796E"/>
    <w:rsid w:val="00EE7F1C"/>
    <w:rsid w:val="00EE7F3B"/>
    <w:rsid w:val="00EF0482"/>
    <w:rsid w:val="00EF0968"/>
    <w:rsid w:val="00EF0A13"/>
    <w:rsid w:val="00EF0C3E"/>
    <w:rsid w:val="00EF106A"/>
    <w:rsid w:val="00EF1255"/>
    <w:rsid w:val="00EF188C"/>
    <w:rsid w:val="00EF1925"/>
    <w:rsid w:val="00EF1A50"/>
    <w:rsid w:val="00EF1C07"/>
    <w:rsid w:val="00EF1E73"/>
    <w:rsid w:val="00EF1F98"/>
    <w:rsid w:val="00EF2119"/>
    <w:rsid w:val="00EF2295"/>
    <w:rsid w:val="00EF257F"/>
    <w:rsid w:val="00EF26B7"/>
    <w:rsid w:val="00EF2B3C"/>
    <w:rsid w:val="00EF3083"/>
    <w:rsid w:val="00EF316A"/>
    <w:rsid w:val="00EF32E9"/>
    <w:rsid w:val="00EF356A"/>
    <w:rsid w:val="00EF35A9"/>
    <w:rsid w:val="00EF3A8B"/>
    <w:rsid w:val="00EF3AC4"/>
    <w:rsid w:val="00EF3E61"/>
    <w:rsid w:val="00EF4243"/>
    <w:rsid w:val="00EF4882"/>
    <w:rsid w:val="00EF49D8"/>
    <w:rsid w:val="00EF49FF"/>
    <w:rsid w:val="00EF4A55"/>
    <w:rsid w:val="00EF4BD1"/>
    <w:rsid w:val="00EF4C7B"/>
    <w:rsid w:val="00EF546F"/>
    <w:rsid w:val="00EF5878"/>
    <w:rsid w:val="00EF5A0D"/>
    <w:rsid w:val="00EF5C6A"/>
    <w:rsid w:val="00EF62D7"/>
    <w:rsid w:val="00EF6727"/>
    <w:rsid w:val="00EF6B9B"/>
    <w:rsid w:val="00EF70A6"/>
    <w:rsid w:val="00EF7121"/>
    <w:rsid w:val="00EF7717"/>
    <w:rsid w:val="00EF7BEB"/>
    <w:rsid w:val="00EF7E0E"/>
    <w:rsid w:val="00EF7FAB"/>
    <w:rsid w:val="00F000E8"/>
    <w:rsid w:val="00F00165"/>
    <w:rsid w:val="00F008CE"/>
    <w:rsid w:val="00F008F6"/>
    <w:rsid w:val="00F00A8F"/>
    <w:rsid w:val="00F00B90"/>
    <w:rsid w:val="00F00E45"/>
    <w:rsid w:val="00F01140"/>
    <w:rsid w:val="00F011CE"/>
    <w:rsid w:val="00F01380"/>
    <w:rsid w:val="00F01539"/>
    <w:rsid w:val="00F016AA"/>
    <w:rsid w:val="00F01842"/>
    <w:rsid w:val="00F01C78"/>
    <w:rsid w:val="00F01D34"/>
    <w:rsid w:val="00F01D8E"/>
    <w:rsid w:val="00F01F09"/>
    <w:rsid w:val="00F01FF0"/>
    <w:rsid w:val="00F02005"/>
    <w:rsid w:val="00F026D7"/>
    <w:rsid w:val="00F02713"/>
    <w:rsid w:val="00F02725"/>
    <w:rsid w:val="00F027CA"/>
    <w:rsid w:val="00F02AAE"/>
    <w:rsid w:val="00F02CDE"/>
    <w:rsid w:val="00F02F0D"/>
    <w:rsid w:val="00F0333C"/>
    <w:rsid w:val="00F0357B"/>
    <w:rsid w:val="00F03652"/>
    <w:rsid w:val="00F039E1"/>
    <w:rsid w:val="00F03CA7"/>
    <w:rsid w:val="00F03E06"/>
    <w:rsid w:val="00F03F5D"/>
    <w:rsid w:val="00F04134"/>
    <w:rsid w:val="00F0413C"/>
    <w:rsid w:val="00F04365"/>
    <w:rsid w:val="00F0437A"/>
    <w:rsid w:val="00F0452C"/>
    <w:rsid w:val="00F0465A"/>
    <w:rsid w:val="00F049A5"/>
    <w:rsid w:val="00F050C9"/>
    <w:rsid w:val="00F05187"/>
    <w:rsid w:val="00F0582C"/>
    <w:rsid w:val="00F05A9C"/>
    <w:rsid w:val="00F05C02"/>
    <w:rsid w:val="00F05C74"/>
    <w:rsid w:val="00F05DB2"/>
    <w:rsid w:val="00F05ED4"/>
    <w:rsid w:val="00F06069"/>
    <w:rsid w:val="00F06DB9"/>
    <w:rsid w:val="00F06E32"/>
    <w:rsid w:val="00F06EF5"/>
    <w:rsid w:val="00F071AC"/>
    <w:rsid w:val="00F071AE"/>
    <w:rsid w:val="00F07278"/>
    <w:rsid w:val="00F073AA"/>
    <w:rsid w:val="00F07673"/>
    <w:rsid w:val="00F0774F"/>
    <w:rsid w:val="00F0777D"/>
    <w:rsid w:val="00F07984"/>
    <w:rsid w:val="00F07C0E"/>
    <w:rsid w:val="00F07F3D"/>
    <w:rsid w:val="00F07FFC"/>
    <w:rsid w:val="00F100C7"/>
    <w:rsid w:val="00F10146"/>
    <w:rsid w:val="00F103E6"/>
    <w:rsid w:val="00F10777"/>
    <w:rsid w:val="00F109F2"/>
    <w:rsid w:val="00F10AD2"/>
    <w:rsid w:val="00F10DE3"/>
    <w:rsid w:val="00F10EF5"/>
    <w:rsid w:val="00F10F34"/>
    <w:rsid w:val="00F10FF8"/>
    <w:rsid w:val="00F1105B"/>
    <w:rsid w:val="00F1121E"/>
    <w:rsid w:val="00F113A5"/>
    <w:rsid w:val="00F11413"/>
    <w:rsid w:val="00F1149D"/>
    <w:rsid w:val="00F116D3"/>
    <w:rsid w:val="00F11AAF"/>
    <w:rsid w:val="00F11CF5"/>
    <w:rsid w:val="00F11D13"/>
    <w:rsid w:val="00F120C9"/>
    <w:rsid w:val="00F12160"/>
    <w:rsid w:val="00F121E3"/>
    <w:rsid w:val="00F12632"/>
    <w:rsid w:val="00F12C93"/>
    <w:rsid w:val="00F12DD4"/>
    <w:rsid w:val="00F12F55"/>
    <w:rsid w:val="00F1300A"/>
    <w:rsid w:val="00F133AD"/>
    <w:rsid w:val="00F134DC"/>
    <w:rsid w:val="00F13920"/>
    <w:rsid w:val="00F13927"/>
    <w:rsid w:val="00F13C76"/>
    <w:rsid w:val="00F13DF3"/>
    <w:rsid w:val="00F14155"/>
    <w:rsid w:val="00F141ED"/>
    <w:rsid w:val="00F142C2"/>
    <w:rsid w:val="00F144A8"/>
    <w:rsid w:val="00F144C9"/>
    <w:rsid w:val="00F1462E"/>
    <w:rsid w:val="00F14AF2"/>
    <w:rsid w:val="00F14EC2"/>
    <w:rsid w:val="00F14F92"/>
    <w:rsid w:val="00F15143"/>
    <w:rsid w:val="00F15607"/>
    <w:rsid w:val="00F15625"/>
    <w:rsid w:val="00F15991"/>
    <w:rsid w:val="00F159B1"/>
    <w:rsid w:val="00F15AF5"/>
    <w:rsid w:val="00F15C67"/>
    <w:rsid w:val="00F16398"/>
    <w:rsid w:val="00F163B3"/>
    <w:rsid w:val="00F16857"/>
    <w:rsid w:val="00F16A2C"/>
    <w:rsid w:val="00F16B09"/>
    <w:rsid w:val="00F16C9C"/>
    <w:rsid w:val="00F1721F"/>
    <w:rsid w:val="00F17BD1"/>
    <w:rsid w:val="00F200A4"/>
    <w:rsid w:val="00F20881"/>
    <w:rsid w:val="00F208CC"/>
    <w:rsid w:val="00F20949"/>
    <w:rsid w:val="00F20953"/>
    <w:rsid w:val="00F209F1"/>
    <w:rsid w:val="00F20B64"/>
    <w:rsid w:val="00F21168"/>
    <w:rsid w:val="00F211C6"/>
    <w:rsid w:val="00F21472"/>
    <w:rsid w:val="00F21A91"/>
    <w:rsid w:val="00F2238F"/>
    <w:rsid w:val="00F22422"/>
    <w:rsid w:val="00F22432"/>
    <w:rsid w:val="00F22A8E"/>
    <w:rsid w:val="00F23092"/>
    <w:rsid w:val="00F23212"/>
    <w:rsid w:val="00F2410C"/>
    <w:rsid w:val="00F2425C"/>
    <w:rsid w:val="00F2428D"/>
    <w:rsid w:val="00F246A8"/>
    <w:rsid w:val="00F2487C"/>
    <w:rsid w:val="00F249F0"/>
    <w:rsid w:val="00F24BD5"/>
    <w:rsid w:val="00F24E7E"/>
    <w:rsid w:val="00F24ECC"/>
    <w:rsid w:val="00F252DE"/>
    <w:rsid w:val="00F254C1"/>
    <w:rsid w:val="00F255B3"/>
    <w:rsid w:val="00F25827"/>
    <w:rsid w:val="00F258B9"/>
    <w:rsid w:val="00F25931"/>
    <w:rsid w:val="00F25A23"/>
    <w:rsid w:val="00F25B82"/>
    <w:rsid w:val="00F25E37"/>
    <w:rsid w:val="00F25E91"/>
    <w:rsid w:val="00F26011"/>
    <w:rsid w:val="00F263A1"/>
    <w:rsid w:val="00F269A3"/>
    <w:rsid w:val="00F26CD8"/>
    <w:rsid w:val="00F26E1D"/>
    <w:rsid w:val="00F26ED4"/>
    <w:rsid w:val="00F27022"/>
    <w:rsid w:val="00F2712F"/>
    <w:rsid w:val="00F27134"/>
    <w:rsid w:val="00F271D1"/>
    <w:rsid w:val="00F27206"/>
    <w:rsid w:val="00F272E1"/>
    <w:rsid w:val="00F27768"/>
    <w:rsid w:val="00F27795"/>
    <w:rsid w:val="00F277E4"/>
    <w:rsid w:val="00F278B5"/>
    <w:rsid w:val="00F27D73"/>
    <w:rsid w:val="00F27D9B"/>
    <w:rsid w:val="00F27E53"/>
    <w:rsid w:val="00F27F9E"/>
    <w:rsid w:val="00F27FC6"/>
    <w:rsid w:val="00F301CB"/>
    <w:rsid w:val="00F30480"/>
    <w:rsid w:val="00F309C8"/>
    <w:rsid w:val="00F30B21"/>
    <w:rsid w:val="00F30D73"/>
    <w:rsid w:val="00F30DB9"/>
    <w:rsid w:val="00F311EA"/>
    <w:rsid w:val="00F31445"/>
    <w:rsid w:val="00F3151A"/>
    <w:rsid w:val="00F3186C"/>
    <w:rsid w:val="00F318EF"/>
    <w:rsid w:val="00F31BF3"/>
    <w:rsid w:val="00F31CC7"/>
    <w:rsid w:val="00F31D23"/>
    <w:rsid w:val="00F31D98"/>
    <w:rsid w:val="00F31EFA"/>
    <w:rsid w:val="00F3202D"/>
    <w:rsid w:val="00F32243"/>
    <w:rsid w:val="00F32382"/>
    <w:rsid w:val="00F3253C"/>
    <w:rsid w:val="00F3266C"/>
    <w:rsid w:val="00F3273B"/>
    <w:rsid w:val="00F327E9"/>
    <w:rsid w:val="00F3282D"/>
    <w:rsid w:val="00F32970"/>
    <w:rsid w:val="00F329B4"/>
    <w:rsid w:val="00F32A44"/>
    <w:rsid w:val="00F32A80"/>
    <w:rsid w:val="00F32F1B"/>
    <w:rsid w:val="00F330B7"/>
    <w:rsid w:val="00F3314C"/>
    <w:rsid w:val="00F3333F"/>
    <w:rsid w:val="00F335B9"/>
    <w:rsid w:val="00F335BA"/>
    <w:rsid w:val="00F33714"/>
    <w:rsid w:val="00F33840"/>
    <w:rsid w:val="00F339D1"/>
    <w:rsid w:val="00F33CF9"/>
    <w:rsid w:val="00F343FF"/>
    <w:rsid w:val="00F34702"/>
    <w:rsid w:val="00F34B01"/>
    <w:rsid w:val="00F34C44"/>
    <w:rsid w:val="00F34E53"/>
    <w:rsid w:val="00F34E72"/>
    <w:rsid w:val="00F35042"/>
    <w:rsid w:val="00F35059"/>
    <w:rsid w:val="00F350DC"/>
    <w:rsid w:val="00F3518E"/>
    <w:rsid w:val="00F351D1"/>
    <w:rsid w:val="00F35221"/>
    <w:rsid w:val="00F3545E"/>
    <w:rsid w:val="00F356D4"/>
    <w:rsid w:val="00F358FA"/>
    <w:rsid w:val="00F35E40"/>
    <w:rsid w:val="00F360B5"/>
    <w:rsid w:val="00F3619B"/>
    <w:rsid w:val="00F364EF"/>
    <w:rsid w:val="00F365BC"/>
    <w:rsid w:val="00F366E1"/>
    <w:rsid w:val="00F368C0"/>
    <w:rsid w:val="00F369D7"/>
    <w:rsid w:val="00F36B54"/>
    <w:rsid w:val="00F36BC8"/>
    <w:rsid w:val="00F36DA7"/>
    <w:rsid w:val="00F3720E"/>
    <w:rsid w:val="00F372B4"/>
    <w:rsid w:val="00F372DA"/>
    <w:rsid w:val="00F37355"/>
    <w:rsid w:val="00F3741B"/>
    <w:rsid w:val="00F37520"/>
    <w:rsid w:val="00F37A8C"/>
    <w:rsid w:val="00F37CEB"/>
    <w:rsid w:val="00F37F70"/>
    <w:rsid w:val="00F37FAE"/>
    <w:rsid w:val="00F405A1"/>
    <w:rsid w:val="00F405F1"/>
    <w:rsid w:val="00F4067D"/>
    <w:rsid w:val="00F40C53"/>
    <w:rsid w:val="00F40DE8"/>
    <w:rsid w:val="00F40F2B"/>
    <w:rsid w:val="00F4112A"/>
    <w:rsid w:val="00F4146E"/>
    <w:rsid w:val="00F416AD"/>
    <w:rsid w:val="00F41AA0"/>
    <w:rsid w:val="00F41E72"/>
    <w:rsid w:val="00F420E0"/>
    <w:rsid w:val="00F421AB"/>
    <w:rsid w:val="00F423C6"/>
    <w:rsid w:val="00F425F4"/>
    <w:rsid w:val="00F42846"/>
    <w:rsid w:val="00F42A10"/>
    <w:rsid w:val="00F42C67"/>
    <w:rsid w:val="00F42D1A"/>
    <w:rsid w:val="00F42ED2"/>
    <w:rsid w:val="00F43923"/>
    <w:rsid w:val="00F43B00"/>
    <w:rsid w:val="00F43B93"/>
    <w:rsid w:val="00F43C97"/>
    <w:rsid w:val="00F43CB1"/>
    <w:rsid w:val="00F43F0B"/>
    <w:rsid w:val="00F44148"/>
    <w:rsid w:val="00F44201"/>
    <w:rsid w:val="00F444C8"/>
    <w:rsid w:val="00F44532"/>
    <w:rsid w:val="00F446E3"/>
    <w:rsid w:val="00F448DD"/>
    <w:rsid w:val="00F4495C"/>
    <w:rsid w:val="00F44A16"/>
    <w:rsid w:val="00F44A23"/>
    <w:rsid w:val="00F44EF0"/>
    <w:rsid w:val="00F44F4B"/>
    <w:rsid w:val="00F450E5"/>
    <w:rsid w:val="00F452E9"/>
    <w:rsid w:val="00F45424"/>
    <w:rsid w:val="00F45453"/>
    <w:rsid w:val="00F45690"/>
    <w:rsid w:val="00F4570A"/>
    <w:rsid w:val="00F458FC"/>
    <w:rsid w:val="00F459D5"/>
    <w:rsid w:val="00F45A48"/>
    <w:rsid w:val="00F45A72"/>
    <w:rsid w:val="00F45C45"/>
    <w:rsid w:val="00F45CE1"/>
    <w:rsid w:val="00F45D2C"/>
    <w:rsid w:val="00F45E40"/>
    <w:rsid w:val="00F4609B"/>
    <w:rsid w:val="00F46246"/>
    <w:rsid w:val="00F4632C"/>
    <w:rsid w:val="00F4655B"/>
    <w:rsid w:val="00F4687E"/>
    <w:rsid w:val="00F4696C"/>
    <w:rsid w:val="00F46A64"/>
    <w:rsid w:val="00F46BF4"/>
    <w:rsid w:val="00F46E24"/>
    <w:rsid w:val="00F4717D"/>
    <w:rsid w:val="00F4739D"/>
    <w:rsid w:val="00F474C1"/>
    <w:rsid w:val="00F47674"/>
    <w:rsid w:val="00F478CA"/>
    <w:rsid w:val="00F47C86"/>
    <w:rsid w:val="00F47CDD"/>
    <w:rsid w:val="00F5015E"/>
    <w:rsid w:val="00F5059D"/>
    <w:rsid w:val="00F50897"/>
    <w:rsid w:val="00F509E3"/>
    <w:rsid w:val="00F51111"/>
    <w:rsid w:val="00F512C9"/>
    <w:rsid w:val="00F51318"/>
    <w:rsid w:val="00F51369"/>
    <w:rsid w:val="00F5152D"/>
    <w:rsid w:val="00F51CC4"/>
    <w:rsid w:val="00F51CE6"/>
    <w:rsid w:val="00F51E08"/>
    <w:rsid w:val="00F51F86"/>
    <w:rsid w:val="00F5206F"/>
    <w:rsid w:val="00F520AE"/>
    <w:rsid w:val="00F525D3"/>
    <w:rsid w:val="00F529AB"/>
    <w:rsid w:val="00F52C1A"/>
    <w:rsid w:val="00F52E80"/>
    <w:rsid w:val="00F52EAC"/>
    <w:rsid w:val="00F52F7B"/>
    <w:rsid w:val="00F53739"/>
    <w:rsid w:val="00F538D9"/>
    <w:rsid w:val="00F53BB4"/>
    <w:rsid w:val="00F54146"/>
    <w:rsid w:val="00F54275"/>
    <w:rsid w:val="00F543A4"/>
    <w:rsid w:val="00F5456A"/>
    <w:rsid w:val="00F545AD"/>
    <w:rsid w:val="00F54759"/>
    <w:rsid w:val="00F5489C"/>
    <w:rsid w:val="00F55077"/>
    <w:rsid w:val="00F553A7"/>
    <w:rsid w:val="00F55473"/>
    <w:rsid w:val="00F555C6"/>
    <w:rsid w:val="00F55A66"/>
    <w:rsid w:val="00F55E0C"/>
    <w:rsid w:val="00F55E79"/>
    <w:rsid w:val="00F56331"/>
    <w:rsid w:val="00F56354"/>
    <w:rsid w:val="00F56365"/>
    <w:rsid w:val="00F56486"/>
    <w:rsid w:val="00F568E1"/>
    <w:rsid w:val="00F56C58"/>
    <w:rsid w:val="00F56CA3"/>
    <w:rsid w:val="00F56D72"/>
    <w:rsid w:val="00F56DE8"/>
    <w:rsid w:val="00F56E56"/>
    <w:rsid w:val="00F5715D"/>
    <w:rsid w:val="00F57812"/>
    <w:rsid w:val="00F5787E"/>
    <w:rsid w:val="00F6062C"/>
    <w:rsid w:val="00F607AE"/>
    <w:rsid w:val="00F60B6F"/>
    <w:rsid w:val="00F60FD3"/>
    <w:rsid w:val="00F610E3"/>
    <w:rsid w:val="00F6155C"/>
    <w:rsid w:val="00F61848"/>
    <w:rsid w:val="00F618DE"/>
    <w:rsid w:val="00F61A94"/>
    <w:rsid w:val="00F61E90"/>
    <w:rsid w:val="00F622E4"/>
    <w:rsid w:val="00F623F5"/>
    <w:rsid w:val="00F62481"/>
    <w:rsid w:val="00F6297A"/>
    <w:rsid w:val="00F62A67"/>
    <w:rsid w:val="00F63035"/>
    <w:rsid w:val="00F633F1"/>
    <w:rsid w:val="00F63D17"/>
    <w:rsid w:val="00F63E2C"/>
    <w:rsid w:val="00F64127"/>
    <w:rsid w:val="00F64353"/>
    <w:rsid w:val="00F64618"/>
    <w:rsid w:val="00F647BD"/>
    <w:rsid w:val="00F6489E"/>
    <w:rsid w:val="00F64CA9"/>
    <w:rsid w:val="00F64F19"/>
    <w:rsid w:val="00F65076"/>
    <w:rsid w:val="00F65232"/>
    <w:rsid w:val="00F65492"/>
    <w:rsid w:val="00F65B55"/>
    <w:rsid w:val="00F66067"/>
    <w:rsid w:val="00F660DC"/>
    <w:rsid w:val="00F6645A"/>
    <w:rsid w:val="00F66491"/>
    <w:rsid w:val="00F667C3"/>
    <w:rsid w:val="00F66A86"/>
    <w:rsid w:val="00F66ABF"/>
    <w:rsid w:val="00F66BAE"/>
    <w:rsid w:val="00F66DEC"/>
    <w:rsid w:val="00F6712E"/>
    <w:rsid w:val="00F6723A"/>
    <w:rsid w:val="00F6769A"/>
    <w:rsid w:val="00F67B68"/>
    <w:rsid w:val="00F67CCE"/>
    <w:rsid w:val="00F67D7A"/>
    <w:rsid w:val="00F67E5A"/>
    <w:rsid w:val="00F67F7A"/>
    <w:rsid w:val="00F700D6"/>
    <w:rsid w:val="00F70125"/>
    <w:rsid w:val="00F70186"/>
    <w:rsid w:val="00F70215"/>
    <w:rsid w:val="00F70541"/>
    <w:rsid w:val="00F708BB"/>
    <w:rsid w:val="00F70B49"/>
    <w:rsid w:val="00F70C7F"/>
    <w:rsid w:val="00F70DAF"/>
    <w:rsid w:val="00F70EA0"/>
    <w:rsid w:val="00F715BC"/>
    <w:rsid w:val="00F7175A"/>
    <w:rsid w:val="00F71A48"/>
    <w:rsid w:val="00F71AC1"/>
    <w:rsid w:val="00F71DED"/>
    <w:rsid w:val="00F71E59"/>
    <w:rsid w:val="00F724EF"/>
    <w:rsid w:val="00F72556"/>
    <w:rsid w:val="00F7271C"/>
    <w:rsid w:val="00F72D29"/>
    <w:rsid w:val="00F72DA0"/>
    <w:rsid w:val="00F72F55"/>
    <w:rsid w:val="00F7309A"/>
    <w:rsid w:val="00F730B0"/>
    <w:rsid w:val="00F7313F"/>
    <w:rsid w:val="00F73638"/>
    <w:rsid w:val="00F7387F"/>
    <w:rsid w:val="00F73A04"/>
    <w:rsid w:val="00F73A8B"/>
    <w:rsid w:val="00F73A99"/>
    <w:rsid w:val="00F73B5A"/>
    <w:rsid w:val="00F73EED"/>
    <w:rsid w:val="00F73F13"/>
    <w:rsid w:val="00F746E4"/>
    <w:rsid w:val="00F74F97"/>
    <w:rsid w:val="00F7500C"/>
    <w:rsid w:val="00F7530B"/>
    <w:rsid w:val="00F753DA"/>
    <w:rsid w:val="00F757A3"/>
    <w:rsid w:val="00F75BCA"/>
    <w:rsid w:val="00F75C8E"/>
    <w:rsid w:val="00F75FBA"/>
    <w:rsid w:val="00F76155"/>
    <w:rsid w:val="00F767D5"/>
    <w:rsid w:val="00F76BDD"/>
    <w:rsid w:val="00F77276"/>
    <w:rsid w:val="00F7745E"/>
    <w:rsid w:val="00F77590"/>
    <w:rsid w:val="00F77F77"/>
    <w:rsid w:val="00F77FBA"/>
    <w:rsid w:val="00F80176"/>
    <w:rsid w:val="00F80181"/>
    <w:rsid w:val="00F8026C"/>
    <w:rsid w:val="00F80427"/>
    <w:rsid w:val="00F80668"/>
    <w:rsid w:val="00F80978"/>
    <w:rsid w:val="00F80B04"/>
    <w:rsid w:val="00F80E06"/>
    <w:rsid w:val="00F81133"/>
    <w:rsid w:val="00F815CA"/>
    <w:rsid w:val="00F81979"/>
    <w:rsid w:val="00F81BAD"/>
    <w:rsid w:val="00F81D7D"/>
    <w:rsid w:val="00F81E1E"/>
    <w:rsid w:val="00F8271D"/>
    <w:rsid w:val="00F82A3F"/>
    <w:rsid w:val="00F82CD3"/>
    <w:rsid w:val="00F82E18"/>
    <w:rsid w:val="00F83073"/>
    <w:rsid w:val="00F831F0"/>
    <w:rsid w:val="00F832CA"/>
    <w:rsid w:val="00F83310"/>
    <w:rsid w:val="00F833EF"/>
    <w:rsid w:val="00F835D4"/>
    <w:rsid w:val="00F83A3B"/>
    <w:rsid w:val="00F83FA2"/>
    <w:rsid w:val="00F84289"/>
    <w:rsid w:val="00F844A1"/>
    <w:rsid w:val="00F8452A"/>
    <w:rsid w:val="00F84583"/>
    <w:rsid w:val="00F845D8"/>
    <w:rsid w:val="00F84E36"/>
    <w:rsid w:val="00F84E5B"/>
    <w:rsid w:val="00F852ED"/>
    <w:rsid w:val="00F852FC"/>
    <w:rsid w:val="00F8558F"/>
    <w:rsid w:val="00F85A72"/>
    <w:rsid w:val="00F85C73"/>
    <w:rsid w:val="00F85D4E"/>
    <w:rsid w:val="00F86786"/>
    <w:rsid w:val="00F868F2"/>
    <w:rsid w:val="00F86BA7"/>
    <w:rsid w:val="00F86F26"/>
    <w:rsid w:val="00F87494"/>
    <w:rsid w:val="00F8763E"/>
    <w:rsid w:val="00F87679"/>
    <w:rsid w:val="00F8788C"/>
    <w:rsid w:val="00F878F4"/>
    <w:rsid w:val="00F87A9F"/>
    <w:rsid w:val="00F87F29"/>
    <w:rsid w:val="00F9028C"/>
    <w:rsid w:val="00F9039C"/>
    <w:rsid w:val="00F90516"/>
    <w:rsid w:val="00F905EC"/>
    <w:rsid w:val="00F90750"/>
    <w:rsid w:val="00F90924"/>
    <w:rsid w:val="00F909A4"/>
    <w:rsid w:val="00F90A70"/>
    <w:rsid w:val="00F90EAE"/>
    <w:rsid w:val="00F913AF"/>
    <w:rsid w:val="00F91659"/>
    <w:rsid w:val="00F9184C"/>
    <w:rsid w:val="00F91950"/>
    <w:rsid w:val="00F91989"/>
    <w:rsid w:val="00F91AAB"/>
    <w:rsid w:val="00F91D90"/>
    <w:rsid w:val="00F9204D"/>
    <w:rsid w:val="00F92180"/>
    <w:rsid w:val="00F922CD"/>
    <w:rsid w:val="00F928E3"/>
    <w:rsid w:val="00F92985"/>
    <w:rsid w:val="00F930F6"/>
    <w:rsid w:val="00F934C6"/>
    <w:rsid w:val="00F934CA"/>
    <w:rsid w:val="00F937A3"/>
    <w:rsid w:val="00F93B78"/>
    <w:rsid w:val="00F93D4C"/>
    <w:rsid w:val="00F94112"/>
    <w:rsid w:val="00F941BF"/>
    <w:rsid w:val="00F942EA"/>
    <w:rsid w:val="00F94A95"/>
    <w:rsid w:val="00F94A9F"/>
    <w:rsid w:val="00F94CAE"/>
    <w:rsid w:val="00F94FD0"/>
    <w:rsid w:val="00F95046"/>
    <w:rsid w:val="00F954DD"/>
    <w:rsid w:val="00F955BC"/>
    <w:rsid w:val="00F95627"/>
    <w:rsid w:val="00F956C0"/>
    <w:rsid w:val="00F956E5"/>
    <w:rsid w:val="00F9578C"/>
    <w:rsid w:val="00F957BF"/>
    <w:rsid w:val="00F95851"/>
    <w:rsid w:val="00F9617B"/>
    <w:rsid w:val="00F96224"/>
    <w:rsid w:val="00F96B3F"/>
    <w:rsid w:val="00F96EA9"/>
    <w:rsid w:val="00F97483"/>
    <w:rsid w:val="00F9785B"/>
    <w:rsid w:val="00F97B44"/>
    <w:rsid w:val="00F97BAD"/>
    <w:rsid w:val="00F97EFD"/>
    <w:rsid w:val="00FA06CB"/>
    <w:rsid w:val="00FA08BC"/>
    <w:rsid w:val="00FA097E"/>
    <w:rsid w:val="00FA0B0D"/>
    <w:rsid w:val="00FA0DF6"/>
    <w:rsid w:val="00FA0EBD"/>
    <w:rsid w:val="00FA0ED7"/>
    <w:rsid w:val="00FA140E"/>
    <w:rsid w:val="00FA172F"/>
    <w:rsid w:val="00FA173A"/>
    <w:rsid w:val="00FA1C74"/>
    <w:rsid w:val="00FA1DEC"/>
    <w:rsid w:val="00FA1F03"/>
    <w:rsid w:val="00FA2102"/>
    <w:rsid w:val="00FA25C3"/>
    <w:rsid w:val="00FA2872"/>
    <w:rsid w:val="00FA2C77"/>
    <w:rsid w:val="00FA2CAF"/>
    <w:rsid w:val="00FA2D7C"/>
    <w:rsid w:val="00FA2F5D"/>
    <w:rsid w:val="00FA3303"/>
    <w:rsid w:val="00FA33C5"/>
    <w:rsid w:val="00FA3A05"/>
    <w:rsid w:val="00FA4388"/>
    <w:rsid w:val="00FA43CC"/>
    <w:rsid w:val="00FA47A8"/>
    <w:rsid w:val="00FA4BC6"/>
    <w:rsid w:val="00FA4CE6"/>
    <w:rsid w:val="00FA5048"/>
    <w:rsid w:val="00FA528D"/>
    <w:rsid w:val="00FA53B9"/>
    <w:rsid w:val="00FA54D9"/>
    <w:rsid w:val="00FA5A12"/>
    <w:rsid w:val="00FA5A64"/>
    <w:rsid w:val="00FA5CB3"/>
    <w:rsid w:val="00FA5D8D"/>
    <w:rsid w:val="00FA5E70"/>
    <w:rsid w:val="00FA6166"/>
    <w:rsid w:val="00FA6252"/>
    <w:rsid w:val="00FA6751"/>
    <w:rsid w:val="00FA6BEA"/>
    <w:rsid w:val="00FA6C61"/>
    <w:rsid w:val="00FA6E00"/>
    <w:rsid w:val="00FA719E"/>
    <w:rsid w:val="00FA72D8"/>
    <w:rsid w:val="00FA7594"/>
    <w:rsid w:val="00FA7AED"/>
    <w:rsid w:val="00FB0111"/>
    <w:rsid w:val="00FB01A7"/>
    <w:rsid w:val="00FB023B"/>
    <w:rsid w:val="00FB03D5"/>
    <w:rsid w:val="00FB0518"/>
    <w:rsid w:val="00FB0BB9"/>
    <w:rsid w:val="00FB0C50"/>
    <w:rsid w:val="00FB0E56"/>
    <w:rsid w:val="00FB0F1E"/>
    <w:rsid w:val="00FB0F2B"/>
    <w:rsid w:val="00FB0F59"/>
    <w:rsid w:val="00FB0FF8"/>
    <w:rsid w:val="00FB10CC"/>
    <w:rsid w:val="00FB18AF"/>
    <w:rsid w:val="00FB1BF9"/>
    <w:rsid w:val="00FB2089"/>
    <w:rsid w:val="00FB2205"/>
    <w:rsid w:val="00FB2304"/>
    <w:rsid w:val="00FB2581"/>
    <w:rsid w:val="00FB267E"/>
    <w:rsid w:val="00FB2934"/>
    <w:rsid w:val="00FB2DE2"/>
    <w:rsid w:val="00FB2F6E"/>
    <w:rsid w:val="00FB367A"/>
    <w:rsid w:val="00FB39B7"/>
    <w:rsid w:val="00FB3B02"/>
    <w:rsid w:val="00FB3B32"/>
    <w:rsid w:val="00FB3C0B"/>
    <w:rsid w:val="00FB3E15"/>
    <w:rsid w:val="00FB3F7B"/>
    <w:rsid w:val="00FB4140"/>
    <w:rsid w:val="00FB42F8"/>
    <w:rsid w:val="00FB4B74"/>
    <w:rsid w:val="00FB4D50"/>
    <w:rsid w:val="00FB4FEA"/>
    <w:rsid w:val="00FB5031"/>
    <w:rsid w:val="00FB5381"/>
    <w:rsid w:val="00FB5450"/>
    <w:rsid w:val="00FB5C76"/>
    <w:rsid w:val="00FB5E31"/>
    <w:rsid w:val="00FB615A"/>
    <w:rsid w:val="00FB619F"/>
    <w:rsid w:val="00FB63A1"/>
    <w:rsid w:val="00FB65A1"/>
    <w:rsid w:val="00FB667D"/>
    <w:rsid w:val="00FB6782"/>
    <w:rsid w:val="00FB67E5"/>
    <w:rsid w:val="00FB6A6B"/>
    <w:rsid w:val="00FB6E3F"/>
    <w:rsid w:val="00FB6F2D"/>
    <w:rsid w:val="00FB6F99"/>
    <w:rsid w:val="00FB6F9F"/>
    <w:rsid w:val="00FB7175"/>
    <w:rsid w:val="00FB73DC"/>
    <w:rsid w:val="00FB7853"/>
    <w:rsid w:val="00FB7873"/>
    <w:rsid w:val="00FB78F9"/>
    <w:rsid w:val="00FB7B92"/>
    <w:rsid w:val="00FB7C60"/>
    <w:rsid w:val="00FB7D25"/>
    <w:rsid w:val="00FB7E51"/>
    <w:rsid w:val="00FC0171"/>
    <w:rsid w:val="00FC02B2"/>
    <w:rsid w:val="00FC06B6"/>
    <w:rsid w:val="00FC0BF7"/>
    <w:rsid w:val="00FC1082"/>
    <w:rsid w:val="00FC167E"/>
    <w:rsid w:val="00FC1B18"/>
    <w:rsid w:val="00FC1CD9"/>
    <w:rsid w:val="00FC2119"/>
    <w:rsid w:val="00FC23FF"/>
    <w:rsid w:val="00FC246A"/>
    <w:rsid w:val="00FC25D9"/>
    <w:rsid w:val="00FC2CDE"/>
    <w:rsid w:val="00FC3079"/>
    <w:rsid w:val="00FC30B7"/>
    <w:rsid w:val="00FC3456"/>
    <w:rsid w:val="00FC3518"/>
    <w:rsid w:val="00FC3536"/>
    <w:rsid w:val="00FC355B"/>
    <w:rsid w:val="00FC3759"/>
    <w:rsid w:val="00FC3C2C"/>
    <w:rsid w:val="00FC3C6E"/>
    <w:rsid w:val="00FC3D88"/>
    <w:rsid w:val="00FC3E45"/>
    <w:rsid w:val="00FC4048"/>
    <w:rsid w:val="00FC4203"/>
    <w:rsid w:val="00FC47B0"/>
    <w:rsid w:val="00FC49D1"/>
    <w:rsid w:val="00FC4AA9"/>
    <w:rsid w:val="00FC4C42"/>
    <w:rsid w:val="00FC4EAD"/>
    <w:rsid w:val="00FC4FA0"/>
    <w:rsid w:val="00FC5116"/>
    <w:rsid w:val="00FC5373"/>
    <w:rsid w:val="00FC5413"/>
    <w:rsid w:val="00FC5552"/>
    <w:rsid w:val="00FC55C2"/>
    <w:rsid w:val="00FC55E1"/>
    <w:rsid w:val="00FC560F"/>
    <w:rsid w:val="00FC5728"/>
    <w:rsid w:val="00FC5737"/>
    <w:rsid w:val="00FC5760"/>
    <w:rsid w:val="00FC57E0"/>
    <w:rsid w:val="00FC5916"/>
    <w:rsid w:val="00FC59DC"/>
    <w:rsid w:val="00FC5AB3"/>
    <w:rsid w:val="00FC5EA9"/>
    <w:rsid w:val="00FC5EE4"/>
    <w:rsid w:val="00FC6008"/>
    <w:rsid w:val="00FC62E9"/>
    <w:rsid w:val="00FC6538"/>
    <w:rsid w:val="00FC66B1"/>
    <w:rsid w:val="00FC67AB"/>
    <w:rsid w:val="00FC6AB2"/>
    <w:rsid w:val="00FC6CE1"/>
    <w:rsid w:val="00FC6D61"/>
    <w:rsid w:val="00FC6E79"/>
    <w:rsid w:val="00FC73AF"/>
    <w:rsid w:val="00FC748D"/>
    <w:rsid w:val="00FC7602"/>
    <w:rsid w:val="00FC77A1"/>
    <w:rsid w:val="00FC799D"/>
    <w:rsid w:val="00FC7AF2"/>
    <w:rsid w:val="00FC7E0F"/>
    <w:rsid w:val="00FC7E12"/>
    <w:rsid w:val="00FC7E7A"/>
    <w:rsid w:val="00FC7F59"/>
    <w:rsid w:val="00FD0307"/>
    <w:rsid w:val="00FD059F"/>
    <w:rsid w:val="00FD07C7"/>
    <w:rsid w:val="00FD07F8"/>
    <w:rsid w:val="00FD08E9"/>
    <w:rsid w:val="00FD0D60"/>
    <w:rsid w:val="00FD0D73"/>
    <w:rsid w:val="00FD1377"/>
    <w:rsid w:val="00FD1398"/>
    <w:rsid w:val="00FD1B41"/>
    <w:rsid w:val="00FD1CA7"/>
    <w:rsid w:val="00FD1D75"/>
    <w:rsid w:val="00FD1E2B"/>
    <w:rsid w:val="00FD205C"/>
    <w:rsid w:val="00FD22D6"/>
    <w:rsid w:val="00FD2532"/>
    <w:rsid w:val="00FD26B1"/>
    <w:rsid w:val="00FD2797"/>
    <w:rsid w:val="00FD2D2A"/>
    <w:rsid w:val="00FD34B4"/>
    <w:rsid w:val="00FD388B"/>
    <w:rsid w:val="00FD4188"/>
    <w:rsid w:val="00FD41F7"/>
    <w:rsid w:val="00FD4232"/>
    <w:rsid w:val="00FD45D4"/>
    <w:rsid w:val="00FD4991"/>
    <w:rsid w:val="00FD4C5A"/>
    <w:rsid w:val="00FD4D8C"/>
    <w:rsid w:val="00FD4EB1"/>
    <w:rsid w:val="00FD5120"/>
    <w:rsid w:val="00FD544F"/>
    <w:rsid w:val="00FD54AA"/>
    <w:rsid w:val="00FD54E0"/>
    <w:rsid w:val="00FD589F"/>
    <w:rsid w:val="00FD63AB"/>
    <w:rsid w:val="00FD658B"/>
    <w:rsid w:val="00FD66EE"/>
    <w:rsid w:val="00FD6E93"/>
    <w:rsid w:val="00FD71AA"/>
    <w:rsid w:val="00FD727B"/>
    <w:rsid w:val="00FD74B1"/>
    <w:rsid w:val="00FD7632"/>
    <w:rsid w:val="00FD76D0"/>
    <w:rsid w:val="00FD7B85"/>
    <w:rsid w:val="00FD7C8B"/>
    <w:rsid w:val="00FD7DBD"/>
    <w:rsid w:val="00FD7EE4"/>
    <w:rsid w:val="00FE02C9"/>
    <w:rsid w:val="00FE03CD"/>
    <w:rsid w:val="00FE06C8"/>
    <w:rsid w:val="00FE0A4C"/>
    <w:rsid w:val="00FE0A77"/>
    <w:rsid w:val="00FE0B1B"/>
    <w:rsid w:val="00FE0B53"/>
    <w:rsid w:val="00FE0BBC"/>
    <w:rsid w:val="00FE0DBC"/>
    <w:rsid w:val="00FE0E73"/>
    <w:rsid w:val="00FE15C0"/>
    <w:rsid w:val="00FE1677"/>
    <w:rsid w:val="00FE178B"/>
    <w:rsid w:val="00FE1D51"/>
    <w:rsid w:val="00FE1DF6"/>
    <w:rsid w:val="00FE1E32"/>
    <w:rsid w:val="00FE2263"/>
    <w:rsid w:val="00FE23D4"/>
    <w:rsid w:val="00FE23E2"/>
    <w:rsid w:val="00FE23E5"/>
    <w:rsid w:val="00FE2679"/>
    <w:rsid w:val="00FE2730"/>
    <w:rsid w:val="00FE2733"/>
    <w:rsid w:val="00FE294E"/>
    <w:rsid w:val="00FE2C24"/>
    <w:rsid w:val="00FE2D69"/>
    <w:rsid w:val="00FE2F6A"/>
    <w:rsid w:val="00FE304F"/>
    <w:rsid w:val="00FE327B"/>
    <w:rsid w:val="00FE345A"/>
    <w:rsid w:val="00FE3766"/>
    <w:rsid w:val="00FE3899"/>
    <w:rsid w:val="00FE396A"/>
    <w:rsid w:val="00FE3B02"/>
    <w:rsid w:val="00FE3DFC"/>
    <w:rsid w:val="00FE41EF"/>
    <w:rsid w:val="00FE46CD"/>
    <w:rsid w:val="00FE4781"/>
    <w:rsid w:val="00FE49EA"/>
    <w:rsid w:val="00FE50B9"/>
    <w:rsid w:val="00FE5130"/>
    <w:rsid w:val="00FE51BD"/>
    <w:rsid w:val="00FE5A51"/>
    <w:rsid w:val="00FE5A79"/>
    <w:rsid w:val="00FE6271"/>
    <w:rsid w:val="00FE62A4"/>
    <w:rsid w:val="00FE67BA"/>
    <w:rsid w:val="00FE6E5B"/>
    <w:rsid w:val="00FE6F4F"/>
    <w:rsid w:val="00FE7215"/>
    <w:rsid w:val="00FE7258"/>
    <w:rsid w:val="00FE78EF"/>
    <w:rsid w:val="00FE7A18"/>
    <w:rsid w:val="00FE7AF0"/>
    <w:rsid w:val="00FE7F60"/>
    <w:rsid w:val="00FF01CD"/>
    <w:rsid w:val="00FF03B7"/>
    <w:rsid w:val="00FF045D"/>
    <w:rsid w:val="00FF1025"/>
    <w:rsid w:val="00FF1068"/>
    <w:rsid w:val="00FF1077"/>
    <w:rsid w:val="00FF1084"/>
    <w:rsid w:val="00FF121B"/>
    <w:rsid w:val="00FF12B4"/>
    <w:rsid w:val="00FF157B"/>
    <w:rsid w:val="00FF1BC4"/>
    <w:rsid w:val="00FF26ED"/>
    <w:rsid w:val="00FF26F3"/>
    <w:rsid w:val="00FF278D"/>
    <w:rsid w:val="00FF2B12"/>
    <w:rsid w:val="00FF2CCC"/>
    <w:rsid w:val="00FF3196"/>
    <w:rsid w:val="00FF31D4"/>
    <w:rsid w:val="00FF356A"/>
    <w:rsid w:val="00FF4370"/>
    <w:rsid w:val="00FF471B"/>
    <w:rsid w:val="00FF49BD"/>
    <w:rsid w:val="00FF4DDC"/>
    <w:rsid w:val="00FF4EF4"/>
    <w:rsid w:val="00FF50F6"/>
    <w:rsid w:val="00FF5804"/>
    <w:rsid w:val="00FF5832"/>
    <w:rsid w:val="00FF5850"/>
    <w:rsid w:val="00FF5948"/>
    <w:rsid w:val="00FF5BDB"/>
    <w:rsid w:val="00FF5F25"/>
    <w:rsid w:val="00FF5FB7"/>
    <w:rsid w:val="00FF6059"/>
    <w:rsid w:val="00FF643B"/>
    <w:rsid w:val="00FF6506"/>
    <w:rsid w:val="00FF668E"/>
    <w:rsid w:val="00FF672F"/>
    <w:rsid w:val="00FF6864"/>
    <w:rsid w:val="00FF6AA3"/>
    <w:rsid w:val="00FF6B7D"/>
    <w:rsid w:val="00FF7681"/>
    <w:rsid w:val="00FF78CA"/>
    <w:rsid w:val="00FF7A5D"/>
    <w:rsid w:val="00FF7EF5"/>
    <w:rsid w:val="0163EC6E"/>
    <w:rsid w:val="016C1273"/>
    <w:rsid w:val="0210313E"/>
    <w:rsid w:val="022D8B29"/>
    <w:rsid w:val="023A6DD9"/>
    <w:rsid w:val="028B0BF2"/>
    <w:rsid w:val="02A33D0A"/>
    <w:rsid w:val="03492AE6"/>
    <w:rsid w:val="03B17B73"/>
    <w:rsid w:val="03C82EBE"/>
    <w:rsid w:val="03CFA58C"/>
    <w:rsid w:val="03E01FE7"/>
    <w:rsid w:val="042D083A"/>
    <w:rsid w:val="0460584C"/>
    <w:rsid w:val="0461462F"/>
    <w:rsid w:val="04B7E810"/>
    <w:rsid w:val="04EBD76F"/>
    <w:rsid w:val="0520DD6A"/>
    <w:rsid w:val="0564697E"/>
    <w:rsid w:val="05754BEA"/>
    <w:rsid w:val="05F22ECC"/>
    <w:rsid w:val="064A9EA5"/>
    <w:rsid w:val="0674E217"/>
    <w:rsid w:val="06B33ACC"/>
    <w:rsid w:val="06C20814"/>
    <w:rsid w:val="06D8D78B"/>
    <w:rsid w:val="06DD12BE"/>
    <w:rsid w:val="06E9A664"/>
    <w:rsid w:val="0746D87F"/>
    <w:rsid w:val="0749ACD1"/>
    <w:rsid w:val="07608003"/>
    <w:rsid w:val="08353BF6"/>
    <w:rsid w:val="0846A090"/>
    <w:rsid w:val="08CA9AA7"/>
    <w:rsid w:val="08DC850C"/>
    <w:rsid w:val="091ECBBB"/>
    <w:rsid w:val="0949EE32"/>
    <w:rsid w:val="0966D7AC"/>
    <w:rsid w:val="0967C3F0"/>
    <w:rsid w:val="0974DBC1"/>
    <w:rsid w:val="0987668D"/>
    <w:rsid w:val="09DC4E58"/>
    <w:rsid w:val="09EC3799"/>
    <w:rsid w:val="09F44AE9"/>
    <w:rsid w:val="0A1F4F18"/>
    <w:rsid w:val="0A23AC90"/>
    <w:rsid w:val="0A331161"/>
    <w:rsid w:val="0A486AA5"/>
    <w:rsid w:val="0A57C353"/>
    <w:rsid w:val="0A599CC4"/>
    <w:rsid w:val="0AF3CEAD"/>
    <w:rsid w:val="0B36843B"/>
    <w:rsid w:val="0B52DFE9"/>
    <w:rsid w:val="0B725E52"/>
    <w:rsid w:val="0B82971F"/>
    <w:rsid w:val="0B8ED9F2"/>
    <w:rsid w:val="0BA1D40D"/>
    <w:rsid w:val="0BAC7AD0"/>
    <w:rsid w:val="0BCB40C5"/>
    <w:rsid w:val="0BFF77B8"/>
    <w:rsid w:val="0C1010D2"/>
    <w:rsid w:val="0C2FCE48"/>
    <w:rsid w:val="0C3C5584"/>
    <w:rsid w:val="0C709365"/>
    <w:rsid w:val="0C9F1F39"/>
    <w:rsid w:val="0CB2692C"/>
    <w:rsid w:val="0CB92237"/>
    <w:rsid w:val="0CBC54D8"/>
    <w:rsid w:val="0CC7860F"/>
    <w:rsid w:val="0CE3A2FF"/>
    <w:rsid w:val="0CEF5F33"/>
    <w:rsid w:val="0CFA9354"/>
    <w:rsid w:val="0D04F51B"/>
    <w:rsid w:val="0D61F012"/>
    <w:rsid w:val="0D8E2682"/>
    <w:rsid w:val="0DEADF63"/>
    <w:rsid w:val="0DF39A5D"/>
    <w:rsid w:val="0E1F04C1"/>
    <w:rsid w:val="0E42B53E"/>
    <w:rsid w:val="0EC4557E"/>
    <w:rsid w:val="0EC8CBBB"/>
    <w:rsid w:val="0ED60E7C"/>
    <w:rsid w:val="0EE67E73"/>
    <w:rsid w:val="0EFD13D4"/>
    <w:rsid w:val="0F506C8F"/>
    <w:rsid w:val="0F50DB7C"/>
    <w:rsid w:val="0F61F02E"/>
    <w:rsid w:val="0F6D7006"/>
    <w:rsid w:val="0F97258A"/>
    <w:rsid w:val="0FF59EEC"/>
    <w:rsid w:val="10131579"/>
    <w:rsid w:val="101A2744"/>
    <w:rsid w:val="102D2711"/>
    <w:rsid w:val="108E3C39"/>
    <w:rsid w:val="110A8553"/>
    <w:rsid w:val="1115D21C"/>
    <w:rsid w:val="111D6848"/>
    <w:rsid w:val="11274699"/>
    <w:rsid w:val="1148EF01"/>
    <w:rsid w:val="11D31ECB"/>
    <w:rsid w:val="11E48DEB"/>
    <w:rsid w:val="12109AC9"/>
    <w:rsid w:val="1215A40B"/>
    <w:rsid w:val="121A2B9A"/>
    <w:rsid w:val="1250FF71"/>
    <w:rsid w:val="1291C8C1"/>
    <w:rsid w:val="12CA909C"/>
    <w:rsid w:val="131FC9CE"/>
    <w:rsid w:val="136C84FA"/>
    <w:rsid w:val="13A0ABD3"/>
    <w:rsid w:val="14048A06"/>
    <w:rsid w:val="1414F97C"/>
    <w:rsid w:val="1418EA1A"/>
    <w:rsid w:val="142C52F4"/>
    <w:rsid w:val="14564713"/>
    <w:rsid w:val="146132DE"/>
    <w:rsid w:val="14AE757F"/>
    <w:rsid w:val="14CB8D8C"/>
    <w:rsid w:val="14D8099D"/>
    <w:rsid w:val="14EB5FBA"/>
    <w:rsid w:val="150F2D9A"/>
    <w:rsid w:val="1549F093"/>
    <w:rsid w:val="154BFAE9"/>
    <w:rsid w:val="157D1958"/>
    <w:rsid w:val="1595A7C6"/>
    <w:rsid w:val="159F0BBC"/>
    <w:rsid w:val="15A248B2"/>
    <w:rsid w:val="15B86EE4"/>
    <w:rsid w:val="15D1EB99"/>
    <w:rsid w:val="15E723D7"/>
    <w:rsid w:val="15F06407"/>
    <w:rsid w:val="1602F2AB"/>
    <w:rsid w:val="163675F9"/>
    <w:rsid w:val="163A973A"/>
    <w:rsid w:val="16465662"/>
    <w:rsid w:val="164D6F12"/>
    <w:rsid w:val="1679E352"/>
    <w:rsid w:val="1689F865"/>
    <w:rsid w:val="168C7FC3"/>
    <w:rsid w:val="16AE84FF"/>
    <w:rsid w:val="16CDB5D8"/>
    <w:rsid w:val="16D26BD9"/>
    <w:rsid w:val="16D6A400"/>
    <w:rsid w:val="16E2DABA"/>
    <w:rsid w:val="170BDE5C"/>
    <w:rsid w:val="171D581B"/>
    <w:rsid w:val="1742B890"/>
    <w:rsid w:val="181E83A9"/>
    <w:rsid w:val="183A876C"/>
    <w:rsid w:val="18672295"/>
    <w:rsid w:val="18B7A3F2"/>
    <w:rsid w:val="18E7FBEC"/>
    <w:rsid w:val="190AC74C"/>
    <w:rsid w:val="1914A735"/>
    <w:rsid w:val="19212569"/>
    <w:rsid w:val="1924B36D"/>
    <w:rsid w:val="193199D8"/>
    <w:rsid w:val="19500D7D"/>
    <w:rsid w:val="196A76B0"/>
    <w:rsid w:val="196F92B0"/>
    <w:rsid w:val="19896282"/>
    <w:rsid w:val="19B75A99"/>
    <w:rsid w:val="19D2DC22"/>
    <w:rsid w:val="19E83CB3"/>
    <w:rsid w:val="1A18762F"/>
    <w:rsid w:val="1A26FB96"/>
    <w:rsid w:val="1A3B9BC1"/>
    <w:rsid w:val="1A4FB753"/>
    <w:rsid w:val="1AB024B2"/>
    <w:rsid w:val="1AD065FD"/>
    <w:rsid w:val="1B0DC0B8"/>
    <w:rsid w:val="1B2E25F5"/>
    <w:rsid w:val="1B7B2799"/>
    <w:rsid w:val="1B92E42F"/>
    <w:rsid w:val="1BAC9AB7"/>
    <w:rsid w:val="1BC81F9B"/>
    <w:rsid w:val="1BD17802"/>
    <w:rsid w:val="1C0DC532"/>
    <w:rsid w:val="1C1C255C"/>
    <w:rsid w:val="1C3D1881"/>
    <w:rsid w:val="1CDC49C4"/>
    <w:rsid w:val="1D5348C7"/>
    <w:rsid w:val="1D5B1AA5"/>
    <w:rsid w:val="1D5BF2E1"/>
    <w:rsid w:val="1D9A1AA0"/>
    <w:rsid w:val="1DE07CEF"/>
    <w:rsid w:val="1DE1FC51"/>
    <w:rsid w:val="1E1EAC41"/>
    <w:rsid w:val="1E5FDB97"/>
    <w:rsid w:val="1E8DC920"/>
    <w:rsid w:val="1E9987C4"/>
    <w:rsid w:val="1EB21AAB"/>
    <w:rsid w:val="1EBB39EB"/>
    <w:rsid w:val="1ED01D0F"/>
    <w:rsid w:val="1F4953C3"/>
    <w:rsid w:val="1F55C1B2"/>
    <w:rsid w:val="1F94D53C"/>
    <w:rsid w:val="1FDD6A31"/>
    <w:rsid w:val="1FEC2432"/>
    <w:rsid w:val="1FF23CA4"/>
    <w:rsid w:val="20148EE4"/>
    <w:rsid w:val="20429E7D"/>
    <w:rsid w:val="20B3B362"/>
    <w:rsid w:val="20DA01D4"/>
    <w:rsid w:val="20ED6705"/>
    <w:rsid w:val="211095E8"/>
    <w:rsid w:val="2120B4B4"/>
    <w:rsid w:val="212A006E"/>
    <w:rsid w:val="216713EE"/>
    <w:rsid w:val="2169F5EA"/>
    <w:rsid w:val="217AD200"/>
    <w:rsid w:val="21A11DCB"/>
    <w:rsid w:val="21E9A18C"/>
    <w:rsid w:val="21EC0A48"/>
    <w:rsid w:val="222EC715"/>
    <w:rsid w:val="22432028"/>
    <w:rsid w:val="227A3035"/>
    <w:rsid w:val="22A0F636"/>
    <w:rsid w:val="22D0D65D"/>
    <w:rsid w:val="231FE3A8"/>
    <w:rsid w:val="2331B7E7"/>
    <w:rsid w:val="23D6C32D"/>
    <w:rsid w:val="23EA608A"/>
    <w:rsid w:val="23F1BC28"/>
    <w:rsid w:val="2481DDD4"/>
    <w:rsid w:val="2482840C"/>
    <w:rsid w:val="24999E0F"/>
    <w:rsid w:val="24DBAEF7"/>
    <w:rsid w:val="24E51590"/>
    <w:rsid w:val="250BF200"/>
    <w:rsid w:val="254DB8CA"/>
    <w:rsid w:val="25654082"/>
    <w:rsid w:val="2565AB12"/>
    <w:rsid w:val="256B5769"/>
    <w:rsid w:val="257032C6"/>
    <w:rsid w:val="25A6C583"/>
    <w:rsid w:val="25D7F541"/>
    <w:rsid w:val="262D547C"/>
    <w:rsid w:val="264E08EE"/>
    <w:rsid w:val="2655DC6F"/>
    <w:rsid w:val="26567F51"/>
    <w:rsid w:val="2670B4B4"/>
    <w:rsid w:val="26C744B5"/>
    <w:rsid w:val="26EC1DB7"/>
    <w:rsid w:val="26F723FF"/>
    <w:rsid w:val="26F7DC13"/>
    <w:rsid w:val="27299B62"/>
    <w:rsid w:val="274F0467"/>
    <w:rsid w:val="276662B0"/>
    <w:rsid w:val="2799C1A9"/>
    <w:rsid w:val="279CA44B"/>
    <w:rsid w:val="27B284EC"/>
    <w:rsid w:val="27DF6290"/>
    <w:rsid w:val="2856B8A6"/>
    <w:rsid w:val="28D51D0A"/>
    <w:rsid w:val="290D9C0B"/>
    <w:rsid w:val="291DFE32"/>
    <w:rsid w:val="292D9A82"/>
    <w:rsid w:val="29765D3F"/>
    <w:rsid w:val="298B82BF"/>
    <w:rsid w:val="2993640C"/>
    <w:rsid w:val="299C0D9E"/>
    <w:rsid w:val="29CB2501"/>
    <w:rsid w:val="2A183EBC"/>
    <w:rsid w:val="2A22AB30"/>
    <w:rsid w:val="2A389E5F"/>
    <w:rsid w:val="2A6373FC"/>
    <w:rsid w:val="2A8096AD"/>
    <w:rsid w:val="2AABDC1E"/>
    <w:rsid w:val="2AD44000"/>
    <w:rsid w:val="2ADABE6C"/>
    <w:rsid w:val="2B1FD889"/>
    <w:rsid w:val="2B2D4623"/>
    <w:rsid w:val="2B39B31D"/>
    <w:rsid w:val="2B545708"/>
    <w:rsid w:val="2B6EA114"/>
    <w:rsid w:val="2B732241"/>
    <w:rsid w:val="2B951BF9"/>
    <w:rsid w:val="2BFD1752"/>
    <w:rsid w:val="2C626CF6"/>
    <w:rsid w:val="2C96C54D"/>
    <w:rsid w:val="2C98F2A4"/>
    <w:rsid w:val="2CB362F2"/>
    <w:rsid w:val="2CCA7017"/>
    <w:rsid w:val="2CD06C19"/>
    <w:rsid w:val="2D169222"/>
    <w:rsid w:val="2D26F9B3"/>
    <w:rsid w:val="2DDB7FA8"/>
    <w:rsid w:val="2E288AA8"/>
    <w:rsid w:val="2E3D4555"/>
    <w:rsid w:val="2EA40399"/>
    <w:rsid w:val="2EFF9AB0"/>
    <w:rsid w:val="2F032431"/>
    <w:rsid w:val="2F52FAA2"/>
    <w:rsid w:val="2F5C0875"/>
    <w:rsid w:val="2F617125"/>
    <w:rsid w:val="2F61F0B2"/>
    <w:rsid w:val="2F7D2EEA"/>
    <w:rsid w:val="2FA419AB"/>
    <w:rsid w:val="2FBE2B3C"/>
    <w:rsid w:val="2FD79574"/>
    <w:rsid w:val="2FDD77C4"/>
    <w:rsid w:val="2FE7680A"/>
    <w:rsid w:val="2FF26701"/>
    <w:rsid w:val="306355E4"/>
    <w:rsid w:val="30750D16"/>
    <w:rsid w:val="30CDD8B8"/>
    <w:rsid w:val="30FE5DD0"/>
    <w:rsid w:val="311ADC47"/>
    <w:rsid w:val="31539799"/>
    <w:rsid w:val="317E0BF9"/>
    <w:rsid w:val="3199F864"/>
    <w:rsid w:val="3217F71A"/>
    <w:rsid w:val="32594D4A"/>
    <w:rsid w:val="32787E38"/>
    <w:rsid w:val="32AF07EF"/>
    <w:rsid w:val="330588EC"/>
    <w:rsid w:val="331B4B0A"/>
    <w:rsid w:val="33979F2F"/>
    <w:rsid w:val="339E8EB4"/>
    <w:rsid w:val="33A136D1"/>
    <w:rsid w:val="33A94283"/>
    <w:rsid w:val="33DECEAD"/>
    <w:rsid w:val="33DEFA6C"/>
    <w:rsid w:val="33EFD73D"/>
    <w:rsid w:val="34243DDE"/>
    <w:rsid w:val="3442176F"/>
    <w:rsid w:val="3461DF34"/>
    <w:rsid w:val="3462E015"/>
    <w:rsid w:val="34A924C5"/>
    <w:rsid w:val="34ACD46B"/>
    <w:rsid w:val="35130207"/>
    <w:rsid w:val="35455D9D"/>
    <w:rsid w:val="35E3E28F"/>
    <w:rsid w:val="35F220CE"/>
    <w:rsid w:val="35FCCFF2"/>
    <w:rsid w:val="3629D16A"/>
    <w:rsid w:val="36527C40"/>
    <w:rsid w:val="36611B91"/>
    <w:rsid w:val="367F811D"/>
    <w:rsid w:val="36A4E433"/>
    <w:rsid w:val="36FE8806"/>
    <w:rsid w:val="37395EE2"/>
    <w:rsid w:val="37BA6658"/>
    <w:rsid w:val="37DBFAF0"/>
    <w:rsid w:val="37F05D81"/>
    <w:rsid w:val="38111C1A"/>
    <w:rsid w:val="383ED8B3"/>
    <w:rsid w:val="3847FD97"/>
    <w:rsid w:val="38699323"/>
    <w:rsid w:val="38A24090"/>
    <w:rsid w:val="38B0CC6A"/>
    <w:rsid w:val="38D9BC6A"/>
    <w:rsid w:val="38F30BDD"/>
    <w:rsid w:val="39169F8D"/>
    <w:rsid w:val="3951E48D"/>
    <w:rsid w:val="39682371"/>
    <w:rsid w:val="399ED3A0"/>
    <w:rsid w:val="39B4FA0B"/>
    <w:rsid w:val="39C6208B"/>
    <w:rsid w:val="39CBCB8E"/>
    <w:rsid w:val="39D445B0"/>
    <w:rsid w:val="39DBD101"/>
    <w:rsid w:val="39F9E749"/>
    <w:rsid w:val="3A39D55A"/>
    <w:rsid w:val="3A3EABA3"/>
    <w:rsid w:val="3A4168E2"/>
    <w:rsid w:val="3A4E7F62"/>
    <w:rsid w:val="3A6E4E3B"/>
    <w:rsid w:val="3AD16D7D"/>
    <w:rsid w:val="3B2B5DC5"/>
    <w:rsid w:val="3B49DF4A"/>
    <w:rsid w:val="3B6CE0A3"/>
    <w:rsid w:val="3BB6F94F"/>
    <w:rsid w:val="3BC7015C"/>
    <w:rsid w:val="3BDB2A79"/>
    <w:rsid w:val="3BE50CC5"/>
    <w:rsid w:val="3C000B0C"/>
    <w:rsid w:val="3C30FFAA"/>
    <w:rsid w:val="3C39044A"/>
    <w:rsid w:val="3C3CB53B"/>
    <w:rsid w:val="3C554056"/>
    <w:rsid w:val="3C639F1C"/>
    <w:rsid w:val="3C838A4F"/>
    <w:rsid w:val="3C9B91D0"/>
    <w:rsid w:val="3CA57D14"/>
    <w:rsid w:val="3CA7C414"/>
    <w:rsid w:val="3CEAA6BB"/>
    <w:rsid w:val="3D05F58E"/>
    <w:rsid w:val="3D501D9C"/>
    <w:rsid w:val="3D59D00B"/>
    <w:rsid w:val="3D77F4DE"/>
    <w:rsid w:val="3DC970EB"/>
    <w:rsid w:val="3DF4EEE7"/>
    <w:rsid w:val="3E44C164"/>
    <w:rsid w:val="3E501C4B"/>
    <w:rsid w:val="3E8191CE"/>
    <w:rsid w:val="3ED2F50E"/>
    <w:rsid w:val="3F1AB218"/>
    <w:rsid w:val="4007A90B"/>
    <w:rsid w:val="401DE986"/>
    <w:rsid w:val="408E1F57"/>
    <w:rsid w:val="409BA261"/>
    <w:rsid w:val="40A94C5E"/>
    <w:rsid w:val="40AF3995"/>
    <w:rsid w:val="40CA95D4"/>
    <w:rsid w:val="40DFD245"/>
    <w:rsid w:val="40E2AF7E"/>
    <w:rsid w:val="40EDCA61"/>
    <w:rsid w:val="410E8D97"/>
    <w:rsid w:val="41362FFE"/>
    <w:rsid w:val="413F8108"/>
    <w:rsid w:val="41913D0A"/>
    <w:rsid w:val="419C7BE8"/>
    <w:rsid w:val="41A7A4AB"/>
    <w:rsid w:val="41C0D1DE"/>
    <w:rsid w:val="41DA0C50"/>
    <w:rsid w:val="427218C8"/>
    <w:rsid w:val="428FC8B8"/>
    <w:rsid w:val="4293E014"/>
    <w:rsid w:val="429A98DB"/>
    <w:rsid w:val="42DEC6AE"/>
    <w:rsid w:val="42FBD733"/>
    <w:rsid w:val="43982233"/>
    <w:rsid w:val="43CA7B95"/>
    <w:rsid w:val="43EAC52E"/>
    <w:rsid w:val="448F5FAC"/>
    <w:rsid w:val="449A2C3C"/>
    <w:rsid w:val="449E7845"/>
    <w:rsid w:val="44BAAD65"/>
    <w:rsid w:val="44CE9155"/>
    <w:rsid w:val="45055B0A"/>
    <w:rsid w:val="452F8B95"/>
    <w:rsid w:val="453B4162"/>
    <w:rsid w:val="455EFF83"/>
    <w:rsid w:val="458FD5FB"/>
    <w:rsid w:val="463E61BE"/>
    <w:rsid w:val="46840E3C"/>
    <w:rsid w:val="46BDA833"/>
    <w:rsid w:val="46EE59AF"/>
    <w:rsid w:val="46FA19FC"/>
    <w:rsid w:val="470197CD"/>
    <w:rsid w:val="470E21DB"/>
    <w:rsid w:val="471E7EBD"/>
    <w:rsid w:val="4751EC69"/>
    <w:rsid w:val="475F79DB"/>
    <w:rsid w:val="476390FB"/>
    <w:rsid w:val="4773F434"/>
    <w:rsid w:val="47B58C64"/>
    <w:rsid w:val="47BEB4C5"/>
    <w:rsid w:val="480A8819"/>
    <w:rsid w:val="480F5727"/>
    <w:rsid w:val="48488E7B"/>
    <w:rsid w:val="48520497"/>
    <w:rsid w:val="4859D4C1"/>
    <w:rsid w:val="487DEF10"/>
    <w:rsid w:val="48C71891"/>
    <w:rsid w:val="48D18F38"/>
    <w:rsid w:val="48E8DE5D"/>
    <w:rsid w:val="491E6DB2"/>
    <w:rsid w:val="4927F01E"/>
    <w:rsid w:val="4978D822"/>
    <w:rsid w:val="49C419CD"/>
    <w:rsid w:val="49C69CE0"/>
    <w:rsid w:val="49DD0D7D"/>
    <w:rsid w:val="4A081536"/>
    <w:rsid w:val="4A87C373"/>
    <w:rsid w:val="4A9CDC0E"/>
    <w:rsid w:val="4AF29C1C"/>
    <w:rsid w:val="4B4299E5"/>
    <w:rsid w:val="4BC33145"/>
    <w:rsid w:val="4BDE4FA8"/>
    <w:rsid w:val="4BF9D963"/>
    <w:rsid w:val="4C039411"/>
    <w:rsid w:val="4C1C91EF"/>
    <w:rsid w:val="4C30AE29"/>
    <w:rsid w:val="4C9F417F"/>
    <w:rsid w:val="4CB1743B"/>
    <w:rsid w:val="4CE01EC9"/>
    <w:rsid w:val="4CE2A86E"/>
    <w:rsid w:val="4D388FB7"/>
    <w:rsid w:val="4D52C9D8"/>
    <w:rsid w:val="4D876E90"/>
    <w:rsid w:val="4DE2CADC"/>
    <w:rsid w:val="4E090CDB"/>
    <w:rsid w:val="4E2C03EB"/>
    <w:rsid w:val="4E2CD99B"/>
    <w:rsid w:val="4E6B83E2"/>
    <w:rsid w:val="4EA5580D"/>
    <w:rsid w:val="4EC11DAD"/>
    <w:rsid w:val="4ED3D9E2"/>
    <w:rsid w:val="4EDF1F12"/>
    <w:rsid w:val="4EFFF54C"/>
    <w:rsid w:val="4F0F6AE1"/>
    <w:rsid w:val="4F32A36E"/>
    <w:rsid w:val="4F3CC85E"/>
    <w:rsid w:val="4F5CD3F6"/>
    <w:rsid w:val="4F712EB5"/>
    <w:rsid w:val="4F74DEF2"/>
    <w:rsid w:val="4F85E5D5"/>
    <w:rsid w:val="4FE7BC98"/>
    <w:rsid w:val="503A8F85"/>
    <w:rsid w:val="50941010"/>
    <w:rsid w:val="511D900D"/>
    <w:rsid w:val="51203E7D"/>
    <w:rsid w:val="512E8957"/>
    <w:rsid w:val="5158B32E"/>
    <w:rsid w:val="5177ED12"/>
    <w:rsid w:val="5191EE09"/>
    <w:rsid w:val="51BED7EB"/>
    <w:rsid w:val="51DAAF80"/>
    <w:rsid w:val="51DFB72B"/>
    <w:rsid w:val="51E5FCF2"/>
    <w:rsid w:val="51E6A4F8"/>
    <w:rsid w:val="51ECE927"/>
    <w:rsid w:val="52375C1A"/>
    <w:rsid w:val="523E24E3"/>
    <w:rsid w:val="5277777A"/>
    <w:rsid w:val="527C4011"/>
    <w:rsid w:val="527D7FA5"/>
    <w:rsid w:val="52869D51"/>
    <w:rsid w:val="52953E87"/>
    <w:rsid w:val="529E0EB5"/>
    <w:rsid w:val="52BC0844"/>
    <w:rsid w:val="52D2A8BF"/>
    <w:rsid w:val="52DA14C6"/>
    <w:rsid w:val="532B93AB"/>
    <w:rsid w:val="534E1F47"/>
    <w:rsid w:val="53975AF1"/>
    <w:rsid w:val="53A1D2F7"/>
    <w:rsid w:val="5463EE38"/>
    <w:rsid w:val="54734F68"/>
    <w:rsid w:val="54AF9F36"/>
    <w:rsid w:val="54E07276"/>
    <w:rsid w:val="54E7ABEC"/>
    <w:rsid w:val="54EA744B"/>
    <w:rsid w:val="550C7EE1"/>
    <w:rsid w:val="5526FF93"/>
    <w:rsid w:val="5542D430"/>
    <w:rsid w:val="55BCD1F7"/>
    <w:rsid w:val="55EE184A"/>
    <w:rsid w:val="55F4A2CD"/>
    <w:rsid w:val="55F6EF20"/>
    <w:rsid w:val="5650271D"/>
    <w:rsid w:val="56E53ADB"/>
    <w:rsid w:val="56F529C0"/>
    <w:rsid w:val="5727732E"/>
    <w:rsid w:val="574357C4"/>
    <w:rsid w:val="57AF8479"/>
    <w:rsid w:val="57B2FFF9"/>
    <w:rsid w:val="57FF2C6E"/>
    <w:rsid w:val="58097D5A"/>
    <w:rsid w:val="5837D24B"/>
    <w:rsid w:val="583A16E8"/>
    <w:rsid w:val="583A8426"/>
    <w:rsid w:val="584E351B"/>
    <w:rsid w:val="58570F46"/>
    <w:rsid w:val="585E3E72"/>
    <w:rsid w:val="58636F72"/>
    <w:rsid w:val="588FC7B3"/>
    <w:rsid w:val="58D35302"/>
    <w:rsid w:val="58D7D6B8"/>
    <w:rsid w:val="59504046"/>
    <w:rsid w:val="596242BD"/>
    <w:rsid w:val="59B4C22F"/>
    <w:rsid w:val="59FE14A7"/>
    <w:rsid w:val="5A51DA59"/>
    <w:rsid w:val="5A6A2213"/>
    <w:rsid w:val="5A6C6B1D"/>
    <w:rsid w:val="5ABEF058"/>
    <w:rsid w:val="5AC72207"/>
    <w:rsid w:val="5ADEAE71"/>
    <w:rsid w:val="5B187349"/>
    <w:rsid w:val="5B39FC3C"/>
    <w:rsid w:val="5B54875A"/>
    <w:rsid w:val="5B7E8BF6"/>
    <w:rsid w:val="5BF4A587"/>
    <w:rsid w:val="5BFEDE72"/>
    <w:rsid w:val="5C16EBFF"/>
    <w:rsid w:val="5C725E2A"/>
    <w:rsid w:val="5CB2F4D9"/>
    <w:rsid w:val="5CCB01E6"/>
    <w:rsid w:val="5CCF9BA9"/>
    <w:rsid w:val="5CD47C61"/>
    <w:rsid w:val="5CE75DAE"/>
    <w:rsid w:val="5CF407F8"/>
    <w:rsid w:val="5D2B90E8"/>
    <w:rsid w:val="5D35F667"/>
    <w:rsid w:val="5D5AC896"/>
    <w:rsid w:val="5D7C13AC"/>
    <w:rsid w:val="5DA35019"/>
    <w:rsid w:val="5DB2BFB9"/>
    <w:rsid w:val="5E07706C"/>
    <w:rsid w:val="5E196F6A"/>
    <w:rsid w:val="5EE37D80"/>
    <w:rsid w:val="5EEE813F"/>
    <w:rsid w:val="5EEEFDF3"/>
    <w:rsid w:val="5F09E654"/>
    <w:rsid w:val="5F235130"/>
    <w:rsid w:val="5F424B4C"/>
    <w:rsid w:val="5F761C3B"/>
    <w:rsid w:val="5F8DC7C8"/>
    <w:rsid w:val="5F91E689"/>
    <w:rsid w:val="5FAE166B"/>
    <w:rsid w:val="5FC9ACC5"/>
    <w:rsid w:val="5FD40B42"/>
    <w:rsid w:val="5FEB4E6B"/>
    <w:rsid w:val="60486A7E"/>
    <w:rsid w:val="60616838"/>
    <w:rsid w:val="606E734C"/>
    <w:rsid w:val="60BC4DBC"/>
    <w:rsid w:val="60C2C95B"/>
    <w:rsid w:val="6127C4C6"/>
    <w:rsid w:val="6142A0F3"/>
    <w:rsid w:val="617071F9"/>
    <w:rsid w:val="61DD7093"/>
    <w:rsid w:val="61FE25A9"/>
    <w:rsid w:val="62474B10"/>
    <w:rsid w:val="6251D0F1"/>
    <w:rsid w:val="62808B95"/>
    <w:rsid w:val="62A975F6"/>
    <w:rsid w:val="63051AFC"/>
    <w:rsid w:val="6379482F"/>
    <w:rsid w:val="6409AEFA"/>
    <w:rsid w:val="645ABB89"/>
    <w:rsid w:val="6477B74A"/>
    <w:rsid w:val="64CAC1BF"/>
    <w:rsid w:val="64E315AC"/>
    <w:rsid w:val="6527107F"/>
    <w:rsid w:val="65892B3D"/>
    <w:rsid w:val="65AA2849"/>
    <w:rsid w:val="65C97711"/>
    <w:rsid w:val="65EB11A5"/>
    <w:rsid w:val="667C9C2F"/>
    <w:rsid w:val="668508CB"/>
    <w:rsid w:val="66AB82B2"/>
    <w:rsid w:val="66B80FFD"/>
    <w:rsid w:val="66F5FA18"/>
    <w:rsid w:val="670B99BC"/>
    <w:rsid w:val="67153A20"/>
    <w:rsid w:val="67336E27"/>
    <w:rsid w:val="6759F058"/>
    <w:rsid w:val="6786C62E"/>
    <w:rsid w:val="679500EA"/>
    <w:rsid w:val="67AC4DAC"/>
    <w:rsid w:val="67C99729"/>
    <w:rsid w:val="67E8D5CF"/>
    <w:rsid w:val="6837CCE1"/>
    <w:rsid w:val="683F7AAA"/>
    <w:rsid w:val="68437383"/>
    <w:rsid w:val="68497CBE"/>
    <w:rsid w:val="6895BE88"/>
    <w:rsid w:val="68965E0D"/>
    <w:rsid w:val="695CC42F"/>
    <w:rsid w:val="69C3BE19"/>
    <w:rsid w:val="69C54DF5"/>
    <w:rsid w:val="69C6F4F0"/>
    <w:rsid w:val="69E03DAE"/>
    <w:rsid w:val="69E80FDD"/>
    <w:rsid w:val="6A0F6022"/>
    <w:rsid w:val="6A146AE9"/>
    <w:rsid w:val="6A289DD3"/>
    <w:rsid w:val="6A93508F"/>
    <w:rsid w:val="6AB0569B"/>
    <w:rsid w:val="6B75CB9E"/>
    <w:rsid w:val="6BA69743"/>
    <w:rsid w:val="6BB72217"/>
    <w:rsid w:val="6BEB0862"/>
    <w:rsid w:val="6C53C4F6"/>
    <w:rsid w:val="6C597CF6"/>
    <w:rsid w:val="6C99F163"/>
    <w:rsid w:val="6CAA90E1"/>
    <w:rsid w:val="6CC0F0DE"/>
    <w:rsid w:val="6CE53739"/>
    <w:rsid w:val="6D14E86A"/>
    <w:rsid w:val="6D1C6C7E"/>
    <w:rsid w:val="6D22E39E"/>
    <w:rsid w:val="6D2E4BF3"/>
    <w:rsid w:val="6D9ADB72"/>
    <w:rsid w:val="6DCB3F6B"/>
    <w:rsid w:val="6DF57936"/>
    <w:rsid w:val="6DFC76F4"/>
    <w:rsid w:val="6E5DE1A7"/>
    <w:rsid w:val="6EB96D36"/>
    <w:rsid w:val="6EC60DC2"/>
    <w:rsid w:val="6EDD68B7"/>
    <w:rsid w:val="6F00FD51"/>
    <w:rsid w:val="6F5C92EA"/>
    <w:rsid w:val="6F87D8A5"/>
    <w:rsid w:val="6F95D9F2"/>
    <w:rsid w:val="6FA5B178"/>
    <w:rsid w:val="6FF4A0B4"/>
    <w:rsid w:val="700C0C62"/>
    <w:rsid w:val="70214A3D"/>
    <w:rsid w:val="7022D3E6"/>
    <w:rsid w:val="7070DD70"/>
    <w:rsid w:val="707EDEE0"/>
    <w:rsid w:val="70871499"/>
    <w:rsid w:val="70E4606E"/>
    <w:rsid w:val="70FD20A9"/>
    <w:rsid w:val="713489A9"/>
    <w:rsid w:val="713AE325"/>
    <w:rsid w:val="7143F93B"/>
    <w:rsid w:val="715C9A66"/>
    <w:rsid w:val="7170B218"/>
    <w:rsid w:val="7188F760"/>
    <w:rsid w:val="718C2BC6"/>
    <w:rsid w:val="71D24DA2"/>
    <w:rsid w:val="71DC0889"/>
    <w:rsid w:val="7201109A"/>
    <w:rsid w:val="7215149D"/>
    <w:rsid w:val="72162872"/>
    <w:rsid w:val="721C0FDB"/>
    <w:rsid w:val="72367A85"/>
    <w:rsid w:val="7257E356"/>
    <w:rsid w:val="72875579"/>
    <w:rsid w:val="734334AD"/>
    <w:rsid w:val="736348C6"/>
    <w:rsid w:val="739260DA"/>
    <w:rsid w:val="741384AB"/>
    <w:rsid w:val="743439EC"/>
    <w:rsid w:val="749DF61A"/>
    <w:rsid w:val="74D2B30C"/>
    <w:rsid w:val="74DD1CA2"/>
    <w:rsid w:val="74DD324D"/>
    <w:rsid w:val="74EEE23B"/>
    <w:rsid w:val="751B6E01"/>
    <w:rsid w:val="7533D0B6"/>
    <w:rsid w:val="7567A5BB"/>
    <w:rsid w:val="756DF615"/>
    <w:rsid w:val="75EF0C11"/>
    <w:rsid w:val="7617E7F4"/>
    <w:rsid w:val="762B1BC4"/>
    <w:rsid w:val="7645230C"/>
    <w:rsid w:val="765C90B2"/>
    <w:rsid w:val="76899F2D"/>
    <w:rsid w:val="7754337D"/>
    <w:rsid w:val="776E9555"/>
    <w:rsid w:val="77A2F7CD"/>
    <w:rsid w:val="77CC9558"/>
    <w:rsid w:val="77D6DBC1"/>
    <w:rsid w:val="7803462A"/>
    <w:rsid w:val="7808A016"/>
    <w:rsid w:val="781AA0C1"/>
    <w:rsid w:val="782C4F44"/>
    <w:rsid w:val="78622BAE"/>
    <w:rsid w:val="7885EA39"/>
    <w:rsid w:val="788E9FE5"/>
    <w:rsid w:val="78A1D4D1"/>
    <w:rsid w:val="78AEED5A"/>
    <w:rsid w:val="78B770FC"/>
    <w:rsid w:val="78C209A1"/>
    <w:rsid w:val="78DC71B6"/>
    <w:rsid w:val="79087612"/>
    <w:rsid w:val="793A9298"/>
    <w:rsid w:val="794217E3"/>
    <w:rsid w:val="799950B4"/>
    <w:rsid w:val="799A2380"/>
    <w:rsid w:val="79A2F142"/>
    <w:rsid w:val="79B1EB09"/>
    <w:rsid w:val="79D5CA75"/>
    <w:rsid w:val="79EC8008"/>
    <w:rsid w:val="79EF5C04"/>
    <w:rsid w:val="79EFDDA8"/>
    <w:rsid w:val="79FF9A71"/>
    <w:rsid w:val="7A11414D"/>
    <w:rsid w:val="7A29F714"/>
    <w:rsid w:val="7A3524AB"/>
    <w:rsid w:val="7A54B160"/>
    <w:rsid w:val="7A949A70"/>
    <w:rsid w:val="7ACC24A6"/>
    <w:rsid w:val="7B0853D0"/>
    <w:rsid w:val="7B32D9CF"/>
    <w:rsid w:val="7B45582F"/>
    <w:rsid w:val="7B760017"/>
    <w:rsid w:val="7BAE2D04"/>
    <w:rsid w:val="7C0CAE01"/>
    <w:rsid w:val="7CBA15B0"/>
    <w:rsid w:val="7CBF0F41"/>
    <w:rsid w:val="7CC17188"/>
    <w:rsid w:val="7D352175"/>
    <w:rsid w:val="7D957D94"/>
    <w:rsid w:val="7DA9C3CC"/>
    <w:rsid w:val="7DBCC9F5"/>
    <w:rsid w:val="7DD17410"/>
    <w:rsid w:val="7DF4D5C8"/>
    <w:rsid w:val="7DFD180B"/>
    <w:rsid w:val="7E325D7F"/>
    <w:rsid w:val="7E362658"/>
    <w:rsid w:val="7E8DCDFD"/>
    <w:rsid w:val="7ECF496A"/>
    <w:rsid w:val="7F0B641A"/>
    <w:rsid w:val="7F461F9E"/>
    <w:rsid w:val="7F5DF1B9"/>
    <w:rsid w:val="7F6F4BC6"/>
    <w:rsid w:val="7F707E7F"/>
    <w:rsid w:val="7F804192"/>
    <w:rsid w:val="7F8BEB73"/>
    <w:rsid w:val="7FCCCECC"/>
    <w:rsid w:val="7FDEA4C9"/>
    <w:rsid w:val="7FF5D467"/>
    <w:rsid w:val="7FFEEB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DFC3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3B6"/>
    <w:pPr>
      <w:spacing w:after="0" w:line="240" w:lineRule="auto"/>
      <w:jc w:val="both"/>
    </w:pPr>
    <w:rPr>
      <w:kern w:val="0"/>
      <w14:ligatures w14:val="none"/>
    </w:rPr>
  </w:style>
  <w:style w:type="paragraph" w:styleId="Heading1">
    <w:name w:val="heading 1"/>
    <w:basedOn w:val="Normal"/>
    <w:next w:val="Normal"/>
    <w:link w:val="Heading1Char"/>
    <w:uiPriority w:val="9"/>
    <w:qFormat/>
    <w:rsid w:val="007B6AD8"/>
    <w:pPr>
      <w:keepNext/>
      <w:keepLines/>
      <w:numPr>
        <w:numId w:val="7"/>
      </w:numPr>
      <w:pBdr>
        <w:bottom w:val="single" w:sz="6" w:space="1" w:color="auto"/>
      </w:pBdr>
      <w:spacing w:before="240" w:after="120"/>
      <w:jc w:val="left"/>
      <w:outlineLvl w:val="0"/>
    </w:pPr>
    <w:rPr>
      <w:rFonts w:ascii="Arial" w:eastAsiaTheme="majorEastAsia" w:hAnsi="Arial" w:cstheme="majorBidi"/>
      <w:b/>
      <w:bCs/>
      <w:color w:val="D7CAA1" w:themeColor="accent3"/>
      <w:sz w:val="32"/>
      <w:szCs w:val="32"/>
    </w:rPr>
  </w:style>
  <w:style w:type="paragraph" w:styleId="Heading2">
    <w:name w:val="heading 2"/>
    <w:basedOn w:val="Normal"/>
    <w:next w:val="Normal"/>
    <w:link w:val="Heading2Char"/>
    <w:uiPriority w:val="9"/>
    <w:unhideWhenUsed/>
    <w:qFormat/>
    <w:rsid w:val="00D93D0D"/>
    <w:pPr>
      <w:keepNext/>
      <w:keepLines/>
      <w:numPr>
        <w:ilvl w:val="1"/>
        <w:numId w:val="7"/>
      </w:numPr>
      <w:spacing w:before="120" w:after="120"/>
      <w:outlineLvl w:val="1"/>
    </w:pPr>
    <w:rPr>
      <w:rFonts w:asciiTheme="majorHAnsi" w:eastAsiaTheme="majorEastAsia" w:hAnsiTheme="majorHAnsi" w:cstheme="majorHAnsi"/>
      <w:i/>
      <w:iCs/>
      <w:color w:val="D7CAA1" w:themeColor="accent3"/>
      <w:sz w:val="24"/>
      <w:szCs w:val="28"/>
    </w:rPr>
  </w:style>
  <w:style w:type="paragraph" w:styleId="Heading3">
    <w:name w:val="heading 3"/>
    <w:basedOn w:val="TableTextCenterBoldItalics"/>
    <w:next w:val="Normal"/>
    <w:link w:val="Heading3Char"/>
    <w:uiPriority w:val="9"/>
    <w:unhideWhenUsed/>
    <w:qFormat/>
    <w:rsid w:val="00D33E5F"/>
    <w:pPr>
      <w:outlineLvl w:val="2"/>
    </w:pPr>
  </w:style>
  <w:style w:type="paragraph" w:styleId="Heading4">
    <w:name w:val="heading 4"/>
    <w:basedOn w:val="Normal"/>
    <w:next w:val="Normal"/>
    <w:link w:val="Heading4Char"/>
    <w:uiPriority w:val="9"/>
    <w:unhideWhenUsed/>
    <w:qFormat/>
    <w:rsid w:val="00B950FD"/>
    <w:pPr>
      <w:keepNext/>
      <w:keepLines/>
      <w:numPr>
        <w:ilvl w:val="3"/>
        <w:numId w:val="7"/>
      </w:numPr>
      <w:spacing w:before="80" w:after="40"/>
      <w:outlineLvl w:val="3"/>
    </w:pPr>
    <w:rPr>
      <w:rFonts w:eastAsiaTheme="majorEastAsia" w:cstheme="majorBidi"/>
      <w:i/>
      <w:iCs/>
      <w:color w:val="3756AA" w:themeColor="accent1" w:themeShade="BF"/>
    </w:rPr>
  </w:style>
  <w:style w:type="paragraph" w:styleId="Heading5">
    <w:name w:val="heading 5"/>
    <w:basedOn w:val="Normal"/>
    <w:next w:val="Normal"/>
    <w:link w:val="Heading5Char"/>
    <w:unhideWhenUsed/>
    <w:qFormat/>
    <w:rsid w:val="00B950FD"/>
    <w:pPr>
      <w:keepNext/>
      <w:keepLines/>
      <w:numPr>
        <w:ilvl w:val="4"/>
        <w:numId w:val="7"/>
      </w:numPr>
      <w:spacing w:before="80" w:after="40"/>
      <w:outlineLvl w:val="4"/>
    </w:pPr>
    <w:rPr>
      <w:rFonts w:eastAsiaTheme="majorEastAsia" w:cstheme="majorBidi"/>
      <w:color w:val="3756AA" w:themeColor="accent1" w:themeShade="BF"/>
    </w:rPr>
  </w:style>
  <w:style w:type="paragraph" w:styleId="Heading6">
    <w:name w:val="heading 6"/>
    <w:basedOn w:val="Normal"/>
    <w:next w:val="Normal"/>
    <w:link w:val="Heading6Char"/>
    <w:unhideWhenUsed/>
    <w:qFormat/>
    <w:rsid w:val="00B950FD"/>
    <w:pPr>
      <w:keepNext/>
      <w:keepLines/>
      <w:numPr>
        <w:ilvl w:val="5"/>
        <w:numId w:val="7"/>
      </w:numPr>
      <w:spacing w:before="40"/>
      <w:outlineLvl w:val="5"/>
    </w:pPr>
    <w:rPr>
      <w:rFonts w:eastAsiaTheme="majorEastAsia" w:cstheme="majorBidi"/>
      <w:i/>
      <w:iCs/>
      <w:color w:val="3377C2" w:themeColor="text1" w:themeTint="A6"/>
    </w:rPr>
  </w:style>
  <w:style w:type="paragraph" w:styleId="Heading7">
    <w:name w:val="heading 7"/>
    <w:basedOn w:val="Normal"/>
    <w:next w:val="Normal"/>
    <w:link w:val="Heading7Char"/>
    <w:unhideWhenUsed/>
    <w:qFormat/>
    <w:rsid w:val="00B950FD"/>
    <w:pPr>
      <w:keepNext/>
      <w:keepLines/>
      <w:numPr>
        <w:ilvl w:val="6"/>
        <w:numId w:val="7"/>
      </w:numPr>
      <w:spacing w:before="40"/>
      <w:outlineLvl w:val="6"/>
    </w:pPr>
    <w:rPr>
      <w:rFonts w:eastAsiaTheme="majorEastAsia" w:cstheme="majorBidi"/>
      <w:color w:val="3377C2" w:themeColor="text1" w:themeTint="A6"/>
    </w:rPr>
  </w:style>
  <w:style w:type="paragraph" w:styleId="Heading8">
    <w:name w:val="heading 8"/>
    <w:basedOn w:val="Normal"/>
    <w:next w:val="Normal"/>
    <w:link w:val="Heading8Char"/>
    <w:unhideWhenUsed/>
    <w:qFormat/>
    <w:rsid w:val="00B950FD"/>
    <w:pPr>
      <w:keepNext/>
      <w:keepLines/>
      <w:numPr>
        <w:ilvl w:val="7"/>
        <w:numId w:val="7"/>
      </w:numPr>
      <w:outlineLvl w:val="7"/>
    </w:pPr>
    <w:rPr>
      <w:rFonts w:eastAsiaTheme="majorEastAsia" w:cstheme="majorBidi"/>
      <w:i/>
      <w:iCs/>
      <w:color w:val="235083" w:themeColor="text1" w:themeTint="D8"/>
    </w:rPr>
  </w:style>
  <w:style w:type="paragraph" w:styleId="Heading9">
    <w:name w:val="heading 9"/>
    <w:basedOn w:val="Normal"/>
    <w:next w:val="Normal"/>
    <w:link w:val="Heading9Char"/>
    <w:unhideWhenUsed/>
    <w:qFormat/>
    <w:rsid w:val="00B950FD"/>
    <w:pPr>
      <w:keepNext/>
      <w:keepLines/>
      <w:numPr>
        <w:ilvl w:val="8"/>
        <w:numId w:val="7"/>
      </w:numPr>
      <w:outlineLvl w:val="8"/>
    </w:pPr>
    <w:rPr>
      <w:rFonts w:eastAsiaTheme="majorEastAsia" w:cstheme="majorBidi"/>
      <w:color w:val="23508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0FD"/>
    <w:rPr>
      <w:rFonts w:ascii="Arial" w:eastAsiaTheme="majorEastAsia" w:hAnsi="Arial" w:cstheme="majorBidi"/>
      <w:b/>
      <w:bCs/>
      <w:color w:val="D7CAA1" w:themeColor="accent3"/>
      <w:kern w:val="0"/>
      <w:sz w:val="32"/>
      <w:szCs w:val="32"/>
      <w14:ligatures w14:val="none"/>
    </w:rPr>
  </w:style>
  <w:style w:type="character" w:customStyle="1" w:styleId="Heading2Char">
    <w:name w:val="Heading 2 Char"/>
    <w:basedOn w:val="DefaultParagraphFont"/>
    <w:link w:val="Heading2"/>
    <w:uiPriority w:val="9"/>
    <w:rsid w:val="00B950FD"/>
    <w:rPr>
      <w:rFonts w:asciiTheme="majorHAnsi" w:eastAsiaTheme="majorEastAsia" w:hAnsiTheme="majorHAnsi" w:cstheme="majorHAnsi"/>
      <w:i/>
      <w:iCs/>
      <w:color w:val="D7CAA1" w:themeColor="accent3"/>
      <w:kern w:val="0"/>
      <w:sz w:val="24"/>
      <w:szCs w:val="28"/>
      <w14:ligatures w14:val="none"/>
    </w:rPr>
  </w:style>
  <w:style w:type="character" w:customStyle="1" w:styleId="Heading3Char">
    <w:name w:val="Heading 3 Char"/>
    <w:basedOn w:val="DefaultParagraphFont"/>
    <w:link w:val="Heading3"/>
    <w:uiPriority w:val="9"/>
    <w:rsid w:val="00B950FD"/>
    <w:rPr>
      <w:rFonts w:ascii="Arial" w:eastAsia="Calibri" w:hAnsi="Arial" w:cs="Times New Roman"/>
      <w:b/>
      <w:bCs/>
      <w:i/>
      <w:iCs/>
      <w:kern w:val="0"/>
      <w:sz w:val="20"/>
      <w:szCs w:val="20"/>
      <w14:ligatures w14:val="none"/>
    </w:rPr>
  </w:style>
  <w:style w:type="character" w:customStyle="1" w:styleId="Heading4Char">
    <w:name w:val="Heading 4 Char"/>
    <w:basedOn w:val="DefaultParagraphFont"/>
    <w:link w:val="Heading4"/>
    <w:uiPriority w:val="9"/>
    <w:rsid w:val="00B950FD"/>
    <w:rPr>
      <w:rFonts w:eastAsiaTheme="majorEastAsia" w:cstheme="majorBidi"/>
      <w:i/>
      <w:iCs/>
      <w:color w:val="3756AA" w:themeColor="accent1" w:themeShade="BF"/>
      <w:kern w:val="0"/>
      <w14:ligatures w14:val="none"/>
    </w:rPr>
  </w:style>
  <w:style w:type="character" w:customStyle="1" w:styleId="Heading5Char">
    <w:name w:val="Heading 5 Char"/>
    <w:basedOn w:val="DefaultParagraphFont"/>
    <w:link w:val="Heading5"/>
    <w:rsid w:val="00B950FD"/>
    <w:rPr>
      <w:rFonts w:eastAsiaTheme="majorEastAsia" w:cstheme="majorBidi"/>
      <w:color w:val="3756AA" w:themeColor="accent1" w:themeShade="BF"/>
      <w:kern w:val="0"/>
      <w14:ligatures w14:val="none"/>
    </w:rPr>
  </w:style>
  <w:style w:type="character" w:customStyle="1" w:styleId="Heading6Char">
    <w:name w:val="Heading 6 Char"/>
    <w:basedOn w:val="DefaultParagraphFont"/>
    <w:link w:val="Heading6"/>
    <w:rsid w:val="00B950FD"/>
    <w:rPr>
      <w:rFonts w:eastAsiaTheme="majorEastAsia" w:cstheme="majorBidi"/>
      <w:i/>
      <w:iCs/>
      <w:color w:val="3377C2" w:themeColor="text1" w:themeTint="A6"/>
      <w:kern w:val="0"/>
      <w14:ligatures w14:val="none"/>
    </w:rPr>
  </w:style>
  <w:style w:type="character" w:customStyle="1" w:styleId="Heading7Char">
    <w:name w:val="Heading 7 Char"/>
    <w:basedOn w:val="DefaultParagraphFont"/>
    <w:link w:val="Heading7"/>
    <w:rsid w:val="00B950FD"/>
    <w:rPr>
      <w:rFonts w:eastAsiaTheme="majorEastAsia" w:cstheme="majorBidi"/>
      <w:color w:val="3377C2" w:themeColor="text1" w:themeTint="A6"/>
      <w:kern w:val="0"/>
      <w14:ligatures w14:val="none"/>
    </w:rPr>
  </w:style>
  <w:style w:type="character" w:customStyle="1" w:styleId="Heading8Char">
    <w:name w:val="Heading 8 Char"/>
    <w:basedOn w:val="DefaultParagraphFont"/>
    <w:link w:val="Heading8"/>
    <w:rsid w:val="00B950FD"/>
    <w:rPr>
      <w:rFonts w:eastAsiaTheme="majorEastAsia" w:cstheme="majorBidi"/>
      <w:i/>
      <w:iCs/>
      <w:color w:val="235083" w:themeColor="text1" w:themeTint="D8"/>
      <w:kern w:val="0"/>
      <w14:ligatures w14:val="none"/>
    </w:rPr>
  </w:style>
  <w:style w:type="character" w:customStyle="1" w:styleId="Heading9Char">
    <w:name w:val="Heading 9 Char"/>
    <w:basedOn w:val="DefaultParagraphFont"/>
    <w:link w:val="Heading9"/>
    <w:rsid w:val="00B950FD"/>
    <w:rPr>
      <w:rFonts w:eastAsiaTheme="majorEastAsia" w:cstheme="majorBidi"/>
      <w:color w:val="235083" w:themeColor="text1" w:themeTint="D8"/>
      <w:kern w:val="0"/>
      <w14:ligatures w14:val="none"/>
    </w:rPr>
  </w:style>
  <w:style w:type="paragraph" w:styleId="Title">
    <w:name w:val="Title"/>
    <w:basedOn w:val="Normal"/>
    <w:next w:val="Normal"/>
    <w:link w:val="TitleChar"/>
    <w:uiPriority w:val="10"/>
    <w:qFormat/>
    <w:rsid w:val="00B950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0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0FD"/>
    <w:pPr>
      <w:numPr>
        <w:ilvl w:val="1"/>
      </w:numPr>
    </w:pPr>
    <w:rPr>
      <w:rFonts w:eastAsiaTheme="majorEastAsia" w:cstheme="majorBidi"/>
      <w:color w:val="3377C2" w:themeColor="text1" w:themeTint="A6"/>
      <w:spacing w:val="15"/>
      <w:sz w:val="28"/>
      <w:szCs w:val="28"/>
    </w:rPr>
  </w:style>
  <w:style w:type="character" w:customStyle="1" w:styleId="SubtitleChar">
    <w:name w:val="Subtitle Char"/>
    <w:basedOn w:val="DefaultParagraphFont"/>
    <w:link w:val="Subtitle"/>
    <w:uiPriority w:val="11"/>
    <w:rsid w:val="00B950FD"/>
    <w:rPr>
      <w:rFonts w:eastAsiaTheme="majorEastAsia" w:cstheme="majorBidi"/>
      <w:color w:val="3377C2" w:themeColor="text1" w:themeTint="A6"/>
      <w:spacing w:val="15"/>
      <w:sz w:val="28"/>
      <w:szCs w:val="28"/>
    </w:rPr>
  </w:style>
  <w:style w:type="paragraph" w:styleId="Quote">
    <w:name w:val="Quote"/>
    <w:basedOn w:val="Normal"/>
    <w:next w:val="Normal"/>
    <w:link w:val="QuoteChar"/>
    <w:uiPriority w:val="29"/>
    <w:qFormat/>
    <w:rsid w:val="00B950FD"/>
    <w:pPr>
      <w:spacing w:before="160"/>
      <w:jc w:val="center"/>
    </w:pPr>
    <w:rPr>
      <w:i/>
      <w:iCs/>
      <w:color w:val="2B64A3" w:themeColor="text1" w:themeTint="BF"/>
    </w:rPr>
  </w:style>
  <w:style w:type="character" w:customStyle="1" w:styleId="QuoteChar">
    <w:name w:val="Quote Char"/>
    <w:basedOn w:val="DefaultParagraphFont"/>
    <w:link w:val="Quote"/>
    <w:uiPriority w:val="29"/>
    <w:rsid w:val="00B950FD"/>
    <w:rPr>
      <w:i/>
      <w:iCs/>
      <w:color w:val="2B64A3" w:themeColor="text1" w:themeTint="BF"/>
    </w:rPr>
  </w:style>
  <w:style w:type="paragraph" w:styleId="ListParagraph">
    <w:name w:val="List Paragraph"/>
    <w:basedOn w:val="Normal"/>
    <w:link w:val="ListParagraphChar"/>
    <w:uiPriority w:val="34"/>
    <w:qFormat/>
    <w:rsid w:val="00483DC2"/>
    <w:pPr>
      <w:ind w:left="720"/>
      <w:contextualSpacing/>
    </w:pPr>
    <w:rPr>
      <w:rFonts w:ascii="Arial" w:hAnsi="Arial"/>
    </w:rPr>
  </w:style>
  <w:style w:type="character" w:styleId="IntenseEmphasis">
    <w:name w:val="Intense Emphasis"/>
    <w:basedOn w:val="DefaultParagraphFont"/>
    <w:uiPriority w:val="21"/>
    <w:qFormat/>
    <w:rsid w:val="00B950FD"/>
    <w:rPr>
      <w:i/>
      <w:iCs/>
      <w:color w:val="3756AA" w:themeColor="accent1" w:themeShade="BF"/>
    </w:rPr>
  </w:style>
  <w:style w:type="paragraph" w:styleId="IntenseQuote">
    <w:name w:val="Intense Quote"/>
    <w:basedOn w:val="Normal"/>
    <w:next w:val="Normal"/>
    <w:link w:val="IntenseQuoteChar"/>
    <w:uiPriority w:val="30"/>
    <w:qFormat/>
    <w:rsid w:val="00B950FD"/>
    <w:pPr>
      <w:pBdr>
        <w:top w:val="single" w:sz="4" w:space="10" w:color="3756AA" w:themeColor="accent1" w:themeShade="BF"/>
        <w:bottom w:val="single" w:sz="4" w:space="10" w:color="3756AA" w:themeColor="accent1" w:themeShade="BF"/>
      </w:pBdr>
      <w:spacing w:before="360" w:after="360"/>
      <w:ind w:left="864" w:right="864"/>
      <w:jc w:val="center"/>
    </w:pPr>
    <w:rPr>
      <w:i/>
      <w:iCs/>
      <w:color w:val="3756AA" w:themeColor="accent1" w:themeShade="BF"/>
    </w:rPr>
  </w:style>
  <w:style w:type="character" w:customStyle="1" w:styleId="IntenseQuoteChar">
    <w:name w:val="Intense Quote Char"/>
    <w:basedOn w:val="DefaultParagraphFont"/>
    <w:link w:val="IntenseQuote"/>
    <w:uiPriority w:val="30"/>
    <w:rsid w:val="00B950FD"/>
    <w:rPr>
      <w:i/>
      <w:iCs/>
      <w:color w:val="3756AA" w:themeColor="accent1" w:themeShade="BF"/>
    </w:rPr>
  </w:style>
  <w:style w:type="character" w:styleId="IntenseReference">
    <w:name w:val="Intense Reference"/>
    <w:basedOn w:val="DefaultParagraphFont"/>
    <w:uiPriority w:val="32"/>
    <w:qFormat/>
    <w:rsid w:val="00B950FD"/>
    <w:rPr>
      <w:b/>
      <w:bCs/>
      <w:smallCaps/>
      <w:color w:val="3756AA" w:themeColor="accent1" w:themeShade="BF"/>
      <w:spacing w:val="5"/>
    </w:rPr>
  </w:style>
  <w:style w:type="paragraph" w:styleId="Header">
    <w:name w:val="header"/>
    <w:basedOn w:val="Normal"/>
    <w:link w:val="HeaderChar"/>
    <w:uiPriority w:val="99"/>
    <w:unhideWhenUsed/>
    <w:rsid w:val="00B950FD"/>
    <w:pPr>
      <w:tabs>
        <w:tab w:val="center" w:pos="4680"/>
        <w:tab w:val="right" w:pos="9360"/>
      </w:tabs>
    </w:pPr>
  </w:style>
  <w:style w:type="character" w:customStyle="1" w:styleId="HeaderChar">
    <w:name w:val="Header Char"/>
    <w:basedOn w:val="DefaultParagraphFont"/>
    <w:link w:val="Header"/>
    <w:uiPriority w:val="99"/>
    <w:rsid w:val="00B950FD"/>
    <w:rPr>
      <w:kern w:val="0"/>
      <w14:ligatures w14:val="none"/>
    </w:rPr>
  </w:style>
  <w:style w:type="paragraph" w:styleId="Footer">
    <w:name w:val="footer"/>
    <w:basedOn w:val="Normal"/>
    <w:link w:val="FooterChar"/>
    <w:uiPriority w:val="99"/>
    <w:unhideWhenUsed/>
    <w:rsid w:val="00B950FD"/>
    <w:pPr>
      <w:tabs>
        <w:tab w:val="center" w:pos="4680"/>
        <w:tab w:val="right" w:pos="9360"/>
      </w:tabs>
    </w:pPr>
  </w:style>
  <w:style w:type="character" w:customStyle="1" w:styleId="FooterChar">
    <w:name w:val="Footer Char"/>
    <w:basedOn w:val="DefaultParagraphFont"/>
    <w:link w:val="Footer"/>
    <w:uiPriority w:val="99"/>
    <w:rsid w:val="00B950FD"/>
    <w:rPr>
      <w:kern w:val="0"/>
      <w14:ligatures w14:val="none"/>
    </w:rPr>
  </w:style>
  <w:style w:type="character" w:styleId="Hyperlink">
    <w:name w:val="Hyperlink"/>
    <w:basedOn w:val="DefaultParagraphFont"/>
    <w:uiPriority w:val="99"/>
    <w:unhideWhenUsed/>
    <w:rsid w:val="00B950FD"/>
    <w:rPr>
      <w:color w:val="617ECC" w:themeColor="hyperlink"/>
      <w:u w:val="single"/>
    </w:rPr>
  </w:style>
  <w:style w:type="character" w:styleId="UnresolvedMention">
    <w:name w:val="Unresolved Mention"/>
    <w:basedOn w:val="DefaultParagraphFont"/>
    <w:uiPriority w:val="99"/>
    <w:semiHidden/>
    <w:unhideWhenUsed/>
    <w:rsid w:val="00B950FD"/>
    <w:rPr>
      <w:color w:val="605E5C"/>
      <w:shd w:val="clear" w:color="auto" w:fill="E1DFDD"/>
    </w:rPr>
  </w:style>
  <w:style w:type="table" w:styleId="TableGrid">
    <w:name w:val="Table Grid"/>
    <w:basedOn w:val="TableNormal"/>
    <w:uiPriority w:val="39"/>
    <w:rsid w:val="00B950FD"/>
    <w:pPr>
      <w:spacing w:after="0" w:line="240" w:lineRule="auto"/>
    </w:pPr>
    <w:rPr>
      <w:rFonts w:ascii="Georgia" w:hAns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950FD"/>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B950FD"/>
    <w:rPr>
      <w:rFonts w:eastAsiaTheme="minorEastAsia"/>
      <w:kern w:val="0"/>
      <w14:ligatures w14:val="none"/>
    </w:rPr>
  </w:style>
  <w:style w:type="paragraph" w:styleId="BodyText">
    <w:name w:val="Body Text"/>
    <w:basedOn w:val="Normal"/>
    <w:link w:val="BodyTextChar"/>
    <w:qFormat/>
    <w:rsid w:val="007B6AD8"/>
    <w:pPr>
      <w:spacing w:after="240"/>
    </w:pPr>
    <w:rPr>
      <w:rFonts w:ascii="Arial" w:hAnsi="Arial"/>
    </w:rPr>
  </w:style>
  <w:style w:type="character" w:customStyle="1" w:styleId="BodyTextChar">
    <w:name w:val="Body Text Char"/>
    <w:basedOn w:val="DefaultParagraphFont"/>
    <w:link w:val="BodyText"/>
    <w:rsid w:val="00B950FD"/>
    <w:rPr>
      <w:rFonts w:ascii="Arial" w:hAnsi="Arial"/>
      <w:kern w:val="0"/>
      <w14:ligatures w14:val="none"/>
    </w:rPr>
  </w:style>
  <w:style w:type="paragraph" w:styleId="TOCHeading">
    <w:name w:val="TOC Heading"/>
    <w:basedOn w:val="Heading1"/>
    <w:next w:val="Normal"/>
    <w:uiPriority w:val="39"/>
    <w:unhideWhenUsed/>
    <w:qFormat/>
    <w:rsid w:val="00B950FD"/>
    <w:pPr>
      <w:outlineLvl w:val="9"/>
    </w:pPr>
  </w:style>
  <w:style w:type="paragraph" w:styleId="TOC1">
    <w:name w:val="toc 1"/>
    <w:basedOn w:val="Normal"/>
    <w:next w:val="Normal"/>
    <w:autoRedefine/>
    <w:uiPriority w:val="39"/>
    <w:unhideWhenUsed/>
    <w:rsid w:val="00B56AE1"/>
    <w:pPr>
      <w:tabs>
        <w:tab w:val="left" w:pos="432"/>
        <w:tab w:val="left" w:pos="576"/>
        <w:tab w:val="right" w:leader="dot" w:pos="9350"/>
      </w:tabs>
      <w:spacing w:after="40"/>
    </w:pPr>
    <w:rPr>
      <w:rFonts w:ascii="Arial" w:hAnsi="Arial"/>
    </w:rPr>
  </w:style>
  <w:style w:type="paragraph" w:styleId="TOC3">
    <w:name w:val="toc 3"/>
    <w:basedOn w:val="Normal"/>
    <w:next w:val="Normal"/>
    <w:autoRedefine/>
    <w:uiPriority w:val="39"/>
    <w:unhideWhenUsed/>
    <w:rsid w:val="00B56AE1"/>
    <w:pPr>
      <w:tabs>
        <w:tab w:val="left" w:pos="1320"/>
        <w:tab w:val="right" w:leader="dot" w:pos="9350"/>
      </w:tabs>
      <w:spacing w:after="40"/>
      <w:ind w:left="720"/>
    </w:pPr>
    <w:rPr>
      <w:rFonts w:ascii="Arial" w:hAnsi="Arial"/>
    </w:rPr>
  </w:style>
  <w:style w:type="paragraph" w:styleId="TOC2">
    <w:name w:val="toc 2"/>
    <w:basedOn w:val="Normal"/>
    <w:next w:val="Normal"/>
    <w:autoRedefine/>
    <w:uiPriority w:val="39"/>
    <w:unhideWhenUsed/>
    <w:rsid w:val="00B56AE1"/>
    <w:pPr>
      <w:tabs>
        <w:tab w:val="left" w:pos="1008"/>
        <w:tab w:val="right" w:leader="dot" w:pos="9350"/>
      </w:tabs>
      <w:spacing w:after="60"/>
      <w:ind w:left="1310" w:hanging="878"/>
    </w:pPr>
    <w:rPr>
      <w:rFonts w:ascii="Arial" w:hAnsi="Arial"/>
      <w:noProof/>
    </w:rPr>
  </w:style>
  <w:style w:type="paragraph" w:customStyle="1" w:styleId="TableParagraph">
    <w:name w:val="Table Paragraph"/>
    <w:basedOn w:val="Normal"/>
    <w:uiPriority w:val="1"/>
    <w:qFormat/>
    <w:rsid w:val="00B950FD"/>
    <w:pPr>
      <w:widowControl w:val="0"/>
      <w:autoSpaceDE w:val="0"/>
      <w:autoSpaceDN w:val="0"/>
    </w:pPr>
    <w:rPr>
      <w:rFonts w:ascii="Arial" w:eastAsia="Calibri" w:hAnsi="Arial" w:cs="Calibri"/>
    </w:rPr>
  </w:style>
  <w:style w:type="paragraph" w:styleId="Revision">
    <w:name w:val="Revision"/>
    <w:hidden/>
    <w:uiPriority w:val="99"/>
    <w:semiHidden/>
    <w:rsid w:val="00B950FD"/>
    <w:pPr>
      <w:spacing w:after="0" w:line="240" w:lineRule="auto"/>
    </w:pPr>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B950FD"/>
    <w:rPr>
      <w:sz w:val="16"/>
      <w:szCs w:val="16"/>
    </w:rPr>
  </w:style>
  <w:style w:type="paragraph" w:styleId="CommentText">
    <w:name w:val="annotation text"/>
    <w:basedOn w:val="Normal"/>
    <w:link w:val="CommentTextChar"/>
    <w:uiPriority w:val="99"/>
    <w:unhideWhenUsed/>
    <w:rsid w:val="00B950FD"/>
    <w:pPr>
      <w:widowControl w:val="0"/>
      <w:autoSpaceDE w:val="0"/>
      <w:autoSpaceDN w:val="0"/>
    </w:pPr>
    <w:rPr>
      <w:rFonts w:ascii="Arial" w:eastAsia="Calibri" w:hAnsi="Arial" w:cs="Calibri"/>
      <w:sz w:val="20"/>
      <w:szCs w:val="20"/>
    </w:rPr>
  </w:style>
  <w:style w:type="character" w:customStyle="1" w:styleId="CommentTextChar">
    <w:name w:val="Comment Text Char"/>
    <w:basedOn w:val="DefaultParagraphFont"/>
    <w:link w:val="CommentText"/>
    <w:uiPriority w:val="99"/>
    <w:rsid w:val="00B950FD"/>
    <w:rPr>
      <w:rFonts w:ascii="Arial" w:eastAsia="Calibri" w:hAnsi="Arial"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950FD"/>
    <w:rPr>
      <w:b/>
      <w:bCs/>
    </w:rPr>
  </w:style>
  <w:style w:type="character" w:customStyle="1" w:styleId="CommentSubjectChar">
    <w:name w:val="Comment Subject Char"/>
    <w:basedOn w:val="CommentTextChar"/>
    <w:link w:val="CommentSubject"/>
    <w:uiPriority w:val="99"/>
    <w:semiHidden/>
    <w:rsid w:val="00B950FD"/>
    <w:rPr>
      <w:rFonts w:ascii="Arial" w:eastAsia="Calibri" w:hAnsi="Arial" w:cs="Calibri"/>
      <w:b/>
      <w:bCs/>
      <w:kern w:val="0"/>
      <w:sz w:val="20"/>
      <w:szCs w:val="20"/>
      <w14:ligatures w14:val="none"/>
    </w:rPr>
  </w:style>
  <w:style w:type="character" w:customStyle="1" w:styleId="cf01">
    <w:name w:val="cf01"/>
    <w:basedOn w:val="DefaultParagraphFont"/>
    <w:rsid w:val="00B950FD"/>
    <w:rPr>
      <w:rFonts w:ascii="Segoe UI" w:hAnsi="Segoe UI" w:cs="Segoe UI" w:hint="default"/>
      <w:sz w:val="18"/>
      <w:szCs w:val="18"/>
    </w:rPr>
  </w:style>
  <w:style w:type="character" w:styleId="Mention">
    <w:name w:val="Mention"/>
    <w:basedOn w:val="DefaultParagraphFont"/>
    <w:uiPriority w:val="99"/>
    <w:unhideWhenUsed/>
    <w:rsid w:val="00B950FD"/>
    <w:rPr>
      <w:color w:val="2B579A"/>
      <w:shd w:val="clear" w:color="auto" w:fill="E1DFDD"/>
    </w:rPr>
  </w:style>
  <w:style w:type="table" w:styleId="GridTable1Light-Accent6">
    <w:name w:val="Grid Table 1 Light Accent 6"/>
    <w:basedOn w:val="TableNormal"/>
    <w:uiPriority w:val="46"/>
    <w:rsid w:val="00B950FD"/>
    <w:pPr>
      <w:widowControl w:val="0"/>
      <w:autoSpaceDE w:val="0"/>
      <w:autoSpaceDN w:val="0"/>
      <w:spacing w:after="0" w:line="240" w:lineRule="auto"/>
    </w:pPr>
    <w:rPr>
      <w:kern w:val="0"/>
      <w14:ligatures w14:val="none"/>
    </w:rPr>
    <w:tblPr>
      <w:tblStyleRowBandSize w:val="1"/>
      <w:tblStyleColBandSize w:val="1"/>
      <w:tblBorders>
        <w:top w:val="single" w:sz="4" w:space="0" w:color="DBD0AE" w:themeColor="accent6" w:themeTint="66"/>
        <w:left w:val="single" w:sz="4" w:space="0" w:color="DBD0AE" w:themeColor="accent6" w:themeTint="66"/>
        <w:bottom w:val="single" w:sz="4" w:space="0" w:color="DBD0AE" w:themeColor="accent6" w:themeTint="66"/>
        <w:right w:val="single" w:sz="4" w:space="0" w:color="DBD0AE" w:themeColor="accent6" w:themeTint="66"/>
        <w:insideH w:val="single" w:sz="4" w:space="0" w:color="DBD0AE" w:themeColor="accent6" w:themeTint="66"/>
        <w:insideV w:val="single" w:sz="4" w:space="0" w:color="DBD0AE" w:themeColor="accent6" w:themeTint="66"/>
      </w:tblBorders>
    </w:tblPr>
    <w:tblStylePr w:type="firstRow">
      <w:rPr>
        <w:b/>
        <w:bCs/>
      </w:rPr>
      <w:tblPr/>
      <w:tcPr>
        <w:tcBorders>
          <w:bottom w:val="single" w:sz="12" w:space="0" w:color="C9B986" w:themeColor="accent6" w:themeTint="99"/>
        </w:tcBorders>
      </w:tcPr>
    </w:tblStylePr>
    <w:tblStylePr w:type="lastRow">
      <w:rPr>
        <w:b/>
        <w:bCs/>
      </w:rPr>
      <w:tblPr/>
      <w:tcPr>
        <w:tcBorders>
          <w:top w:val="double" w:sz="2" w:space="0" w:color="C9B986" w:themeColor="accent6"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locked/>
    <w:rsid w:val="00B950FD"/>
    <w:rPr>
      <w:rFonts w:ascii="Arial" w:hAnsi="Arial"/>
      <w:kern w:val="0"/>
      <w14:ligatures w14:val="none"/>
    </w:rPr>
  </w:style>
  <w:style w:type="paragraph" w:customStyle="1" w:styleId="HeadingOther">
    <w:name w:val="Heading Other"/>
    <w:basedOn w:val="Normal"/>
    <w:qFormat/>
    <w:rsid w:val="00B950FD"/>
    <w:pPr>
      <w:widowControl w:val="0"/>
      <w:autoSpaceDE w:val="0"/>
      <w:autoSpaceDN w:val="0"/>
    </w:pPr>
    <w:rPr>
      <w:rFonts w:ascii="Arial" w:eastAsia="Calibri" w:hAnsi="Arial" w:cs="Calibri"/>
    </w:rPr>
  </w:style>
  <w:style w:type="paragraph" w:customStyle="1" w:styleId="Default">
    <w:name w:val="Default"/>
    <w:rsid w:val="00B950F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FootnoteText">
    <w:name w:val="footnote text"/>
    <w:basedOn w:val="Normal"/>
    <w:link w:val="FootnoteTextChar"/>
    <w:uiPriority w:val="99"/>
    <w:unhideWhenUsed/>
    <w:rsid w:val="00C507A6"/>
    <w:pPr>
      <w:widowControl w:val="0"/>
      <w:autoSpaceDE w:val="0"/>
      <w:autoSpaceDN w:val="0"/>
      <w:spacing w:after="60"/>
      <w:jc w:val="left"/>
    </w:pPr>
    <w:rPr>
      <w:rFonts w:ascii="Arial" w:eastAsia="Calibri" w:hAnsi="Arial" w:cs="Calibri"/>
      <w:sz w:val="18"/>
      <w:szCs w:val="20"/>
    </w:rPr>
  </w:style>
  <w:style w:type="character" w:customStyle="1" w:styleId="FootnoteTextChar">
    <w:name w:val="Footnote Text Char"/>
    <w:basedOn w:val="DefaultParagraphFont"/>
    <w:link w:val="FootnoteText"/>
    <w:uiPriority w:val="99"/>
    <w:rsid w:val="00B950FD"/>
    <w:rPr>
      <w:rFonts w:ascii="Arial" w:eastAsia="Calibri" w:hAnsi="Arial" w:cs="Calibri"/>
      <w:kern w:val="0"/>
      <w:sz w:val="18"/>
      <w:szCs w:val="20"/>
      <w14:ligatures w14:val="none"/>
    </w:rPr>
  </w:style>
  <w:style w:type="character" w:styleId="FootnoteReference">
    <w:name w:val="footnote reference"/>
    <w:basedOn w:val="DefaultParagraphFont"/>
    <w:uiPriority w:val="99"/>
    <w:unhideWhenUsed/>
    <w:rsid w:val="00B950FD"/>
    <w:rPr>
      <w:vertAlign w:val="superscript"/>
    </w:rPr>
  </w:style>
  <w:style w:type="paragraph" w:customStyle="1" w:styleId="Heading1Alternate">
    <w:name w:val="Heading 1 Alternate"/>
    <w:qFormat/>
    <w:rsid w:val="00B950FD"/>
    <w:pPr>
      <w:spacing w:after="60" w:line="240" w:lineRule="auto"/>
    </w:pPr>
    <w:rPr>
      <w:rFonts w:asciiTheme="majorHAnsi" w:eastAsia="Calibri" w:hAnsiTheme="majorHAnsi" w:cstheme="majorBidi"/>
      <w:b/>
      <w:bCs/>
      <w:color w:val="D7CAA1" w:themeColor="accent3"/>
      <w:kern w:val="0"/>
      <w:sz w:val="32"/>
      <w:szCs w:val="32"/>
      <w14:ligatures w14:val="none"/>
    </w:rPr>
  </w:style>
  <w:style w:type="paragraph" w:customStyle="1" w:styleId="BulletList1">
    <w:name w:val="Bullet List 1"/>
    <w:basedOn w:val="BodyText"/>
    <w:rsid w:val="00C507A6"/>
    <w:pPr>
      <w:numPr>
        <w:numId w:val="1"/>
      </w:numPr>
      <w:spacing w:before="120"/>
      <w:jc w:val="left"/>
    </w:pPr>
  </w:style>
  <w:style w:type="paragraph" w:customStyle="1" w:styleId="ListParagraph1">
    <w:name w:val="List Paragraph 1"/>
    <w:basedOn w:val="ListParagraph"/>
    <w:qFormat/>
    <w:rsid w:val="00B950FD"/>
    <w:pPr>
      <w:widowControl w:val="0"/>
      <w:numPr>
        <w:numId w:val="2"/>
      </w:numPr>
      <w:tabs>
        <w:tab w:val="left" w:pos="860"/>
      </w:tabs>
      <w:autoSpaceDE w:val="0"/>
      <w:autoSpaceDN w:val="0"/>
      <w:spacing w:before="120" w:after="120"/>
      <w:ind w:right="144"/>
      <w:contextualSpacing w:val="0"/>
    </w:pPr>
    <w:rPr>
      <w:rFonts w:ascii="Times New Roman" w:eastAsia="Calibri" w:hAnsi="Times New Roman" w:cs="Times New Roman"/>
      <w:sz w:val="24"/>
      <w:szCs w:val="24"/>
    </w:rPr>
  </w:style>
  <w:style w:type="paragraph" w:styleId="TableofFigures">
    <w:name w:val="table of figures"/>
    <w:basedOn w:val="Normal"/>
    <w:next w:val="Normal"/>
    <w:uiPriority w:val="99"/>
    <w:unhideWhenUsed/>
    <w:rsid w:val="007F353D"/>
    <w:pPr>
      <w:widowControl w:val="0"/>
      <w:tabs>
        <w:tab w:val="right" w:leader="dot" w:pos="9350"/>
      </w:tabs>
      <w:autoSpaceDE w:val="0"/>
      <w:autoSpaceDN w:val="0"/>
      <w:ind w:left="1800" w:right="720" w:hanging="1800"/>
    </w:pPr>
    <w:rPr>
      <w:rFonts w:ascii="Arial" w:eastAsia="Calibri" w:hAnsi="Arial" w:cs="Calibri"/>
      <w:noProof/>
    </w:rPr>
  </w:style>
  <w:style w:type="paragraph" w:styleId="Caption">
    <w:name w:val="caption"/>
    <w:basedOn w:val="Normal"/>
    <w:next w:val="Normal"/>
    <w:uiPriority w:val="35"/>
    <w:unhideWhenUsed/>
    <w:qFormat/>
    <w:rsid w:val="00B950FD"/>
    <w:pPr>
      <w:widowControl w:val="0"/>
      <w:autoSpaceDE w:val="0"/>
      <w:autoSpaceDN w:val="0"/>
      <w:spacing w:after="60"/>
    </w:pPr>
    <w:rPr>
      <w:rFonts w:ascii="Arial" w:eastAsia="Calibri" w:hAnsi="Arial" w:cs="Calibri"/>
      <w:b/>
      <w:i/>
      <w:iCs/>
      <w:sz w:val="20"/>
      <w:szCs w:val="18"/>
    </w:rPr>
  </w:style>
  <w:style w:type="paragraph" w:customStyle="1" w:styleId="Heading1Intro">
    <w:name w:val="Heading 1 Intro"/>
    <w:qFormat/>
    <w:rsid w:val="00B950FD"/>
    <w:pPr>
      <w:keepNext/>
      <w:spacing w:before="240" w:after="120" w:line="240" w:lineRule="auto"/>
      <w:ind w:left="432" w:hanging="432"/>
    </w:pPr>
    <w:rPr>
      <w:rFonts w:asciiTheme="majorHAnsi" w:eastAsiaTheme="majorEastAsia" w:hAnsiTheme="majorHAnsi" w:cstheme="majorBidi"/>
      <w:b/>
      <w:bCs/>
      <w:color w:val="D7CAA1" w:themeColor="accent3"/>
      <w:kern w:val="0"/>
      <w:sz w:val="32"/>
      <w:szCs w:val="32"/>
      <w14:ligatures w14:val="none"/>
    </w:rPr>
  </w:style>
  <w:style w:type="paragraph" w:customStyle="1" w:styleId="Heading2Intro">
    <w:name w:val="Heading 2 Intro"/>
    <w:basedOn w:val="Heading2"/>
    <w:qFormat/>
    <w:rsid w:val="00B950FD"/>
    <w:rPr>
      <w:i w:val="0"/>
      <w:iCs w:val="0"/>
    </w:rPr>
  </w:style>
  <w:style w:type="paragraph" w:customStyle="1" w:styleId="Heading1Alternate2">
    <w:name w:val="Heading 1 Alternate 2"/>
    <w:basedOn w:val="Heading1Alternate"/>
    <w:qFormat/>
    <w:rsid w:val="00B950FD"/>
    <w:pPr>
      <w:widowControl w:val="0"/>
      <w:autoSpaceDE w:val="0"/>
      <w:autoSpaceDN w:val="0"/>
      <w:spacing w:before="120" w:after="0"/>
      <w:ind w:left="360"/>
    </w:pPr>
    <w:rPr>
      <w:b w:val="0"/>
      <w:color w:val="auto"/>
      <w:spacing w:val="-2"/>
      <w:sz w:val="56"/>
    </w:rPr>
  </w:style>
  <w:style w:type="character" w:customStyle="1" w:styleId="normaltextrun">
    <w:name w:val="normaltextrun"/>
    <w:basedOn w:val="DefaultParagraphFont"/>
    <w:rsid w:val="00B950FD"/>
  </w:style>
  <w:style w:type="character" w:customStyle="1" w:styleId="eop">
    <w:name w:val="eop"/>
    <w:basedOn w:val="DefaultParagraphFont"/>
    <w:rsid w:val="00B950FD"/>
  </w:style>
  <w:style w:type="character" w:styleId="FollowedHyperlink">
    <w:name w:val="FollowedHyperlink"/>
    <w:basedOn w:val="DefaultParagraphFont"/>
    <w:uiPriority w:val="99"/>
    <w:semiHidden/>
    <w:unhideWhenUsed/>
    <w:rsid w:val="009E34DA"/>
    <w:rPr>
      <w:color w:val="0064BC"/>
      <w:u w:val="single"/>
    </w:rPr>
  </w:style>
  <w:style w:type="paragraph" w:customStyle="1" w:styleId="BulletList2Italics">
    <w:name w:val="Bullet List 2 Italics"/>
    <w:basedOn w:val="BulletList1"/>
    <w:rsid w:val="00393405"/>
    <w:pPr>
      <w:numPr>
        <w:ilvl w:val="1"/>
      </w:numPr>
    </w:pPr>
    <w:rPr>
      <w:i/>
    </w:rPr>
  </w:style>
  <w:style w:type="paragraph" w:styleId="EndnoteText">
    <w:name w:val="endnote text"/>
    <w:basedOn w:val="Normal"/>
    <w:link w:val="EndnoteTextChar"/>
    <w:uiPriority w:val="99"/>
    <w:semiHidden/>
    <w:unhideWhenUsed/>
    <w:rsid w:val="00B950FD"/>
    <w:rPr>
      <w:sz w:val="20"/>
      <w:szCs w:val="20"/>
    </w:rPr>
  </w:style>
  <w:style w:type="character" w:customStyle="1" w:styleId="EndnoteTextChar">
    <w:name w:val="Endnote Text Char"/>
    <w:basedOn w:val="DefaultParagraphFont"/>
    <w:link w:val="EndnoteText"/>
    <w:uiPriority w:val="99"/>
    <w:semiHidden/>
    <w:rsid w:val="00B950FD"/>
    <w:rPr>
      <w:kern w:val="0"/>
      <w:sz w:val="20"/>
      <w:szCs w:val="20"/>
      <w14:ligatures w14:val="none"/>
    </w:rPr>
  </w:style>
  <w:style w:type="character" w:styleId="EndnoteReference">
    <w:name w:val="endnote reference"/>
    <w:basedOn w:val="DefaultParagraphFont"/>
    <w:uiPriority w:val="99"/>
    <w:semiHidden/>
    <w:unhideWhenUsed/>
    <w:rsid w:val="00B950FD"/>
    <w:rPr>
      <w:vertAlign w:val="superscript"/>
    </w:rPr>
  </w:style>
  <w:style w:type="paragraph" w:customStyle="1" w:styleId="paragraph">
    <w:name w:val="paragraph"/>
    <w:basedOn w:val="Normal"/>
    <w:rsid w:val="00B950FD"/>
    <w:pPr>
      <w:spacing w:before="100" w:beforeAutospacing="1" w:after="100" w:afterAutospacing="1"/>
      <w:jc w:val="left"/>
    </w:pPr>
    <w:rPr>
      <w:rFonts w:ascii="Times New Roman" w:eastAsia="Times New Roman" w:hAnsi="Times New Roman" w:cs="Times New Roman"/>
      <w:sz w:val="24"/>
      <w:szCs w:val="24"/>
    </w:rPr>
  </w:style>
  <w:style w:type="paragraph" w:customStyle="1" w:styleId="AbbreviationText">
    <w:name w:val="Abbreviation Text"/>
    <w:basedOn w:val="Normal"/>
    <w:rsid w:val="00FC6538"/>
    <w:pPr>
      <w:jc w:val="left"/>
    </w:pPr>
    <w:rPr>
      <w:rFonts w:ascii="Arial" w:eastAsia="Times New Roman" w:hAnsi="Arial" w:cs="Arial"/>
      <w:sz w:val="20"/>
      <w:szCs w:val="20"/>
    </w:rPr>
  </w:style>
  <w:style w:type="character" w:customStyle="1" w:styleId="contentcontrolboundarysink">
    <w:name w:val="contentcontrolboundarysink"/>
    <w:basedOn w:val="DefaultParagraphFont"/>
    <w:rsid w:val="00B950FD"/>
  </w:style>
  <w:style w:type="paragraph" w:customStyle="1" w:styleId="bodyitalicarial">
    <w:name w:val="body italic arial"/>
    <w:basedOn w:val="BodyText"/>
    <w:qFormat/>
    <w:rsid w:val="00B950FD"/>
    <w:pPr>
      <w:spacing w:before="80" w:after="100"/>
      <w:jc w:val="left"/>
    </w:pPr>
    <w:rPr>
      <w:rFonts w:cs="Arial"/>
      <w:bCs/>
      <w:i/>
      <w:sz w:val="20"/>
    </w:rPr>
  </w:style>
  <w:style w:type="paragraph" w:customStyle="1" w:styleId="Bodybullet">
    <w:name w:val="Body bullet"/>
    <w:basedOn w:val="BodyText"/>
    <w:qFormat/>
    <w:rsid w:val="00B950FD"/>
    <w:pPr>
      <w:numPr>
        <w:numId w:val="4"/>
      </w:numPr>
      <w:spacing w:before="80" w:after="60"/>
      <w:ind w:left="720"/>
      <w:jc w:val="left"/>
    </w:pPr>
    <w:rPr>
      <w:rFonts w:ascii="Times New Roman" w:hAnsi="Times New Roman" w:cs="Times New Roman"/>
      <w:iCs/>
      <w:sz w:val="24"/>
      <w:szCs w:val="24"/>
    </w:rPr>
  </w:style>
  <w:style w:type="paragraph" w:styleId="BlockText">
    <w:name w:val="Block Text"/>
    <w:basedOn w:val="Normal"/>
    <w:unhideWhenUsed/>
    <w:qFormat/>
    <w:rsid w:val="00C507A6"/>
    <w:pPr>
      <w:keepNext/>
      <w:spacing w:after="240"/>
      <w:ind w:right="720"/>
      <w:jc w:val="left"/>
    </w:pPr>
    <w:rPr>
      <w:rFonts w:ascii="Arial" w:eastAsiaTheme="minorEastAsia" w:hAnsi="Arial"/>
      <w:b/>
      <w:bCs/>
      <w:i/>
      <w:iCs/>
      <w:sz w:val="20"/>
      <w:u w:val="single"/>
    </w:rPr>
  </w:style>
  <w:style w:type="paragraph" w:customStyle="1" w:styleId="BodyTextItalics">
    <w:name w:val="Body Text Italics"/>
    <w:basedOn w:val="BodyText"/>
    <w:qFormat/>
    <w:rsid w:val="00C520E0"/>
    <w:rPr>
      <w:i/>
      <w:iCs/>
    </w:rPr>
  </w:style>
  <w:style w:type="paragraph" w:customStyle="1" w:styleId="TOCHeadings">
    <w:name w:val="TOC Headings"/>
    <w:qFormat/>
    <w:rsid w:val="00B56AE1"/>
    <w:rPr>
      <w:rFonts w:ascii="Arial" w:eastAsia="Calibri" w:hAnsi="Arial" w:cstheme="majorBidi"/>
      <w:b/>
      <w:bCs/>
      <w:color w:val="D7CAA1" w:themeColor="accent3"/>
      <w:kern w:val="0"/>
      <w:sz w:val="32"/>
      <w:szCs w:val="32"/>
      <w14:ligatures w14:val="none"/>
    </w:rPr>
  </w:style>
  <w:style w:type="paragraph" w:customStyle="1" w:styleId="BulletList1Italics">
    <w:name w:val="Bullet List 1 Italics"/>
    <w:basedOn w:val="BulletList1"/>
    <w:qFormat/>
    <w:rsid w:val="00B950FD"/>
    <w:rPr>
      <w:i/>
    </w:rPr>
  </w:style>
  <w:style w:type="paragraph" w:customStyle="1" w:styleId="TableHeadings">
    <w:name w:val="Table Headings"/>
    <w:basedOn w:val="TableParagraph"/>
    <w:qFormat/>
    <w:rsid w:val="00B43C66"/>
    <w:pPr>
      <w:spacing w:before="40" w:after="40"/>
      <w:ind w:left="72" w:right="58"/>
      <w:jc w:val="center"/>
    </w:pPr>
    <w:rPr>
      <w:rFonts w:cstheme="majorHAnsi"/>
      <w:b/>
      <w:sz w:val="20"/>
      <w:szCs w:val="20"/>
    </w:rPr>
  </w:style>
  <w:style w:type="paragraph" w:customStyle="1" w:styleId="TableTitle">
    <w:name w:val="Table Title"/>
    <w:basedOn w:val="Caption"/>
    <w:link w:val="TableTitleChar"/>
    <w:qFormat/>
    <w:rsid w:val="00F02005"/>
    <w:rPr>
      <w:szCs w:val="20"/>
    </w:rPr>
  </w:style>
  <w:style w:type="paragraph" w:customStyle="1" w:styleId="TableTextLeftItalics">
    <w:name w:val="Table Text Left Italics"/>
    <w:basedOn w:val="TableParagraph"/>
    <w:qFormat/>
    <w:rsid w:val="00DD1989"/>
    <w:pPr>
      <w:spacing w:before="40" w:after="80"/>
      <w:jc w:val="left"/>
    </w:pPr>
    <w:rPr>
      <w:rFonts w:eastAsia="Times New Roman" w:cs="Times New Roman"/>
      <w:i/>
      <w:iCs/>
      <w:sz w:val="20"/>
      <w:szCs w:val="20"/>
    </w:rPr>
  </w:style>
  <w:style w:type="paragraph" w:customStyle="1" w:styleId="TableTextLeft">
    <w:name w:val="Table Text Left"/>
    <w:basedOn w:val="TableTextLeftItalics"/>
    <w:link w:val="TableTextLeftChar"/>
    <w:qFormat/>
    <w:rsid w:val="00B85321"/>
    <w:pPr>
      <w:widowControl/>
    </w:pPr>
    <w:rPr>
      <w:i w:val="0"/>
      <w:iCs w:val="0"/>
    </w:rPr>
  </w:style>
  <w:style w:type="paragraph" w:customStyle="1" w:styleId="TableNotes">
    <w:name w:val="Table Notes"/>
    <w:basedOn w:val="TableTextLeft"/>
    <w:link w:val="TableNotesChar"/>
    <w:qFormat/>
    <w:rsid w:val="00B950FD"/>
    <w:pPr>
      <w:ind w:left="422" w:hanging="422"/>
    </w:pPr>
    <w:rPr>
      <w:sz w:val="18"/>
    </w:rPr>
  </w:style>
  <w:style w:type="paragraph" w:customStyle="1" w:styleId="TableTextLeftBold">
    <w:name w:val="Table Text Left Bold"/>
    <w:basedOn w:val="TableTextLeft"/>
    <w:qFormat/>
    <w:rsid w:val="00EC1B14"/>
    <w:rPr>
      <w:b/>
      <w:bCs/>
    </w:rPr>
  </w:style>
  <w:style w:type="paragraph" w:customStyle="1" w:styleId="TableTextLeftBlue">
    <w:name w:val="Table Text Left Blue"/>
    <w:basedOn w:val="TableTextLeft"/>
    <w:qFormat/>
    <w:rsid w:val="008E1EF2"/>
    <w:rPr>
      <w:color w:val="D7CAA1" w:themeColor="accent3"/>
    </w:rPr>
  </w:style>
  <w:style w:type="paragraph" w:customStyle="1" w:styleId="TableTextCenter">
    <w:name w:val="Table Text Center"/>
    <w:basedOn w:val="TableTextLeft"/>
    <w:link w:val="TableTextCenterChar"/>
    <w:qFormat/>
    <w:rsid w:val="00985127"/>
    <w:pPr>
      <w:jc w:val="center"/>
    </w:pPr>
  </w:style>
  <w:style w:type="paragraph" w:customStyle="1" w:styleId="TableTextLeftBlueItalics">
    <w:name w:val="Table Text Left Blue Italics"/>
    <w:basedOn w:val="TableTextLeftBlue"/>
    <w:qFormat/>
    <w:rsid w:val="00985127"/>
    <w:rPr>
      <w:i/>
      <w:iCs/>
    </w:rPr>
  </w:style>
  <w:style w:type="paragraph" w:customStyle="1" w:styleId="TableTextCenterBoldItalics">
    <w:name w:val="Table Text Center Bold Italics"/>
    <w:basedOn w:val="TableParagraph"/>
    <w:qFormat/>
    <w:rsid w:val="00FE2D69"/>
    <w:pPr>
      <w:spacing w:before="60"/>
      <w:jc w:val="center"/>
    </w:pPr>
    <w:rPr>
      <w:rFonts w:cs="Times New Roman"/>
      <w:b/>
      <w:bCs/>
      <w:i/>
      <w:iCs/>
      <w:sz w:val="20"/>
      <w:szCs w:val="20"/>
    </w:rPr>
  </w:style>
  <w:style w:type="paragraph" w:customStyle="1" w:styleId="TableTextBullet">
    <w:name w:val="Table Text Bullet"/>
    <w:basedOn w:val="TableTextLeft"/>
    <w:qFormat/>
    <w:rsid w:val="00FE2D69"/>
    <w:pPr>
      <w:numPr>
        <w:numId w:val="9"/>
      </w:numPr>
    </w:pPr>
  </w:style>
  <w:style w:type="paragraph" w:styleId="TableofAuthorities">
    <w:name w:val="table of authorities"/>
    <w:basedOn w:val="Normal"/>
    <w:next w:val="Normal"/>
    <w:uiPriority w:val="99"/>
    <w:unhideWhenUsed/>
    <w:rsid w:val="00FE2D69"/>
    <w:pPr>
      <w:ind w:left="220" w:hanging="220"/>
    </w:pPr>
  </w:style>
  <w:style w:type="paragraph" w:customStyle="1" w:styleId="TableHeading">
    <w:name w:val="Table Heading"/>
    <w:basedOn w:val="Caption"/>
    <w:link w:val="TableHeadingChar"/>
    <w:autoRedefine/>
    <w:qFormat/>
    <w:rsid w:val="0089402D"/>
    <w:pPr>
      <w:keepNext/>
      <w:widowControl/>
      <w:autoSpaceDE/>
      <w:autoSpaceDN/>
      <w:spacing w:before="60"/>
      <w:jc w:val="left"/>
    </w:pPr>
    <w:rPr>
      <w:rFonts w:ascii="Times New Roman" w:eastAsia="Times New Roman" w:hAnsi="Times New Roman" w:cs="Times New Roman"/>
      <w:bCs/>
      <w:i w:val="0"/>
      <w:iCs w:val="0"/>
      <w:szCs w:val="20"/>
    </w:rPr>
  </w:style>
  <w:style w:type="character" w:customStyle="1" w:styleId="TableTitleChar">
    <w:name w:val="Table Title Char"/>
    <w:link w:val="TableTitle"/>
    <w:rsid w:val="00F02005"/>
    <w:rPr>
      <w:rFonts w:ascii="Arial" w:eastAsia="Calibri" w:hAnsi="Arial" w:cs="Calibri"/>
      <w:b/>
      <w:i/>
      <w:iCs/>
      <w:kern w:val="0"/>
      <w:sz w:val="20"/>
      <w:szCs w:val="20"/>
      <w14:ligatures w14:val="none"/>
    </w:rPr>
  </w:style>
  <w:style w:type="character" w:customStyle="1" w:styleId="TableHeadingChar">
    <w:name w:val="Table Heading Char"/>
    <w:link w:val="TableHeading"/>
    <w:rsid w:val="0089402D"/>
    <w:rPr>
      <w:rFonts w:ascii="Times New Roman" w:eastAsia="Times New Roman" w:hAnsi="Times New Roman" w:cs="Times New Roman"/>
      <w:b/>
      <w:bCs/>
      <w:kern w:val="0"/>
      <w:sz w:val="20"/>
      <w:szCs w:val="20"/>
      <w14:ligatures w14:val="none"/>
    </w:rPr>
  </w:style>
  <w:style w:type="paragraph" w:customStyle="1" w:styleId="TableTextBoldLeft">
    <w:name w:val="Table Text Bold Left"/>
    <w:basedOn w:val="TableTextLeft"/>
    <w:qFormat/>
    <w:rsid w:val="0089402D"/>
    <w:pPr>
      <w:tabs>
        <w:tab w:val="left" w:pos="2340"/>
      </w:tabs>
      <w:autoSpaceDE/>
      <w:autoSpaceDN/>
    </w:pPr>
    <w:rPr>
      <w:rFonts w:ascii="Times New Roman" w:hAnsi="Times New Roman"/>
      <w:b/>
      <w:bCs/>
      <w:color w:val="000000"/>
      <w:sz w:val="18"/>
      <w:szCs w:val="18"/>
    </w:rPr>
  </w:style>
  <w:style w:type="character" w:customStyle="1" w:styleId="TableTextLeftChar">
    <w:name w:val="Table Text Left Char"/>
    <w:basedOn w:val="BodyTextChar"/>
    <w:link w:val="TableTextLeft"/>
    <w:rsid w:val="001E2E43"/>
    <w:rPr>
      <w:rFonts w:ascii="Arial" w:eastAsia="Times New Roman" w:hAnsi="Arial" w:cs="Times New Roman"/>
      <w:kern w:val="0"/>
      <w:sz w:val="20"/>
      <w:szCs w:val="20"/>
      <w14:ligatures w14:val="none"/>
    </w:rPr>
  </w:style>
  <w:style w:type="character" w:customStyle="1" w:styleId="TableTextCenterChar">
    <w:name w:val="Table Text Center Char"/>
    <w:basedOn w:val="TableTextLeftChar"/>
    <w:link w:val="TableTextCenter"/>
    <w:rsid w:val="0089402D"/>
    <w:rPr>
      <w:rFonts w:ascii="Arial" w:eastAsia="Times New Roman" w:hAnsi="Arial" w:cs="Times New Roman"/>
      <w:kern w:val="0"/>
      <w:sz w:val="20"/>
      <w:szCs w:val="20"/>
      <w14:ligatures w14:val="none"/>
    </w:rPr>
  </w:style>
  <w:style w:type="character" w:customStyle="1" w:styleId="TableNotesChar">
    <w:name w:val="Table Notes Char"/>
    <w:link w:val="TableNotes"/>
    <w:rsid w:val="00771FED"/>
    <w:rPr>
      <w:rFonts w:ascii="Arial" w:eastAsia="Times New Roman" w:hAnsi="Arial" w:cs="Times New Roman"/>
      <w:kern w:val="0"/>
      <w:sz w:val="18"/>
      <w:szCs w:val="20"/>
      <w14:ligatures w14:val="none"/>
    </w:rPr>
  </w:style>
  <w:style w:type="paragraph" w:customStyle="1" w:styleId="Para5Bullet">
    <w:name w:val="Para5 Bullet"/>
    <w:basedOn w:val="Normal"/>
    <w:autoRedefine/>
    <w:semiHidden/>
    <w:rsid w:val="00C02C52"/>
    <w:pPr>
      <w:numPr>
        <w:numId w:val="8"/>
      </w:numPr>
      <w:autoSpaceDE w:val="0"/>
      <w:autoSpaceDN w:val="0"/>
      <w:adjustRightInd w:val="0"/>
      <w:spacing w:after="60"/>
      <w:jc w:val="left"/>
    </w:pPr>
    <w:rPr>
      <w:rFonts w:ascii="Times New Roman" w:eastAsia="Times New Roman" w:hAnsi="Times New Roman" w:cs="Arial"/>
      <w:sz w:val="24"/>
    </w:rPr>
  </w:style>
  <w:style w:type="paragraph" w:styleId="TOC9">
    <w:name w:val="toc 9"/>
    <w:basedOn w:val="Normal"/>
    <w:next w:val="Normal"/>
    <w:autoRedefine/>
    <w:uiPriority w:val="39"/>
    <w:unhideWhenUsed/>
    <w:rsid w:val="000555E6"/>
    <w:pPr>
      <w:tabs>
        <w:tab w:val="right" w:leader="dot" w:pos="9350"/>
      </w:tabs>
      <w:spacing w:after="100"/>
    </w:pPr>
    <w:rPr>
      <w:rFonts w:ascii="Arial" w:hAnsi="Arial" w:cs="Arial"/>
      <w:noProof/>
    </w:rPr>
  </w:style>
  <w:style w:type="paragraph" w:customStyle="1" w:styleId="FLYSHEETTITLE">
    <w:name w:val="FLYSHEET TITLE"/>
    <w:next w:val="Appendix2"/>
    <w:qFormat/>
    <w:rsid w:val="00F700D6"/>
    <w:pPr>
      <w:jc w:val="center"/>
    </w:pPr>
    <w:rPr>
      <w:rFonts w:ascii="Arial" w:eastAsia="Calibri" w:hAnsi="Arial" w:cstheme="majorBidi"/>
      <w:b/>
      <w:bCs/>
      <w:caps/>
      <w:color w:val="D7CAA1" w:themeColor="accent3"/>
      <w:kern w:val="0"/>
      <w:sz w:val="32"/>
      <w:szCs w:val="32"/>
      <w14:ligatures w14:val="none"/>
    </w:rPr>
  </w:style>
  <w:style w:type="paragraph" w:customStyle="1" w:styleId="Appendix2">
    <w:name w:val="Appendix 2"/>
    <w:qFormat/>
    <w:rsid w:val="00F700D6"/>
    <w:pPr>
      <w:spacing w:before="360" w:after="240"/>
      <w:jc w:val="center"/>
    </w:pPr>
    <w:rPr>
      <w:rFonts w:ascii="Arial" w:eastAsia="Calibri" w:hAnsi="Arial" w:cstheme="majorBidi"/>
      <w:b/>
      <w:bCs/>
      <w:color w:val="D7CAA1" w:themeColor="accent3"/>
      <w:kern w:val="0"/>
      <w:sz w:val="28"/>
      <w:szCs w:val="32"/>
      <w14:ligatures w14:val="none"/>
    </w:rPr>
  </w:style>
  <w:style w:type="paragraph" w:customStyle="1" w:styleId="AppendixList">
    <w:name w:val="Appendix List"/>
    <w:basedOn w:val="TOC9"/>
    <w:qFormat/>
    <w:rsid w:val="007F017F"/>
  </w:style>
  <w:style w:type="paragraph" w:customStyle="1" w:styleId="Bodybulletlast">
    <w:name w:val="Body bullet last"/>
    <w:basedOn w:val="Bodybullet"/>
    <w:qFormat/>
    <w:rsid w:val="00DF58C4"/>
    <w:pPr>
      <w:numPr>
        <w:numId w:val="0"/>
      </w:numPr>
      <w:spacing w:after="160"/>
      <w:ind w:left="720" w:hanging="360"/>
    </w:pPr>
  </w:style>
  <w:style w:type="paragraph" w:customStyle="1" w:styleId="SubHeadingUnnumbered">
    <w:name w:val="Sub Heading Unnumbered"/>
    <w:basedOn w:val="Normal"/>
    <w:qFormat/>
    <w:rsid w:val="00ED6869"/>
    <w:pPr>
      <w:spacing w:before="400" w:after="240"/>
      <w:jc w:val="left"/>
    </w:pPr>
    <w:rPr>
      <w:rFonts w:ascii="Arial" w:hAnsi="Arial" w:cs="Times New Roman"/>
      <w:b/>
      <w:iCs/>
      <w:szCs w:val="24"/>
    </w:rPr>
  </w:style>
  <w:style w:type="character" w:styleId="Strong">
    <w:name w:val="Strong"/>
    <w:basedOn w:val="DefaultParagraphFont"/>
    <w:uiPriority w:val="22"/>
    <w:qFormat/>
    <w:rsid w:val="00965B5B"/>
    <w:rPr>
      <w:b/>
      <w:bCs/>
    </w:rPr>
  </w:style>
  <w:style w:type="paragraph" w:customStyle="1" w:styleId="TableTextLeftIndent">
    <w:name w:val="Table Text Left Indent"/>
    <w:basedOn w:val="TableTextLeft"/>
    <w:link w:val="TableTextLeftIndentChar"/>
    <w:qFormat/>
    <w:rsid w:val="00226D9D"/>
    <w:pPr>
      <w:ind w:left="245"/>
    </w:pPr>
  </w:style>
  <w:style w:type="character" w:customStyle="1" w:styleId="TableTextLeftIndentChar">
    <w:name w:val="Table Text Left Indent Char"/>
    <w:basedOn w:val="TableTextLeftChar"/>
    <w:link w:val="TableTextLeftIndent"/>
    <w:rsid w:val="00226D9D"/>
    <w:rPr>
      <w:rFonts w:ascii="Arial" w:eastAsia="Times New Roman" w:hAnsi="Arial" w:cs="Times New Roman"/>
      <w:kern w:val="0"/>
      <w:sz w:val="20"/>
      <w:szCs w:val="20"/>
      <w14:ligatures w14:val="none"/>
    </w:rPr>
  </w:style>
  <w:style w:type="paragraph" w:customStyle="1" w:styleId="TableTextBullet2">
    <w:name w:val="Table Text Bullet 2"/>
    <w:basedOn w:val="TableTextBullet"/>
    <w:qFormat/>
    <w:rsid w:val="00226D9D"/>
    <w:pPr>
      <w:numPr>
        <w:numId w:val="10"/>
      </w:numPr>
    </w:pPr>
  </w:style>
  <w:style w:type="paragraph" w:customStyle="1" w:styleId="BodyTextItalicsPurple">
    <w:name w:val="Body Text Italics Purple"/>
    <w:basedOn w:val="BodyTextItalics"/>
    <w:qFormat/>
    <w:rsid w:val="00A3771D"/>
    <w:pPr>
      <w:ind w:left="360"/>
    </w:pPr>
    <w:rPr>
      <w:color w:val="7030A0"/>
    </w:rPr>
  </w:style>
  <w:style w:type="paragraph" w:customStyle="1" w:styleId="BulletList1BoldPurple">
    <w:name w:val="Bullet List 1 Bold Purple"/>
    <w:basedOn w:val="BulletList1Italics"/>
    <w:qFormat/>
    <w:rsid w:val="005E4373"/>
    <w:rPr>
      <w:b/>
      <w:bCs/>
      <w:color w:val="7030A0"/>
    </w:rPr>
  </w:style>
  <w:style w:type="paragraph" w:customStyle="1" w:styleId="BulletList2ItalicsPurple">
    <w:name w:val="Bullet List 2 Italics Purple"/>
    <w:basedOn w:val="BulletList2Italics"/>
    <w:qFormat/>
    <w:rsid w:val="00A3771D"/>
    <w:pPr>
      <w:jc w:val="both"/>
    </w:pPr>
    <w:rPr>
      <w:color w:val="7030A0"/>
    </w:rPr>
  </w:style>
  <w:style w:type="paragraph" w:customStyle="1" w:styleId="BulletList3ItalicsPurple">
    <w:name w:val="Bullet List 3 Italics Purple"/>
    <w:basedOn w:val="BulletList2ItalicsPurple"/>
    <w:qFormat/>
    <w:rsid w:val="00A3771D"/>
    <w:pPr>
      <w:numPr>
        <w:ilvl w:val="2"/>
      </w:numPr>
    </w:pPr>
  </w:style>
  <w:style w:type="paragraph" w:customStyle="1" w:styleId="BulletList1ItalicsPurple">
    <w:name w:val="Bullet List 1 Italics Purple"/>
    <w:basedOn w:val="TableTextLeftItalics"/>
    <w:qFormat/>
    <w:rsid w:val="00A74BBB"/>
    <w:pPr>
      <w:numPr>
        <w:numId w:val="13"/>
      </w:numPr>
      <w:spacing w:after="240"/>
      <w:ind w:left="1080"/>
      <w:jc w:val="both"/>
    </w:pPr>
    <w:rPr>
      <w:color w:val="7030A0"/>
      <w:sz w:val="22"/>
    </w:rPr>
  </w:style>
  <w:style w:type="paragraph" w:styleId="BodyTextIndent">
    <w:name w:val="Body Text Indent"/>
    <w:basedOn w:val="BodyText"/>
    <w:link w:val="BodyTextIndentChar"/>
    <w:uiPriority w:val="99"/>
    <w:rsid w:val="00A3771D"/>
    <w:pPr>
      <w:ind w:left="360"/>
    </w:pPr>
  </w:style>
  <w:style w:type="character" w:customStyle="1" w:styleId="BodyTextIndentChar">
    <w:name w:val="Body Text Indent Char"/>
    <w:basedOn w:val="DefaultParagraphFont"/>
    <w:link w:val="BodyTextIndent"/>
    <w:uiPriority w:val="99"/>
    <w:rsid w:val="00A3771D"/>
    <w:rPr>
      <w:rFonts w:ascii="Arial" w:hAnsi="Arial"/>
      <w:kern w:val="0"/>
      <w14:ligatures w14:val="none"/>
    </w:rPr>
  </w:style>
  <w:style w:type="paragraph" w:customStyle="1" w:styleId="BodyTextIndentItalicsPurple">
    <w:name w:val="Body Text Indent Italics Purple"/>
    <w:basedOn w:val="BodyTextItalicsPurple"/>
    <w:qFormat/>
    <w:rsid w:val="00A3771D"/>
    <w:pPr>
      <w:ind w:left="720"/>
    </w:pPr>
  </w:style>
  <w:style w:type="paragraph" w:styleId="BodyTextIndent2">
    <w:name w:val="Body Text Indent 2"/>
    <w:basedOn w:val="BodyTextIndent"/>
    <w:link w:val="BodyTextIndent2Char"/>
    <w:uiPriority w:val="99"/>
    <w:unhideWhenUsed/>
    <w:rsid w:val="00A3771D"/>
    <w:pPr>
      <w:ind w:left="720"/>
    </w:pPr>
  </w:style>
  <w:style w:type="character" w:customStyle="1" w:styleId="BodyTextIndent2Char">
    <w:name w:val="Body Text Indent 2 Char"/>
    <w:basedOn w:val="DefaultParagraphFont"/>
    <w:link w:val="BodyTextIndent2"/>
    <w:uiPriority w:val="99"/>
    <w:rsid w:val="00A3771D"/>
    <w:rPr>
      <w:rFonts w:ascii="Arial" w:hAnsi="Arial"/>
      <w:kern w:val="0"/>
      <w14:ligatures w14:val="none"/>
    </w:rPr>
  </w:style>
  <w:style w:type="paragraph" w:styleId="BodyTextFirstIndent">
    <w:name w:val="Body Text First Indent"/>
    <w:basedOn w:val="BodyText"/>
    <w:link w:val="BodyTextFirstIndentChar"/>
    <w:uiPriority w:val="99"/>
    <w:unhideWhenUsed/>
    <w:rsid w:val="00A3771D"/>
    <w:pPr>
      <w:spacing w:after="0"/>
      <w:ind w:firstLine="360"/>
    </w:pPr>
    <w:rPr>
      <w:rFonts w:asciiTheme="minorHAnsi" w:hAnsiTheme="minorHAnsi"/>
    </w:rPr>
  </w:style>
  <w:style w:type="character" w:customStyle="1" w:styleId="BodyTextFirstIndentChar">
    <w:name w:val="Body Text First Indent Char"/>
    <w:basedOn w:val="BodyTextChar"/>
    <w:link w:val="BodyTextFirstIndent"/>
    <w:uiPriority w:val="99"/>
    <w:rsid w:val="00A3771D"/>
    <w:rPr>
      <w:rFonts w:ascii="Arial" w:hAnsi="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547864">
      <w:bodyDiv w:val="1"/>
      <w:marLeft w:val="0"/>
      <w:marRight w:val="0"/>
      <w:marTop w:val="0"/>
      <w:marBottom w:val="0"/>
      <w:divBdr>
        <w:top w:val="none" w:sz="0" w:space="0" w:color="auto"/>
        <w:left w:val="none" w:sz="0" w:space="0" w:color="auto"/>
        <w:bottom w:val="none" w:sz="0" w:space="0" w:color="auto"/>
        <w:right w:val="none" w:sz="0" w:space="0" w:color="auto"/>
      </w:divBdr>
    </w:div>
    <w:div w:id="525603613">
      <w:bodyDiv w:val="1"/>
      <w:marLeft w:val="0"/>
      <w:marRight w:val="0"/>
      <w:marTop w:val="0"/>
      <w:marBottom w:val="0"/>
      <w:divBdr>
        <w:top w:val="none" w:sz="0" w:space="0" w:color="auto"/>
        <w:left w:val="none" w:sz="0" w:space="0" w:color="auto"/>
        <w:bottom w:val="none" w:sz="0" w:space="0" w:color="auto"/>
        <w:right w:val="none" w:sz="0" w:space="0" w:color="auto"/>
      </w:divBdr>
    </w:div>
    <w:div w:id="753432187">
      <w:bodyDiv w:val="1"/>
      <w:marLeft w:val="0"/>
      <w:marRight w:val="0"/>
      <w:marTop w:val="0"/>
      <w:marBottom w:val="0"/>
      <w:divBdr>
        <w:top w:val="none" w:sz="0" w:space="0" w:color="auto"/>
        <w:left w:val="none" w:sz="0" w:space="0" w:color="auto"/>
        <w:bottom w:val="none" w:sz="0" w:space="0" w:color="auto"/>
        <w:right w:val="none" w:sz="0" w:space="0" w:color="auto"/>
      </w:divBdr>
    </w:div>
    <w:div w:id="920480103">
      <w:bodyDiv w:val="1"/>
      <w:marLeft w:val="0"/>
      <w:marRight w:val="0"/>
      <w:marTop w:val="0"/>
      <w:marBottom w:val="0"/>
      <w:divBdr>
        <w:top w:val="none" w:sz="0" w:space="0" w:color="auto"/>
        <w:left w:val="none" w:sz="0" w:space="0" w:color="auto"/>
        <w:bottom w:val="none" w:sz="0" w:space="0" w:color="auto"/>
        <w:right w:val="none" w:sz="0" w:space="0" w:color="auto"/>
      </w:divBdr>
    </w:div>
    <w:div w:id="1272321933">
      <w:bodyDiv w:val="1"/>
      <w:marLeft w:val="0"/>
      <w:marRight w:val="0"/>
      <w:marTop w:val="0"/>
      <w:marBottom w:val="0"/>
      <w:divBdr>
        <w:top w:val="none" w:sz="0" w:space="0" w:color="auto"/>
        <w:left w:val="none" w:sz="0" w:space="0" w:color="auto"/>
        <w:bottom w:val="none" w:sz="0" w:space="0" w:color="auto"/>
        <w:right w:val="none" w:sz="0" w:space="0" w:color="auto"/>
      </w:divBdr>
    </w:div>
    <w:div w:id="1308825601">
      <w:bodyDiv w:val="1"/>
      <w:marLeft w:val="0"/>
      <w:marRight w:val="0"/>
      <w:marTop w:val="0"/>
      <w:marBottom w:val="0"/>
      <w:divBdr>
        <w:top w:val="none" w:sz="0" w:space="0" w:color="auto"/>
        <w:left w:val="none" w:sz="0" w:space="0" w:color="auto"/>
        <w:bottom w:val="none" w:sz="0" w:space="0" w:color="auto"/>
        <w:right w:val="none" w:sz="0" w:space="0" w:color="auto"/>
      </w:divBdr>
    </w:div>
    <w:div w:id="1593204354">
      <w:bodyDiv w:val="1"/>
      <w:marLeft w:val="0"/>
      <w:marRight w:val="0"/>
      <w:marTop w:val="0"/>
      <w:marBottom w:val="0"/>
      <w:divBdr>
        <w:top w:val="none" w:sz="0" w:space="0" w:color="auto"/>
        <w:left w:val="none" w:sz="0" w:space="0" w:color="auto"/>
        <w:bottom w:val="none" w:sz="0" w:space="0" w:color="auto"/>
        <w:right w:val="none" w:sz="0" w:space="0" w:color="auto"/>
      </w:divBdr>
    </w:div>
    <w:div w:id="1741321219">
      <w:bodyDiv w:val="1"/>
      <w:marLeft w:val="0"/>
      <w:marRight w:val="0"/>
      <w:marTop w:val="0"/>
      <w:marBottom w:val="0"/>
      <w:divBdr>
        <w:top w:val="none" w:sz="0" w:space="0" w:color="auto"/>
        <w:left w:val="none" w:sz="0" w:space="0" w:color="auto"/>
        <w:bottom w:val="none" w:sz="0" w:space="0" w:color="auto"/>
        <w:right w:val="none" w:sz="0" w:space="0" w:color="auto"/>
      </w:divBdr>
    </w:div>
    <w:div w:id="1927958819">
      <w:bodyDiv w:val="1"/>
      <w:marLeft w:val="0"/>
      <w:marRight w:val="0"/>
      <w:marTop w:val="0"/>
      <w:marBottom w:val="0"/>
      <w:divBdr>
        <w:top w:val="none" w:sz="0" w:space="0" w:color="auto"/>
        <w:left w:val="none" w:sz="0" w:space="0" w:color="auto"/>
        <w:bottom w:val="none" w:sz="0" w:space="0" w:color="auto"/>
        <w:right w:val="none" w:sz="0" w:space="0" w:color="auto"/>
      </w:divBdr>
      <w:divsChild>
        <w:div w:id="249509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hyperlink" Target="https://www.britannica.com/science/significant-figures" TargetMode="External"/><Relationship Id="rId33" Type="http://schemas.openxmlformats.org/officeDocument/2006/relationships/hyperlink" Target="https://websoilsurvey.nrcs.usda.gov/app/HomePage.htm" TargetMode="External"/><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hyperlink" Target="https://broadbandusa.ntia.gov/technical-assistance/Guidance_on_NTIA_NEPA_Compliance"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ntia.sharepoint.com/DocClearance/Lists/DocClearance/Attachments/3660/www.section508.gov" TargetMode="Externa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broadbandusa.ntia.gov/first-responder-network-authority-regional-programmatic-environmental-impact-statements"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9.svg"/><Relationship Id="rId35" Type="http://schemas.openxmlformats.org/officeDocument/2006/relationships/image" Target="media/image10.jpe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gis.audubon.org/portal/apps/sites/" TargetMode="External"/><Relationship Id="rId13" Type="http://schemas.openxmlformats.org/officeDocument/2006/relationships/hyperlink" Target="https://broadbandusa.ntia.gov/technical-assistance/The_Advisory_Council_on_Historic_Preservation" TargetMode="External"/><Relationship Id="rId3" Type="http://schemas.openxmlformats.org/officeDocument/2006/relationships/hyperlink" Target="https://nbam.maps.arcgis.com/apps/instant/portfolio/index.html" TargetMode="External"/><Relationship Id="rId7" Type="http://schemas.openxmlformats.org/officeDocument/2006/relationships/hyperlink" Target="https://hydro.nationalmap.gov/arcgis/rest/services/nhd/MapServer" TargetMode="External"/><Relationship Id="rId12" Type="http://schemas.openxmlformats.org/officeDocument/2006/relationships/hyperlink" Target="https://www.achp.gov/sites/default/files/program_comments/2024-03/Communications%20Project%20PC%20amendment%20-%2020240313%20letterhead_SIGNED.pdf" TargetMode="External"/><Relationship Id="rId2" Type="http://schemas.openxmlformats.org/officeDocument/2006/relationships/hyperlink" Target="https://broadbandusa.ntia.gov/taxonomy/term/371" TargetMode="External"/><Relationship Id="rId1" Type="http://schemas.openxmlformats.org/officeDocument/2006/relationships/hyperlink" Target="https://broadbandusa.ntia.gov/first-responder-network-authority-regional-programmatic-environmental-impact-statements" TargetMode="External"/><Relationship Id="rId6" Type="http://schemas.openxmlformats.org/officeDocument/2006/relationships/hyperlink" Target="https://broadbandusa.ntia.doc.gov/resources/data-and-mapping" TargetMode="External"/><Relationship Id="rId11" Type="http://schemas.openxmlformats.org/officeDocument/2006/relationships/hyperlink" Target="https://www.achp.gov/digital-library-section-106-landing/program-comment-avoid-duplicative-reviews-wireless" TargetMode="External"/><Relationship Id="rId5" Type="http://schemas.openxmlformats.org/officeDocument/2006/relationships/hyperlink" Target="https://www.arcgis.com/home/item.html?id=37fa42c6313e4bdb9d8a9c05d2624891" TargetMode="External"/><Relationship Id="rId15" Type="http://schemas.openxmlformats.org/officeDocument/2006/relationships/hyperlink" Target="https://www.ecfr.gov/current/title-36/chapter-VIII/part-800/subpart-B" TargetMode="External"/><Relationship Id="rId10" Type="http://schemas.openxmlformats.org/officeDocument/2006/relationships/hyperlink" Target="https://www3.epa.gov/airquality/greenbook/anayo_ak.html" TargetMode="External"/><Relationship Id="rId4" Type="http://schemas.openxmlformats.org/officeDocument/2006/relationships/hyperlink" Target="https://www.arcgis.com/home/item.html?id=37fa42c6313e4bdb9d8a9c05d2624891" TargetMode="External"/><Relationship Id="rId9" Type="http://schemas.openxmlformats.org/officeDocument/2006/relationships/hyperlink" Target="https://www.fws.gov/media/recommended-best-practices-communication-tower-design-siting-construction-operation" TargetMode="External"/><Relationship Id="rId14" Type="http://schemas.openxmlformats.org/officeDocument/2006/relationships/hyperlink" Target="https://www.ecfr.gov/current/title-36/chapter-VIII/part-800/subpart-B/section-800.5"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eme2">
  <a:themeElements>
    <a:clrScheme name="NTIA">
      <a:dk1>
        <a:srgbClr val="163353"/>
      </a:dk1>
      <a:lt1>
        <a:srgbClr val="FFFFFF"/>
      </a:lt1>
      <a:dk2>
        <a:srgbClr val="163353"/>
      </a:dk2>
      <a:lt2>
        <a:srgbClr val="FEFFFF"/>
      </a:lt2>
      <a:accent1>
        <a:srgbClr val="617ECC"/>
      </a:accent1>
      <a:accent2>
        <a:srgbClr val="6C599E"/>
      </a:accent2>
      <a:accent3>
        <a:srgbClr val="D7CAA1"/>
      </a:accent3>
      <a:accent4>
        <a:srgbClr val="8EA2D7"/>
      </a:accent4>
      <a:accent5>
        <a:srgbClr val="C7D1EC"/>
      </a:accent5>
      <a:accent6>
        <a:srgbClr val="988444"/>
      </a:accent6>
      <a:hlink>
        <a:srgbClr val="617ECC"/>
      </a:hlink>
      <a:folHlink>
        <a:srgbClr val="465C97"/>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2" id="{D00A0C4C-254F-4949-A75E-826B6931F7A1}" vid="{22727D20-C597-49E6-8F8C-80475D8520B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24969-BFB7-439A-BD80-FCC933696F83}">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0</TotalTime>
  <Pages>55</Pages>
  <Words>15516</Words>
  <Characters>88447</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103756</CharactersWithSpaces>
  <SharedDoc>false</SharedDoc>
  <HLinks>
    <vt:vector size="252" baseType="variant">
      <vt:variant>
        <vt:i4>917589</vt:i4>
      </vt:variant>
      <vt:variant>
        <vt:i4>144</vt:i4>
      </vt:variant>
      <vt:variant>
        <vt:i4>0</vt:i4>
      </vt:variant>
      <vt:variant>
        <vt:i4>5</vt:i4>
      </vt:variant>
      <vt:variant>
        <vt:lpwstr>https://websoilsurvey.nrcs.usda.gov/app/HomePage.htm</vt:lpwstr>
      </vt:variant>
      <vt:variant>
        <vt:lpwstr/>
      </vt:variant>
      <vt:variant>
        <vt:i4>3539051</vt:i4>
      </vt:variant>
      <vt:variant>
        <vt:i4>141</vt:i4>
      </vt:variant>
      <vt:variant>
        <vt:i4>0</vt:i4>
      </vt:variant>
      <vt:variant>
        <vt:i4>5</vt:i4>
      </vt:variant>
      <vt:variant>
        <vt:lpwstr/>
      </vt:variant>
      <vt:variant>
        <vt:lpwstr>APZTP27</vt:lpwstr>
      </vt:variant>
      <vt:variant>
        <vt:i4>3539051</vt:i4>
      </vt:variant>
      <vt:variant>
        <vt:i4>138</vt:i4>
      </vt:variant>
      <vt:variant>
        <vt:i4>0</vt:i4>
      </vt:variant>
      <vt:variant>
        <vt:i4>5</vt:i4>
      </vt:variant>
      <vt:variant>
        <vt:lpwstr/>
      </vt:variant>
      <vt:variant>
        <vt:lpwstr>APZTP27</vt:lpwstr>
      </vt:variant>
      <vt:variant>
        <vt:i4>1114160</vt:i4>
      </vt:variant>
      <vt:variant>
        <vt:i4>131</vt:i4>
      </vt:variant>
      <vt:variant>
        <vt:i4>0</vt:i4>
      </vt:variant>
      <vt:variant>
        <vt:i4>5</vt:i4>
      </vt:variant>
      <vt:variant>
        <vt:lpwstr/>
      </vt:variant>
      <vt:variant>
        <vt:lpwstr>_Toc195106483</vt:lpwstr>
      </vt:variant>
      <vt:variant>
        <vt:i4>1114160</vt:i4>
      </vt:variant>
      <vt:variant>
        <vt:i4>125</vt:i4>
      </vt:variant>
      <vt:variant>
        <vt:i4>0</vt:i4>
      </vt:variant>
      <vt:variant>
        <vt:i4>5</vt:i4>
      </vt:variant>
      <vt:variant>
        <vt:lpwstr/>
      </vt:variant>
      <vt:variant>
        <vt:lpwstr>_Toc195106482</vt:lpwstr>
      </vt:variant>
      <vt:variant>
        <vt:i4>1114160</vt:i4>
      </vt:variant>
      <vt:variant>
        <vt:i4>119</vt:i4>
      </vt:variant>
      <vt:variant>
        <vt:i4>0</vt:i4>
      </vt:variant>
      <vt:variant>
        <vt:i4>5</vt:i4>
      </vt:variant>
      <vt:variant>
        <vt:lpwstr/>
      </vt:variant>
      <vt:variant>
        <vt:lpwstr>_Toc195106481</vt:lpwstr>
      </vt:variant>
      <vt:variant>
        <vt:i4>1114160</vt:i4>
      </vt:variant>
      <vt:variant>
        <vt:i4>113</vt:i4>
      </vt:variant>
      <vt:variant>
        <vt:i4>0</vt:i4>
      </vt:variant>
      <vt:variant>
        <vt:i4>5</vt:i4>
      </vt:variant>
      <vt:variant>
        <vt:lpwstr/>
      </vt:variant>
      <vt:variant>
        <vt:lpwstr>_Toc195106480</vt:lpwstr>
      </vt:variant>
      <vt:variant>
        <vt:i4>1966128</vt:i4>
      </vt:variant>
      <vt:variant>
        <vt:i4>107</vt:i4>
      </vt:variant>
      <vt:variant>
        <vt:i4>0</vt:i4>
      </vt:variant>
      <vt:variant>
        <vt:i4>5</vt:i4>
      </vt:variant>
      <vt:variant>
        <vt:lpwstr/>
      </vt:variant>
      <vt:variant>
        <vt:lpwstr>_Toc195106479</vt:lpwstr>
      </vt:variant>
      <vt:variant>
        <vt:i4>1966128</vt:i4>
      </vt:variant>
      <vt:variant>
        <vt:i4>101</vt:i4>
      </vt:variant>
      <vt:variant>
        <vt:i4>0</vt:i4>
      </vt:variant>
      <vt:variant>
        <vt:i4>5</vt:i4>
      </vt:variant>
      <vt:variant>
        <vt:lpwstr/>
      </vt:variant>
      <vt:variant>
        <vt:lpwstr>_Toc195106478</vt:lpwstr>
      </vt:variant>
      <vt:variant>
        <vt:i4>1507383</vt:i4>
      </vt:variant>
      <vt:variant>
        <vt:i4>92</vt:i4>
      </vt:variant>
      <vt:variant>
        <vt:i4>0</vt:i4>
      </vt:variant>
      <vt:variant>
        <vt:i4>5</vt:i4>
      </vt:variant>
      <vt:variant>
        <vt:lpwstr/>
      </vt:variant>
      <vt:variant>
        <vt:lpwstr>_Toc190434597</vt:lpwstr>
      </vt:variant>
      <vt:variant>
        <vt:i4>1507383</vt:i4>
      </vt:variant>
      <vt:variant>
        <vt:i4>86</vt:i4>
      </vt:variant>
      <vt:variant>
        <vt:i4>0</vt:i4>
      </vt:variant>
      <vt:variant>
        <vt:i4>5</vt:i4>
      </vt:variant>
      <vt:variant>
        <vt:lpwstr/>
      </vt:variant>
      <vt:variant>
        <vt:lpwstr>_Toc190434596</vt:lpwstr>
      </vt:variant>
      <vt:variant>
        <vt:i4>1507383</vt:i4>
      </vt:variant>
      <vt:variant>
        <vt:i4>80</vt:i4>
      </vt:variant>
      <vt:variant>
        <vt:i4>0</vt:i4>
      </vt:variant>
      <vt:variant>
        <vt:i4>5</vt:i4>
      </vt:variant>
      <vt:variant>
        <vt:lpwstr/>
      </vt:variant>
      <vt:variant>
        <vt:lpwstr>_Toc190434595</vt:lpwstr>
      </vt:variant>
      <vt:variant>
        <vt:i4>1507383</vt:i4>
      </vt:variant>
      <vt:variant>
        <vt:i4>74</vt:i4>
      </vt:variant>
      <vt:variant>
        <vt:i4>0</vt:i4>
      </vt:variant>
      <vt:variant>
        <vt:i4>5</vt:i4>
      </vt:variant>
      <vt:variant>
        <vt:lpwstr/>
      </vt:variant>
      <vt:variant>
        <vt:lpwstr>_Toc190434594</vt:lpwstr>
      </vt:variant>
      <vt:variant>
        <vt:i4>1507383</vt:i4>
      </vt:variant>
      <vt:variant>
        <vt:i4>68</vt:i4>
      </vt:variant>
      <vt:variant>
        <vt:i4>0</vt:i4>
      </vt:variant>
      <vt:variant>
        <vt:i4>5</vt:i4>
      </vt:variant>
      <vt:variant>
        <vt:lpwstr/>
      </vt:variant>
      <vt:variant>
        <vt:lpwstr>_Toc190434593</vt:lpwstr>
      </vt:variant>
      <vt:variant>
        <vt:i4>1507383</vt:i4>
      </vt:variant>
      <vt:variant>
        <vt:i4>62</vt:i4>
      </vt:variant>
      <vt:variant>
        <vt:i4>0</vt:i4>
      </vt:variant>
      <vt:variant>
        <vt:i4>5</vt:i4>
      </vt:variant>
      <vt:variant>
        <vt:lpwstr/>
      </vt:variant>
      <vt:variant>
        <vt:lpwstr>_Toc190434592</vt:lpwstr>
      </vt:variant>
      <vt:variant>
        <vt:i4>1507383</vt:i4>
      </vt:variant>
      <vt:variant>
        <vt:i4>56</vt:i4>
      </vt:variant>
      <vt:variant>
        <vt:i4>0</vt:i4>
      </vt:variant>
      <vt:variant>
        <vt:i4>5</vt:i4>
      </vt:variant>
      <vt:variant>
        <vt:lpwstr/>
      </vt:variant>
      <vt:variant>
        <vt:lpwstr>_Toc190434591</vt:lpwstr>
      </vt:variant>
      <vt:variant>
        <vt:i4>1507383</vt:i4>
      </vt:variant>
      <vt:variant>
        <vt:i4>50</vt:i4>
      </vt:variant>
      <vt:variant>
        <vt:i4>0</vt:i4>
      </vt:variant>
      <vt:variant>
        <vt:i4>5</vt:i4>
      </vt:variant>
      <vt:variant>
        <vt:lpwstr/>
      </vt:variant>
      <vt:variant>
        <vt:lpwstr>_Toc190434590</vt:lpwstr>
      </vt:variant>
      <vt:variant>
        <vt:i4>1441847</vt:i4>
      </vt:variant>
      <vt:variant>
        <vt:i4>44</vt:i4>
      </vt:variant>
      <vt:variant>
        <vt:i4>0</vt:i4>
      </vt:variant>
      <vt:variant>
        <vt:i4>5</vt:i4>
      </vt:variant>
      <vt:variant>
        <vt:lpwstr/>
      </vt:variant>
      <vt:variant>
        <vt:lpwstr>_Toc190434589</vt:lpwstr>
      </vt:variant>
      <vt:variant>
        <vt:i4>1441847</vt:i4>
      </vt:variant>
      <vt:variant>
        <vt:i4>38</vt:i4>
      </vt:variant>
      <vt:variant>
        <vt:i4>0</vt:i4>
      </vt:variant>
      <vt:variant>
        <vt:i4>5</vt:i4>
      </vt:variant>
      <vt:variant>
        <vt:lpwstr/>
      </vt:variant>
      <vt:variant>
        <vt:lpwstr>_Toc190434588</vt:lpwstr>
      </vt:variant>
      <vt:variant>
        <vt:i4>1441847</vt:i4>
      </vt:variant>
      <vt:variant>
        <vt:i4>32</vt:i4>
      </vt:variant>
      <vt:variant>
        <vt:i4>0</vt:i4>
      </vt:variant>
      <vt:variant>
        <vt:i4>5</vt:i4>
      </vt:variant>
      <vt:variant>
        <vt:lpwstr/>
      </vt:variant>
      <vt:variant>
        <vt:lpwstr>_Toc190434587</vt:lpwstr>
      </vt:variant>
      <vt:variant>
        <vt:i4>1441847</vt:i4>
      </vt:variant>
      <vt:variant>
        <vt:i4>26</vt:i4>
      </vt:variant>
      <vt:variant>
        <vt:i4>0</vt:i4>
      </vt:variant>
      <vt:variant>
        <vt:i4>5</vt:i4>
      </vt:variant>
      <vt:variant>
        <vt:lpwstr/>
      </vt:variant>
      <vt:variant>
        <vt:lpwstr>_Toc190434586</vt:lpwstr>
      </vt:variant>
      <vt:variant>
        <vt:i4>1441847</vt:i4>
      </vt:variant>
      <vt:variant>
        <vt:i4>20</vt:i4>
      </vt:variant>
      <vt:variant>
        <vt:i4>0</vt:i4>
      </vt:variant>
      <vt:variant>
        <vt:i4>5</vt:i4>
      </vt:variant>
      <vt:variant>
        <vt:lpwstr/>
      </vt:variant>
      <vt:variant>
        <vt:lpwstr>_Toc190434585</vt:lpwstr>
      </vt:variant>
      <vt:variant>
        <vt:i4>1441847</vt:i4>
      </vt:variant>
      <vt:variant>
        <vt:i4>14</vt:i4>
      </vt:variant>
      <vt:variant>
        <vt:i4>0</vt:i4>
      </vt:variant>
      <vt:variant>
        <vt:i4>5</vt:i4>
      </vt:variant>
      <vt:variant>
        <vt:lpwstr/>
      </vt:variant>
      <vt:variant>
        <vt:lpwstr>_Toc190434584</vt:lpwstr>
      </vt:variant>
      <vt:variant>
        <vt:i4>3539003</vt:i4>
      </vt:variant>
      <vt:variant>
        <vt:i4>9</vt:i4>
      </vt:variant>
      <vt:variant>
        <vt:i4>0</vt:i4>
      </vt:variant>
      <vt:variant>
        <vt:i4>5</vt:i4>
      </vt:variant>
      <vt:variant>
        <vt:lpwstr>https://www.britannica.com/science/significant-figures</vt:lpwstr>
      </vt:variant>
      <vt:variant>
        <vt:lpwstr/>
      </vt:variant>
      <vt:variant>
        <vt:i4>6553716</vt:i4>
      </vt:variant>
      <vt:variant>
        <vt:i4>6</vt:i4>
      </vt:variant>
      <vt:variant>
        <vt:i4>0</vt:i4>
      </vt:variant>
      <vt:variant>
        <vt:i4>5</vt:i4>
      </vt:variant>
      <vt:variant>
        <vt:lpwstr>https://ntia.sharepoint.com/DocClearance/Lists/DocClearance/Attachments/3660/www.section508.gov</vt:lpwstr>
      </vt:variant>
      <vt:variant>
        <vt:lpwstr/>
      </vt:variant>
      <vt:variant>
        <vt:i4>4128809</vt:i4>
      </vt:variant>
      <vt:variant>
        <vt:i4>3</vt:i4>
      </vt:variant>
      <vt:variant>
        <vt:i4>0</vt:i4>
      </vt:variant>
      <vt:variant>
        <vt:i4>5</vt:i4>
      </vt:variant>
      <vt:variant>
        <vt:lpwstr>https://broadbandusa.ntia.gov/technical-assistance/Guidance_on_NTIA_NEPA_Compliance</vt:lpwstr>
      </vt:variant>
      <vt:variant>
        <vt:lpwstr/>
      </vt:variant>
      <vt:variant>
        <vt:i4>1966087</vt:i4>
      </vt:variant>
      <vt:variant>
        <vt:i4>0</vt:i4>
      </vt:variant>
      <vt:variant>
        <vt:i4>0</vt:i4>
      </vt:variant>
      <vt:variant>
        <vt:i4>5</vt:i4>
      </vt:variant>
      <vt:variant>
        <vt:lpwstr>https://broadbandusa.ntia.gov/first-responder-network-authority-regional-programmatic-environmental-impact-statements</vt:lpwstr>
      </vt:variant>
      <vt:variant>
        <vt:lpwstr/>
      </vt:variant>
      <vt:variant>
        <vt:i4>720984</vt:i4>
      </vt:variant>
      <vt:variant>
        <vt:i4>42</vt:i4>
      </vt:variant>
      <vt:variant>
        <vt:i4>0</vt:i4>
      </vt:variant>
      <vt:variant>
        <vt:i4>5</vt:i4>
      </vt:variant>
      <vt:variant>
        <vt:lpwstr>https://www.ecfr.gov/current/title-36/chapter-VIII/part-800/subpart-B</vt:lpwstr>
      </vt:variant>
      <vt:variant>
        <vt:lpwstr/>
      </vt:variant>
      <vt:variant>
        <vt:i4>6881317</vt:i4>
      </vt:variant>
      <vt:variant>
        <vt:i4>39</vt:i4>
      </vt:variant>
      <vt:variant>
        <vt:i4>0</vt:i4>
      </vt:variant>
      <vt:variant>
        <vt:i4>5</vt:i4>
      </vt:variant>
      <vt:variant>
        <vt:lpwstr>https://www.ecfr.gov/current/title-36/chapter-VIII/part-800/subpart-B/section-800.5</vt:lpwstr>
      </vt:variant>
      <vt:variant>
        <vt:lpwstr/>
      </vt:variant>
      <vt:variant>
        <vt:i4>6815835</vt:i4>
      </vt:variant>
      <vt:variant>
        <vt:i4>36</vt:i4>
      </vt:variant>
      <vt:variant>
        <vt:i4>0</vt:i4>
      </vt:variant>
      <vt:variant>
        <vt:i4>5</vt:i4>
      </vt:variant>
      <vt:variant>
        <vt:lpwstr>https://broadbandusa.ntia.gov/technical-assistance/The_Advisory_Council_on_Historic_Preservation</vt:lpwstr>
      </vt:variant>
      <vt:variant>
        <vt:lpwstr/>
      </vt:variant>
      <vt:variant>
        <vt:i4>786434</vt:i4>
      </vt:variant>
      <vt:variant>
        <vt:i4>33</vt:i4>
      </vt:variant>
      <vt:variant>
        <vt:i4>0</vt:i4>
      </vt:variant>
      <vt:variant>
        <vt:i4>5</vt:i4>
      </vt:variant>
      <vt:variant>
        <vt:lpwstr>https://www.achp.gov/sites/default/files/program_comments/2024-03/Communications Project PC amendment - 20240313 letterhead_SIGNED.pdf</vt:lpwstr>
      </vt:variant>
      <vt:variant>
        <vt:lpwstr/>
      </vt:variant>
      <vt:variant>
        <vt:i4>3539045</vt:i4>
      </vt:variant>
      <vt:variant>
        <vt:i4>30</vt:i4>
      </vt:variant>
      <vt:variant>
        <vt:i4>0</vt:i4>
      </vt:variant>
      <vt:variant>
        <vt:i4>5</vt:i4>
      </vt:variant>
      <vt:variant>
        <vt:lpwstr>https://www.achp.gov/digital-library-section-106-landing/program-comment-avoid-duplicative-reviews-wireless</vt:lpwstr>
      </vt:variant>
      <vt:variant>
        <vt:lpwstr/>
      </vt:variant>
      <vt:variant>
        <vt:i4>131109</vt:i4>
      </vt:variant>
      <vt:variant>
        <vt:i4>27</vt:i4>
      </vt:variant>
      <vt:variant>
        <vt:i4>0</vt:i4>
      </vt:variant>
      <vt:variant>
        <vt:i4>5</vt:i4>
      </vt:variant>
      <vt:variant>
        <vt:lpwstr>https://www3.epa.gov/airquality/greenbook/anayo_ak.html</vt:lpwstr>
      </vt:variant>
      <vt:variant>
        <vt:lpwstr/>
      </vt:variant>
      <vt:variant>
        <vt:i4>4915209</vt:i4>
      </vt:variant>
      <vt:variant>
        <vt:i4>24</vt:i4>
      </vt:variant>
      <vt:variant>
        <vt:i4>0</vt:i4>
      </vt:variant>
      <vt:variant>
        <vt:i4>5</vt:i4>
      </vt:variant>
      <vt:variant>
        <vt:lpwstr>https://www.fws.gov/media/recommended-best-practices-communication-tower-design-siting-construction-operation</vt:lpwstr>
      </vt:variant>
      <vt:variant>
        <vt:lpwstr/>
      </vt:variant>
      <vt:variant>
        <vt:i4>2097262</vt:i4>
      </vt:variant>
      <vt:variant>
        <vt:i4>21</vt:i4>
      </vt:variant>
      <vt:variant>
        <vt:i4>0</vt:i4>
      </vt:variant>
      <vt:variant>
        <vt:i4>5</vt:i4>
      </vt:variant>
      <vt:variant>
        <vt:lpwstr>https://gis.audubon.org/portal/apps/sites/</vt:lpwstr>
      </vt:variant>
      <vt:variant>
        <vt:lpwstr/>
      </vt:variant>
      <vt:variant>
        <vt:i4>786446</vt:i4>
      </vt:variant>
      <vt:variant>
        <vt:i4>18</vt:i4>
      </vt:variant>
      <vt:variant>
        <vt:i4>0</vt:i4>
      </vt:variant>
      <vt:variant>
        <vt:i4>5</vt:i4>
      </vt:variant>
      <vt:variant>
        <vt:lpwstr>https://hydro.nationalmap.gov/arcgis/rest/services/nhd/MapServer</vt:lpwstr>
      </vt:variant>
      <vt:variant>
        <vt:lpwstr/>
      </vt:variant>
      <vt:variant>
        <vt:i4>1441815</vt:i4>
      </vt:variant>
      <vt:variant>
        <vt:i4>15</vt:i4>
      </vt:variant>
      <vt:variant>
        <vt:i4>0</vt:i4>
      </vt:variant>
      <vt:variant>
        <vt:i4>5</vt:i4>
      </vt:variant>
      <vt:variant>
        <vt:lpwstr>https://broadbandusa.ntia.doc.gov/resources/data-and-mapping</vt:lpwstr>
      </vt:variant>
      <vt:variant>
        <vt:lpwstr/>
      </vt:variant>
      <vt:variant>
        <vt:i4>4718668</vt:i4>
      </vt:variant>
      <vt:variant>
        <vt:i4>12</vt:i4>
      </vt:variant>
      <vt:variant>
        <vt:i4>0</vt:i4>
      </vt:variant>
      <vt:variant>
        <vt:i4>5</vt:i4>
      </vt:variant>
      <vt:variant>
        <vt:lpwstr>https://www.arcgis.com/home/item.html?id=37fa42c6313e4bdb9d8a9c05d2624891</vt:lpwstr>
      </vt:variant>
      <vt:variant>
        <vt:lpwstr/>
      </vt:variant>
      <vt:variant>
        <vt:i4>4718668</vt:i4>
      </vt:variant>
      <vt:variant>
        <vt:i4>9</vt:i4>
      </vt:variant>
      <vt:variant>
        <vt:i4>0</vt:i4>
      </vt:variant>
      <vt:variant>
        <vt:i4>5</vt:i4>
      </vt:variant>
      <vt:variant>
        <vt:lpwstr>https://www.arcgis.com/home/item.html?id=37fa42c6313e4bdb9d8a9c05d2624891</vt:lpwstr>
      </vt:variant>
      <vt:variant>
        <vt:lpwstr/>
      </vt:variant>
      <vt:variant>
        <vt:i4>3080301</vt:i4>
      </vt:variant>
      <vt:variant>
        <vt:i4>6</vt:i4>
      </vt:variant>
      <vt:variant>
        <vt:i4>0</vt:i4>
      </vt:variant>
      <vt:variant>
        <vt:i4>5</vt:i4>
      </vt:variant>
      <vt:variant>
        <vt:lpwstr>https://nbam.maps.arcgis.com/apps/instant/portfolio/index.html</vt:lpwstr>
      </vt:variant>
      <vt:variant>
        <vt:lpwstr/>
      </vt:variant>
      <vt:variant>
        <vt:i4>7667822</vt:i4>
      </vt:variant>
      <vt:variant>
        <vt:i4>3</vt:i4>
      </vt:variant>
      <vt:variant>
        <vt:i4>0</vt:i4>
      </vt:variant>
      <vt:variant>
        <vt:i4>5</vt:i4>
      </vt:variant>
      <vt:variant>
        <vt:lpwstr>https://broadbandusa.ntia.gov/taxonomy/term/371</vt:lpwstr>
      </vt:variant>
      <vt:variant>
        <vt:lpwstr/>
      </vt:variant>
      <vt:variant>
        <vt:i4>1966087</vt:i4>
      </vt:variant>
      <vt:variant>
        <vt:i4>0</vt:i4>
      </vt:variant>
      <vt:variant>
        <vt:i4>0</vt:i4>
      </vt:variant>
      <vt:variant>
        <vt:i4>5</vt:i4>
      </vt:variant>
      <vt:variant>
        <vt:lpwstr>https://broadbandusa.ntia.gov/first-responder-network-authority-regional-programmatic-environmental-impact-statements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2025-08-06T13:48:00Z</dcterms:created>
  <dcterms:modified xsi:type="dcterms:W3CDTF">2025-08-06T13:48:00Z</dcterms:modified>
</cp:coreProperties>
</file>